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w:t>
      </w:r>
      <w:r>
        <w:rPr>
          <w:rStyle w:val="7"/>
          <w:rFonts w:hint="eastAsia" w:ascii="Times New Roman" w:hAnsi="Times New Roman" w:eastAsia="楷体_GB2312"/>
          <w:kern w:val="2"/>
          <w:sz w:val="32"/>
          <w:szCs w:val="21"/>
          <w:lang w:val="en-US" w:eastAsia="zh-CN" w:bidi="ar-SA"/>
        </w:rPr>
        <w:t>20</w:t>
      </w:r>
      <w:r>
        <w:rPr>
          <w:rStyle w:val="7"/>
          <w:rFonts w:ascii="Times New Roman" w:hAnsi="Times New Roman" w:eastAsia="楷体_GB2312"/>
          <w:kern w:val="2"/>
          <w:sz w:val="32"/>
          <w:szCs w:val="21"/>
          <w:lang w:val="en-US" w:eastAsia="zh-CN" w:bidi="ar-SA"/>
        </w:rPr>
        <w:t>〕</w:t>
      </w:r>
      <w:r>
        <w:rPr>
          <w:rStyle w:val="7"/>
          <w:rFonts w:ascii="Times New Roman" w:hAnsi="Times New Roman" w:eastAsia="楷体_GB2312"/>
          <w:kern w:val="2"/>
          <w:sz w:val="32"/>
          <w:szCs w:val="32"/>
          <w:lang w:val="en-US" w:eastAsia="zh-CN" w:bidi="ar-SA"/>
        </w:rPr>
        <w:t>第</w:t>
      </w:r>
      <w:r>
        <w:rPr>
          <w:rStyle w:val="7"/>
          <w:rFonts w:hint="eastAsia" w:ascii="Times New Roman" w:hAnsi="Times New Roman" w:eastAsia="楷体_GB2312"/>
          <w:kern w:val="2"/>
          <w:sz w:val="32"/>
          <w:szCs w:val="32"/>
          <w:lang w:val="en-US" w:eastAsia="zh-CN" w:bidi="ar-SA"/>
        </w:rPr>
        <w:t>52</w:t>
      </w:r>
      <w:r>
        <w:rPr>
          <w:rStyle w:val="7"/>
          <w:rFonts w:ascii="Times New Roman" w:hAnsi="Times New Roman" w:eastAsia="楷体_GB2312"/>
          <w:kern w:val="2"/>
          <w:sz w:val="32"/>
          <w:szCs w:val="32"/>
          <w:lang w:val="en-US" w:eastAsia="zh-CN" w:bidi="ar-SA"/>
        </w:rPr>
        <w:t>号</w:t>
      </w:r>
    </w:p>
    <w:p>
      <w:pPr>
        <w:spacing w:line="560" w:lineRule="exact"/>
        <w:jc w:val="center"/>
        <w:textAlignment w:val="baseline"/>
        <w:rPr>
          <w:rStyle w:val="7"/>
          <w:rFonts w:ascii="Times New Roman" w:hAnsi="Times New Roman" w:eastAsia="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eastAsia="仿宋_GB2312"/>
          <w:b/>
          <w:sz w:val="32"/>
          <w:szCs w:val="32"/>
        </w:rPr>
      </w:pPr>
      <w:r>
        <w:rPr>
          <w:rFonts w:hint="eastAsia" w:ascii="黑体" w:eastAsia="黑体"/>
          <w:sz w:val="32"/>
          <w:szCs w:val="32"/>
        </w:rPr>
        <w:t>当事人名称或姓名：</w:t>
      </w:r>
      <w:bookmarkStart w:id="0" w:name="_GoBack"/>
      <w:r>
        <w:rPr>
          <w:rFonts w:hint="default" w:ascii="Times New Roman" w:hAnsi="Times New Roman" w:eastAsia="仿宋_GB2312" w:cs="Times New Roman"/>
          <w:color w:val="000000"/>
          <w:sz w:val="32"/>
          <w:szCs w:val="32"/>
          <w:lang w:eastAsia="zh-CN"/>
        </w:rPr>
        <w:t>河南环煜材料科技有限公司</w:t>
      </w:r>
      <w:r>
        <w:rPr>
          <w:rFonts w:hint="eastAsia" w:ascii="仿宋_GB2312" w:hAnsi="仿宋_GB2312" w:eastAsia="仿宋_GB2312" w:cs="仿宋_GB2312"/>
          <w:b/>
          <w:sz w:val="32"/>
          <w:szCs w:val="32"/>
        </w:rPr>
        <w:t xml:space="preserve">  </w:t>
      </w:r>
      <w:bookmarkEnd w:id="0"/>
      <w:r>
        <w:rPr>
          <w:rFonts w:hint="eastAsia" w:ascii="仿宋_GB2312" w:hAnsi="仿宋_GB2312" w:eastAsia="仿宋_GB2312" w:cs="仿宋_GB2312"/>
          <w:b/>
          <w:sz w:val="32"/>
          <w:szCs w:val="32"/>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eastAsia="仿宋_GB2312"/>
          <w:b/>
          <w:sz w:val="32"/>
          <w:szCs w:val="32"/>
        </w:rPr>
      </w:pPr>
      <w:r>
        <w:rPr>
          <w:rFonts w:hint="eastAsia" w:ascii="黑体" w:eastAsia="黑体"/>
          <w:sz w:val="32"/>
          <w:szCs w:val="32"/>
        </w:rPr>
        <w:t>法定代表人（负责人）：</w:t>
      </w:r>
      <w:r>
        <w:rPr>
          <w:rFonts w:hint="eastAsia" w:ascii="仿宋_GB2312" w:hAnsi="仿宋_GB2312" w:eastAsia="仿宋_GB2312" w:cs="仿宋_GB2312"/>
          <w:sz w:val="32"/>
          <w:szCs w:val="32"/>
          <w:lang w:eastAsia="zh-CN"/>
        </w:rPr>
        <w:t>朱修利</w:t>
      </w:r>
      <w:r>
        <w:rPr>
          <w:rFonts w:hint="eastAsia" w:ascii="仿宋_GB2312" w:hAnsi="仿宋" w:eastAsia="仿宋_GB2312" w:cs="仿宋_GB2312"/>
          <w:bCs/>
          <w:color w:val="000000"/>
          <w:sz w:val="32"/>
          <w:szCs w:val="32"/>
          <w:shd w:val="clear" w:color="auto" w:fill="FFFFFF"/>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仿宋_GB2312" w:cs="Times New Roman"/>
          <w:b/>
          <w:sz w:val="32"/>
          <w:szCs w:val="32"/>
          <w:u w:val="none"/>
        </w:rPr>
      </w:pPr>
      <w:r>
        <w:rPr>
          <w:rFonts w:hint="eastAsia" w:ascii="黑体" w:hAnsi="黑体" w:eastAsia="黑体" w:cs="黑体"/>
          <w:color w:val="000000"/>
          <w:sz w:val="32"/>
          <w:szCs w:val="32"/>
          <w:lang w:eastAsia="zh-CN"/>
        </w:rPr>
        <w:t>统一社会信用代码：</w:t>
      </w: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1410804MA40UK3U7E</w:t>
      </w:r>
      <w:r>
        <w:rPr>
          <w:rFonts w:hint="default" w:ascii="Times New Roman" w:hAnsi="Times New Roman" w:eastAsia="仿宋_GB2312" w:cs="Times New Roman"/>
          <w:b/>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仿宋_GB2312" w:eastAsia="仿宋_GB2312" w:cs="仿宋_GB2312"/>
          <w:bCs/>
          <w:color w:val="000000"/>
          <w:sz w:val="32"/>
          <w:szCs w:val="32"/>
          <w:u w:val="none"/>
          <w:shd w:val="clear" w:color="auto" w:fill="FFFFFF"/>
          <w:lang w:val="en-US"/>
        </w:rPr>
      </w:pPr>
      <w:r>
        <w:rPr>
          <w:rFonts w:hint="eastAsia" w:ascii="黑体" w:eastAsia="黑体"/>
          <w:sz w:val="32"/>
          <w:szCs w:val="32"/>
        </w:rPr>
        <w:t>地址：</w:t>
      </w:r>
      <w:r>
        <w:rPr>
          <w:rFonts w:hint="default" w:ascii="Times New Roman" w:hAnsi="Times New Roman" w:eastAsia="仿宋_GB2312" w:cs="Times New Roman"/>
          <w:color w:val="000000"/>
          <w:sz w:val="32"/>
          <w:szCs w:val="32"/>
          <w:lang w:eastAsia="zh-CN"/>
        </w:rPr>
        <w:t>河南省</w:t>
      </w:r>
      <w:r>
        <w:rPr>
          <w:rFonts w:hint="default" w:ascii="Times New Roman" w:hAnsi="Times New Roman" w:eastAsia="仿宋_GB2312" w:cs="Times New Roman"/>
          <w:color w:val="000000"/>
          <w:sz w:val="32"/>
          <w:szCs w:val="32"/>
        </w:rPr>
        <w:t>焦作市马村区</w:t>
      </w:r>
      <w:r>
        <w:rPr>
          <w:rFonts w:hint="default" w:ascii="Times New Roman" w:hAnsi="Times New Roman" w:eastAsia="仿宋_GB2312" w:cs="Times New Roman"/>
          <w:color w:val="000000"/>
          <w:sz w:val="32"/>
          <w:szCs w:val="32"/>
          <w:lang w:eastAsia="zh-CN"/>
        </w:rPr>
        <w:t>解放东路郭张弓村北</w:t>
      </w:r>
    </w:p>
    <w:p>
      <w:pPr>
        <w:keepNext w:val="0"/>
        <w:keepLines w:val="0"/>
        <w:pageBreakBefore w:val="0"/>
        <w:widowControl/>
        <w:kinsoku/>
        <w:wordWrap/>
        <w:overflowPunct/>
        <w:topLinePunct w:val="0"/>
        <w:autoSpaceDE/>
        <w:autoSpaceDN/>
        <w:bidi w:val="0"/>
        <w:adjustRightInd/>
        <w:spacing w:line="48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w:t>
      </w:r>
      <w:r>
        <w:rPr>
          <w:rStyle w:val="7"/>
          <w:rFonts w:hint="eastAsia" w:ascii="Times New Roman" w:hAnsi="Times New Roman" w:eastAsia="仿宋_GB2312"/>
          <w:color w:val="000000"/>
          <w:spacing w:val="10"/>
          <w:kern w:val="2"/>
          <w:sz w:val="32"/>
          <w:szCs w:val="32"/>
          <w:lang w:val="en-US" w:eastAsia="zh-CN" w:bidi="ar-SA"/>
        </w:rPr>
        <w:t>公司</w:t>
      </w:r>
      <w:r>
        <w:rPr>
          <w:rStyle w:val="7"/>
          <w:rFonts w:ascii="Times New Roman" w:hAnsi="Times New Roman" w:eastAsia="仿宋_GB2312"/>
          <w:color w:val="000000"/>
          <w:spacing w:val="10"/>
          <w:kern w:val="2"/>
          <w:sz w:val="32"/>
          <w:szCs w:val="32"/>
          <w:lang w:val="en-US" w:eastAsia="zh-CN" w:bidi="ar-SA"/>
        </w:rPr>
        <w:t>存在下列违法事实：</w:t>
      </w:r>
      <w:r>
        <w:rPr>
          <w:rStyle w:val="7"/>
          <w:rFonts w:hint="eastAsia" w:ascii="Times New Roman" w:hAnsi="Times New Roman" w:eastAsia="仿宋_GB2312"/>
          <w:color w:val="000000"/>
          <w:spacing w:val="10"/>
          <w:kern w:val="2"/>
          <w:sz w:val="32"/>
          <w:szCs w:val="32"/>
          <w:lang w:val="en-US" w:eastAsia="zh-CN" w:bidi="ar-SA"/>
        </w:rPr>
        <w:t>你公司已列入马村区重污染天气应急减排清单内，橙色预警期间要求人造石墨负极材料生产线1条停产。2020年11月22日中午12时起，我区启动重污染天气橙色（II级）预警（解除时间另行通知）。2020年12月3日晚21时，我局执法人员在重污染天气橙色管控执法检查中，发现你公司正在生产，人造石墨负极材料生产线正在运行，未落实重污染天气橙色预警管控措施，</w:t>
      </w:r>
      <w:r>
        <w:rPr>
          <w:rStyle w:val="7"/>
          <w:rFonts w:ascii="Times New Roman" w:hAnsi="Times New Roman" w:eastAsia="仿宋_GB2312"/>
          <w:color w:val="000000"/>
          <w:spacing w:val="10"/>
          <w:kern w:val="2"/>
          <w:sz w:val="32"/>
          <w:szCs w:val="32"/>
          <w:lang w:val="en-US" w:eastAsia="zh-CN" w:bidi="ar-SA"/>
        </w:rPr>
        <w:t>违法排放污染物，污染环境。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w:t>
      </w:r>
      <w:r>
        <w:rPr>
          <w:rStyle w:val="7"/>
          <w:rFonts w:hint="eastAsia" w:ascii="Times New Roman" w:hAnsi="Times New Roman" w:eastAsia="仿宋_GB2312"/>
          <w:color w:val="000000"/>
          <w:spacing w:val="10"/>
          <w:kern w:val="2"/>
          <w:sz w:val="32"/>
          <w:szCs w:val="32"/>
          <w:lang w:val="en-US" w:eastAsia="zh-CN" w:bidi="ar-SA"/>
        </w:rPr>
        <w:t>公司</w:t>
      </w:r>
      <w:r>
        <w:rPr>
          <w:rStyle w:val="7"/>
          <w:rFonts w:ascii="Times New Roman" w:hAnsi="Times New Roman" w:eastAsia="仿宋_GB2312"/>
          <w:color w:val="000000"/>
          <w:spacing w:val="10"/>
          <w:kern w:val="2"/>
          <w:sz w:val="32"/>
          <w:szCs w:val="32"/>
          <w:lang w:val="en-US" w:eastAsia="zh-CN" w:bidi="ar-SA"/>
        </w:rPr>
        <w:t>改正违法行为。改正内容和要求如下：</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w:t>
      </w:r>
      <w:r>
        <w:rPr>
          <w:rStyle w:val="7"/>
          <w:rFonts w:hint="eastAsia" w:ascii="Times New Roman" w:hAnsi="Times New Roman" w:eastAsia="仿宋_GB2312"/>
          <w:color w:val="000000"/>
          <w:spacing w:val="10"/>
          <w:kern w:val="2"/>
          <w:sz w:val="32"/>
          <w:szCs w:val="32"/>
          <w:lang w:val="en-US" w:eastAsia="zh-CN" w:bidi="ar-SA"/>
        </w:rPr>
        <w:t>橙</w:t>
      </w:r>
      <w:r>
        <w:rPr>
          <w:rStyle w:val="7"/>
          <w:rFonts w:ascii="Times New Roman" w:hAnsi="Times New Roman" w:eastAsia="仿宋_GB2312"/>
          <w:color w:val="000000"/>
          <w:spacing w:val="10"/>
          <w:kern w:val="2"/>
          <w:sz w:val="32"/>
          <w:szCs w:val="32"/>
          <w:lang w:val="en-US" w:eastAsia="zh-CN" w:bidi="ar-SA"/>
        </w:rPr>
        <w:t>色（I</w:t>
      </w:r>
      <w:r>
        <w:rPr>
          <w:rStyle w:val="7"/>
          <w:rFonts w:hint="eastAsia" w:ascii="Times New Roman" w:hAnsi="Times New Roman" w:eastAsia="仿宋_GB2312"/>
          <w:color w:val="000000"/>
          <w:spacing w:val="10"/>
          <w:kern w:val="2"/>
          <w:sz w:val="32"/>
          <w:szCs w:val="32"/>
          <w:lang w:val="en-US" w:eastAsia="zh-CN" w:bidi="ar-SA"/>
        </w:rPr>
        <w:t>I</w:t>
      </w:r>
      <w:r>
        <w:rPr>
          <w:rStyle w:val="7"/>
          <w:rFonts w:ascii="Times New Roman" w:hAnsi="Times New Roman" w:eastAsia="仿宋_GB2312"/>
          <w:color w:val="000000"/>
          <w:spacing w:val="10"/>
          <w:kern w:val="2"/>
          <w:sz w:val="32"/>
          <w:szCs w:val="32"/>
          <w:lang w:val="en-US" w:eastAsia="zh-CN" w:bidi="ar-SA"/>
        </w:rPr>
        <w:t>级）预警操作方案；</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我局将在30日内对你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改正违法行为的情况进行复查。如你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拒不改正违法行为，我局将采取进一步措施。</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如对本决定不服，可在收到本决定书之日起六十日内向焦作市</w:t>
      </w:r>
      <w:r>
        <w:rPr>
          <w:rFonts w:hint="default" w:ascii="Times New Roman" w:hAnsi="Times New Roman" w:eastAsia="仿宋_GB2312" w:cs="Times New Roman"/>
          <w:color w:val="000000"/>
          <w:sz w:val="32"/>
          <w:szCs w:val="32"/>
          <w:lang w:eastAsia="zh-CN"/>
        </w:rPr>
        <w:t>生态</w:t>
      </w:r>
      <w:r>
        <w:rPr>
          <w:rFonts w:hint="default" w:ascii="Times New Roman" w:hAnsi="Times New Roman" w:eastAsia="仿宋_GB2312" w:cs="Times New Roman"/>
          <w:color w:val="000000"/>
          <w:sz w:val="32"/>
          <w:szCs w:val="32"/>
        </w:rPr>
        <w:t>环境局或者马村区人民政府申请行政复议，也可在收到本决定书之日起6个月内向马村区人民法院提起行政诉讼。如你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拒不改正上述违法行为，我局将申请马村区人民法院强制执行。</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eepNext w:val="0"/>
        <w:keepLines w:val="0"/>
        <w:pageBreakBefore w:val="0"/>
        <w:widowControl/>
        <w:kinsoku/>
        <w:wordWrap/>
        <w:overflowPunct/>
        <w:topLinePunct w:val="0"/>
        <w:autoSpaceDE/>
        <w:autoSpaceDN/>
        <w:bidi w:val="0"/>
        <w:adjustRightInd/>
        <w:spacing w:line="48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w:t>
      </w:r>
      <w:r>
        <w:rPr>
          <w:rStyle w:val="7"/>
          <w:rFonts w:hint="eastAsia" w:ascii="Times New Roman" w:hAnsi="Times New Roman" w:eastAsia="仿宋_GB2312"/>
          <w:color w:val="000000"/>
          <w:spacing w:val="10"/>
          <w:kern w:val="2"/>
          <w:sz w:val="32"/>
          <w:szCs w:val="32"/>
          <w:lang w:val="en-US" w:eastAsia="zh-CN" w:bidi="ar-SA"/>
        </w:rPr>
        <w:t>20</w:t>
      </w:r>
      <w:r>
        <w:rPr>
          <w:rStyle w:val="7"/>
          <w:rFonts w:ascii="Times New Roman" w:hAnsi="Times New Roman" w:eastAsia="仿宋_GB2312"/>
          <w:color w:val="000000"/>
          <w:spacing w:val="10"/>
          <w:kern w:val="2"/>
          <w:sz w:val="32"/>
          <w:szCs w:val="32"/>
          <w:lang w:val="en-US" w:eastAsia="zh-CN" w:bidi="ar-SA"/>
        </w:rPr>
        <w:t>年</w:t>
      </w:r>
      <w:r>
        <w:rPr>
          <w:rStyle w:val="7"/>
          <w:rFonts w:hint="eastAsia" w:ascii="Times New Roman" w:hAnsi="Times New Roman" w:eastAsia="仿宋_GB2312"/>
          <w:color w:val="000000"/>
          <w:spacing w:val="10"/>
          <w:kern w:val="2"/>
          <w:sz w:val="32"/>
          <w:szCs w:val="32"/>
          <w:lang w:val="en-US" w:eastAsia="zh-CN" w:bidi="ar-SA"/>
        </w:rPr>
        <w:t>12</w:t>
      </w:r>
      <w:r>
        <w:rPr>
          <w:rStyle w:val="7"/>
          <w:rFonts w:ascii="Times New Roman" w:hAnsi="Times New Roman" w:eastAsia="仿宋_GB2312"/>
          <w:color w:val="000000"/>
          <w:spacing w:val="10"/>
          <w:kern w:val="2"/>
          <w:sz w:val="32"/>
          <w:szCs w:val="32"/>
          <w:lang w:val="en-US" w:eastAsia="zh-CN" w:bidi="ar-SA"/>
        </w:rPr>
        <w:t>月</w:t>
      </w:r>
      <w:r>
        <w:rPr>
          <w:rStyle w:val="7"/>
          <w:rFonts w:hint="eastAsia" w:ascii="Times New Roman" w:hAnsi="Times New Roman" w:eastAsia="仿宋_GB2312"/>
          <w:color w:val="000000"/>
          <w:spacing w:val="10"/>
          <w:kern w:val="2"/>
          <w:sz w:val="32"/>
          <w:szCs w:val="32"/>
          <w:lang w:val="en-US" w:eastAsia="zh-CN" w:bidi="ar-SA"/>
        </w:rPr>
        <w:t>7</w:t>
      </w:r>
      <w:r>
        <w:rPr>
          <w:rStyle w:val="7"/>
          <w:rFonts w:ascii="Times New Roman" w:hAnsi="Times New Roman" w:eastAsia="仿宋_GB2312"/>
          <w:color w:val="000000"/>
          <w:spacing w:val="10"/>
          <w:kern w:val="2"/>
          <w:sz w:val="32"/>
          <w:szCs w:val="32"/>
          <w:lang w:val="en-US" w:eastAsia="zh-CN" w:bidi="ar-SA"/>
        </w:rPr>
        <w:t xml:space="preserve">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3D89"/>
    <w:rsid w:val="0BBD35F4"/>
    <w:rsid w:val="0D1767BE"/>
    <w:rsid w:val="0E9B606A"/>
    <w:rsid w:val="127150F2"/>
    <w:rsid w:val="1B101EFD"/>
    <w:rsid w:val="247909C0"/>
    <w:rsid w:val="260E728B"/>
    <w:rsid w:val="27497BB5"/>
    <w:rsid w:val="27AE3309"/>
    <w:rsid w:val="29E46D79"/>
    <w:rsid w:val="2E330E95"/>
    <w:rsid w:val="2FE25F80"/>
    <w:rsid w:val="34F81175"/>
    <w:rsid w:val="39831B2A"/>
    <w:rsid w:val="41727487"/>
    <w:rsid w:val="43707C53"/>
    <w:rsid w:val="485177A5"/>
    <w:rsid w:val="487F3A03"/>
    <w:rsid w:val="4EC8234C"/>
    <w:rsid w:val="557B0C75"/>
    <w:rsid w:val="57303162"/>
    <w:rsid w:val="5B6C7510"/>
    <w:rsid w:val="66F85B8D"/>
    <w:rsid w:val="687861AF"/>
    <w:rsid w:val="6A2603A0"/>
    <w:rsid w:val="715B72D1"/>
    <w:rsid w:val="73853B41"/>
    <w:rsid w:val="7D707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2020-12-07T00:55:34Z</cp:lastPrinted>
  <dcterms:modified xsi:type="dcterms:W3CDTF">2020-12-07T09:34:36Z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