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ascii="Times New Roman"/>
          <w:sz w:val="16"/>
        </w:rPr>
        <w:sectPr>
          <w:pgSz w:w="16840" w:h="11910" w:orient="landscape"/>
          <w:pgMar w:top="880" w:right="320" w:bottom="280" w:left="340" w:header="720" w:footer="720" w:gutter="0"/>
        </w:sectPr>
      </w:pPr>
    </w:p>
    <w:p>
      <w:pPr>
        <w:spacing w:before="0" w:line="536" w:lineRule="exact"/>
        <w:ind w:right="3577"/>
        <w:jc w:val="center"/>
        <w:rPr>
          <w:rFonts w:hint="eastAsia" w:ascii="Microsoft JhengHei" w:eastAsia="Microsoft JhengHei"/>
          <w:b/>
          <w:sz w:val="32"/>
        </w:rPr>
      </w:pPr>
      <w:r>
        <mc:AlternateContent>
          <mc:Choice Requires="wps">
            <w:drawing>
              <wp:anchor distT="0" distB="0" distL="114300" distR="114300" simplePos="0" relativeHeight="251746304" behindDoc="0" locked="0" layoutInCell="1" allowOverlap="1">
                <wp:simplePos x="0" y="0"/>
                <wp:positionH relativeFrom="page">
                  <wp:posOffset>683260</wp:posOffset>
                </wp:positionH>
                <wp:positionV relativeFrom="paragraph">
                  <wp:posOffset>307975</wp:posOffset>
                </wp:positionV>
                <wp:extent cx="9328150" cy="5640705"/>
                <wp:effectExtent l="0" t="0" r="0" b="0"/>
                <wp:wrapNone/>
                <wp:docPr id="239" name="文本框 92"/>
                <wp:cNvGraphicFramePr/>
                <a:graphic xmlns:a="http://schemas.openxmlformats.org/drawingml/2006/main">
                  <a:graphicData uri="http://schemas.microsoft.com/office/word/2010/wordprocessingShape">
                    <wps:wsp>
                      <wps:cNvSpPr txBox="1"/>
                      <wps:spPr>
                        <a:xfrm>
                          <a:off x="0" y="0"/>
                          <a:ext cx="9328150" cy="5640705"/>
                        </a:xfrm>
                        <a:prstGeom prst="rect">
                          <a:avLst/>
                        </a:prstGeom>
                        <a:noFill/>
                        <a:ln>
                          <a:noFill/>
                        </a:ln>
                      </wps:spPr>
                      <wps:txbx>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7"/>
                              <w:gridCol w:w="703"/>
                              <w:gridCol w:w="634"/>
                              <w:gridCol w:w="2085"/>
                              <w:gridCol w:w="1338"/>
                              <w:gridCol w:w="1394"/>
                              <w:gridCol w:w="1183"/>
                              <w:gridCol w:w="2774"/>
                              <w:gridCol w:w="498"/>
                              <w:gridCol w:w="499"/>
                              <w:gridCol w:w="498"/>
                              <w:gridCol w:w="499"/>
                              <w:gridCol w:w="498"/>
                              <w:gridCol w:w="498"/>
                              <w:gridCol w:w="500"/>
                              <w:gridCol w:w="5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497" w:type="dxa"/>
                                  <w:vMerge w:val="restart"/>
                                </w:tcPr>
                                <w:p>
                                  <w:pPr>
                                    <w:pStyle w:val="9"/>
                                    <w:spacing w:before="15"/>
                                    <w:rPr>
                                      <w:rFonts w:ascii="Microsoft JhengHei"/>
                                      <w:b/>
                                      <w:sz w:val="17"/>
                                    </w:rPr>
                                  </w:pPr>
                                </w:p>
                                <w:p>
                                  <w:pPr>
                                    <w:pStyle w:val="9"/>
                                    <w:ind w:left="46"/>
                                    <w:rPr>
                                      <w:rFonts w:hint="eastAsia" w:ascii="黑体" w:eastAsia="黑体"/>
                                      <w:b/>
                                      <w:sz w:val="20"/>
                                    </w:rPr>
                                  </w:pPr>
                                  <w:r>
                                    <w:rPr>
                                      <w:rFonts w:hint="eastAsia" w:ascii="黑体" w:eastAsia="黑体"/>
                                      <w:b/>
                                      <w:sz w:val="20"/>
                                    </w:rPr>
                                    <w:t>序号</w:t>
                                  </w:r>
                                </w:p>
                              </w:tc>
                              <w:tc>
                                <w:tcPr>
                                  <w:tcW w:w="1337" w:type="dxa"/>
                                  <w:gridSpan w:val="2"/>
                                </w:tcPr>
                                <w:p>
                                  <w:pPr>
                                    <w:pStyle w:val="9"/>
                                    <w:spacing w:before="9" w:line="226" w:lineRule="exact"/>
                                    <w:ind w:left="267"/>
                                    <w:rPr>
                                      <w:rFonts w:hint="eastAsia" w:ascii="黑体" w:eastAsia="黑体"/>
                                      <w:b/>
                                      <w:sz w:val="20"/>
                                    </w:rPr>
                                  </w:pPr>
                                  <w:r>
                                    <w:rPr>
                                      <w:rFonts w:hint="eastAsia" w:ascii="黑体" w:eastAsia="黑体"/>
                                      <w:b/>
                                      <w:sz w:val="20"/>
                                    </w:rPr>
                                    <w:t>公开事项</w:t>
                                  </w:r>
                                </w:p>
                              </w:tc>
                              <w:tc>
                                <w:tcPr>
                                  <w:tcW w:w="2085" w:type="dxa"/>
                                  <w:vMerge w:val="restart"/>
                                </w:tcPr>
                                <w:p>
                                  <w:pPr>
                                    <w:pStyle w:val="9"/>
                                    <w:spacing w:before="15"/>
                                    <w:rPr>
                                      <w:rFonts w:ascii="Microsoft JhengHei"/>
                                      <w:b/>
                                      <w:sz w:val="17"/>
                                    </w:rPr>
                                  </w:pPr>
                                </w:p>
                                <w:p>
                                  <w:pPr>
                                    <w:pStyle w:val="9"/>
                                    <w:ind w:left="240"/>
                                    <w:rPr>
                                      <w:rFonts w:hint="eastAsia" w:ascii="黑体" w:eastAsia="黑体"/>
                                      <w:b/>
                                      <w:sz w:val="20"/>
                                    </w:rPr>
                                  </w:pPr>
                                  <w:r>
                                    <w:rPr>
                                      <w:rFonts w:hint="eastAsia" w:ascii="黑体" w:eastAsia="黑体"/>
                                      <w:b/>
                                      <w:sz w:val="20"/>
                                    </w:rPr>
                                    <w:t>公开内容（要素）</w:t>
                                  </w:r>
                                </w:p>
                              </w:tc>
                              <w:tc>
                                <w:tcPr>
                                  <w:tcW w:w="1338" w:type="dxa"/>
                                  <w:vMerge w:val="restart"/>
                                </w:tcPr>
                                <w:p>
                                  <w:pPr>
                                    <w:pStyle w:val="9"/>
                                    <w:spacing w:before="15"/>
                                    <w:rPr>
                                      <w:rFonts w:ascii="Microsoft JhengHei"/>
                                      <w:b/>
                                      <w:sz w:val="17"/>
                                    </w:rPr>
                                  </w:pPr>
                                </w:p>
                                <w:p>
                                  <w:pPr>
                                    <w:pStyle w:val="9"/>
                                    <w:ind w:left="267"/>
                                    <w:rPr>
                                      <w:rFonts w:hint="eastAsia" w:ascii="黑体" w:eastAsia="黑体"/>
                                      <w:b/>
                                      <w:sz w:val="20"/>
                                    </w:rPr>
                                  </w:pPr>
                                  <w:r>
                                    <w:rPr>
                                      <w:rFonts w:hint="eastAsia" w:ascii="黑体" w:eastAsia="黑体"/>
                                      <w:b/>
                                      <w:sz w:val="20"/>
                                    </w:rPr>
                                    <w:t>公开依据</w:t>
                                  </w:r>
                                </w:p>
                              </w:tc>
                              <w:tc>
                                <w:tcPr>
                                  <w:tcW w:w="1394" w:type="dxa"/>
                                  <w:vMerge w:val="restart"/>
                                </w:tcPr>
                                <w:p>
                                  <w:pPr>
                                    <w:pStyle w:val="9"/>
                                    <w:spacing w:before="15"/>
                                    <w:rPr>
                                      <w:rFonts w:ascii="Microsoft JhengHei"/>
                                      <w:b/>
                                      <w:sz w:val="17"/>
                                    </w:rPr>
                                  </w:pPr>
                                </w:p>
                                <w:p>
                                  <w:pPr>
                                    <w:pStyle w:val="9"/>
                                    <w:ind w:left="297"/>
                                    <w:rPr>
                                      <w:rFonts w:hint="eastAsia" w:ascii="黑体" w:eastAsia="黑体"/>
                                      <w:b/>
                                      <w:sz w:val="20"/>
                                    </w:rPr>
                                  </w:pPr>
                                  <w:r>
                                    <w:rPr>
                                      <w:rFonts w:hint="eastAsia" w:ascii="黑体" w:eastAsia="黑体"/>
                                      <w:b/>
                                      <w:sz w:val="20"/>
                                    </w:rPr>
                                    <w:t>公开时限</w:t>
                                  </w:r>
                                </w:p>
                              </w:tc>
                              <w:tc>
                                <w:tcPr>
                                  <w:tcW w:w="1183" w:type="dxa"/>
                                  <w:vMerge w:val="restart"/>
                                </w:tcPr>
                                <w:p>
                                  <w:pPr>
                                    <w:pStyle w:val="9"/>
                                    <w:spacing w:before="15"/>
                                    <w:rPr>
                                      <w:rFonts w:ascii="Microsoft JhengHei"/>
                                      <w:b/>
                                      <w:sz w:val="17"/>
                                    </w:rPr>
                                  </w:pPr>
                                </w:p>
                                <w:p>
                                  <w:pPr>
                                    <w:pStyle w:val="9"/>
                                    <w:ind w:left="190"/>
                                    <w:rPr>
                                      <w:rFonts w:hint="eastAsia" w:ascii="黑体" w:eastAsia="黑体"/>
                                      <w:b/>
                                      <w:sz w:val="20"/>
                                    </w:rPr>
                                  </w:pPr>
                                  <w:r>
                                    <w:rPr>
                                      <w:rFonts w:hint="eastAsia" w:ascii="黑体" w:eastAsia="黑体"/>
                                      <w:b/>
                                      <w:sz w:val="20"/>
                                    </w:rPr>
                                    <w:t>公开主体</w:t>
                                  </w:r>
                                </w:p>
                              </w:tc>
                              <w:tc>
                                <w:tcPr>
                                  <w:tcW w:w="2774" w:type="dxa"/>
                                  <w:vMerge w:val="restart"/>
                                </w:tcPr>
                                <w:p>
                                  <w:pPr>
                                    <w:pStyle w:val="9"/>
                                    <w:spacing w:before="15"/>
                                    <w:rPr>
                                      <w:rFonts w:ascii="Microsoft JhengHei"/>
                                      <w:b/>
                                      <w:sz w:val="17"/>
                                    </w:rPr>
                                  </w:pPr>
                                </w:p>
                                <w:p>
                                  <w:pPr>
                                    <w:pStyle w:val="9"/>
                                    <w:ind w:left="687"/>
                                    <w:rPr>
                                      <w:rFonts w:hint="eastAsia" w:ascii="黑体" w:eastAsia="黑体"/>
                                      <w:b/>
                                      <w:sz w:val="20"/>
                                    </w:rPr>
                                  </w:pPr>
                                  <w:r>
                                    <w:rPr>
                                      <w:rFonts w:hint="eastAsia" w:ascii="黑体" w:eastAsia="黑体"/>
                                      <w:b/>
                                      <w:sz w:val="20"/>
                                    </w:rPr>
                                    <w:t>公开渠道和载体</w:t>
                                  </w:r>
                                </w:p>
                              </w:tc>
                              <w:tc>
                                <w:tcPr>
                                  <w:tcW w:w="997" w:type="dxa"/>
                                  <w:gridSpan w:val="2"/>
                                </w:tcPr>
                                <w:p>
                                  <w:pPr>
                                    <w:pStyle w:val="9"/>
                                    <w:spacing w:before="9" w:line="226" w:lineRule="exact"/>
                                    <w:ind w:left="97"/>
                                    <w:rPr>
                                      <w:rFonts w:hint="eastAsia" w:ascii="黑体" w:eastAsia="黑体"/>
                                      <w:b/>
                                      <w:sz w:val="20"/>
                                    </w:rPr>
                                  </w:pPr>
                                  <w:r>
                                    <w:rPr>
                                      <w:rFonts w:hint="eastAsia" w:ascii="黑体" w:eastAsia="黑体"/>
                                      <w:b/>
                                      <w:sz w:val="20"/>
                                    </w:rPr>
                                    <w:t>公开对象</w:t>
                                  </w:r>
                                </w:p>
                              </w:tc>
                              <w:tc>
                                <w:tcPr>
                                  <w:tcW w:w="997" w:type="dxa"/>
                                  <w:gridSpan w:val="2"/>
                                </w:tcPr>
                                <w:p>
                                  <w:pPr>
                                    <w:pStyle w:val="9"/>
                                    <w:spacing w:before="9" w:line="226" w:lineRule="exact"/>
                                    <w:ind w:left="98"/>
                                    <w:rPr>
                                      <w:rFonts w:hint="eastAsia" w:ascii="黑体" w:eastAsia="黑体"/>
                                      <w:b/>
                                      <w:sz w:val="20"/>
                                    </w:rPr>
                                  </w:pPr>
                                  <w:r>
                                    <w:rPr>
                                      <w:rFonts w:hint="eastAsia" w:ascii="黑体" w:eastAsia="黑体"/>
                                      <w:b/>
                                      <w:sz w:val="20"/>
                                    </w:rPr>
                                    <w:t>公开方式</w:t>
                                  </w:r>
                                </w:p>
                              </w:tc>
                              <w:tc>
                                <w:tcPr>
                                  <w:tcW w:w="1496" w:type="dxa"/>
                                  <w:gridSpan w:val="3"/>
                                </w:tcPr>
                                <w:p>
                                  <w:pPr>
                                    <w:pStyle w:val="9"/>
                                    <w:spacing w:before="9" w:line="226" w:lineRule="exact"/>
                                    <w:ind w:left="347"/>
                                    <w:rPr>
                                      <w:rFonts w:hint="eastAsia" w:ascii="黑体" w:eastAsia="黑体"/>
                                      <w:b/>
                                      <w:sz w:val="20"/>
                                    </w:rPr>
                                  </w:pPr>
                                  <w:r>
                                    <w:rPr>
                                      <w:rFonts w:hint="eastAsia" w:ascii="黑体" w:eastAsia="黑体"/>
                                      <w:b/>
                                      <w:sz w:val="20"/>
                                    </w:rPr>
                                    <w:t>公开层级</w:t>
                                  </w:r>
                                </w:p>
                              </w:tc>
                              <w:tc>
                                <w:tcPr>
                                  <w:tcW w:w="577" w:type="dxa"/>
                                  <w:vMerge w:val="restart"/>
                                </w:tcPr>
                                <w:p>
                                  <w:pPr>
                                    <w:pStyle w:val="9"/>
                                    <w:spacing w:before="17"/>
                                    <w:rPr>
                                      <w:rFonts w:ascii="Microsoft JhengHei"/>
                                      <w:b/>
                                      <w:sz w:val="11"/>
                                    </w:rPr>
                                  </w:pPr>
                                </w:p>
                                <w:p>
                                  <w:pPr>
                                    <w:pStyle w:val="9"/>
                                    <w:spacing w:line="225" w:lineRule="auto"/>
                                    <w:ind w:left="87" w:right="77"/>
                                    <w:rPr>
                                      <w:rFonts w:hint="eastAsia" w:ascii="黑体" w:eastAsia="黑体"/>
                                      <w:b/>
                                      <w:sz w:val="20"/>
                                    </w:rPr>
                                  </w:pPr>
                                  <w:r>
                                    <w:rPr>
                                      <w:rFonts w:hint="eastAsia" w:ascii="黑体" w:eastAsia="黑体"/>
                                      <w:b/>
                                      <w:sz w:val="20"/>
                                    </w:rPr>
                                    <w:t>牵头部门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497" w:type="dxa"/>
                                  <w:vMerge w:val="continue"/>
                                  <w:tcBorders>
                                    <w:top w:val="nil"/>
                                  </w:tcBorders>
                                </w:tcPr>
                                <w:p>
                                  <w:pPr>
                                    <w:rPr>
                                      <w:sz w:val="2"/>
                                      <w:szCs w:val="2"/>
                                    </w:rPr>
                                  </w:pPr>
                                </w:p>
                              </w:tc>
                              <w:tc>
                                <w:tcPr>
                                  <w:tcW w:w="703" w:type="dxa"/>
                                </w:tcPr>
                                <w:p>
                                  <w:pPr>
                                    <w:pStyle w:val="9"/>
                                    <w:spacing w:before="87" w:line="225" w:lineRule="auto"/>
                                    <w:ind w:left="250" w:right="39" w:hanging="200"/>
                                    <w:rPr>
                                      <w:rFonts w:hint="eastAsia" w:ascii="黑体" w:eastAsia="黑体"/>
                                      <w:b/>
                                      <w:sz w:val="20"/>
                                    </w:rPr>
                                  </w:pPr>
                                  <w:r>
                                    <w:rPr>
                                      <w:rFonts w:hint="eastAsia" w:ascii="黑体" w:eastAsia="黑体"/>
                                      <w:b/>
                                      <w:sz w:val="20"/>
                                    </w:rPr>
                                    <w:t>一级事项</w:t>
                                  </w:r>
                                </w:p>
                              </w:tc>
                              <w:tc>
                                <w:tcPr>
                                  <w:tcW w:w="634" w:type="dxa"/>
                                </w:tcPr>
                                <w:p>
                                  <w:pPr>
                                    <w:pStyle w:val="9"/>
                                    <w:spacing w:before="87" w:line="225" w:lineRule="auto"/>
                                    <w:ind w:left="217" w:right="6" w:hanging="202"/>
                                    <w:rPr>
                                      <w:b/>
                                      <w:sz w:val="20"/>
                                    </w:rPr>
                                  </w:pPr>
                                  <w:r>
                                    <w:rPr>
                                      <w:b/>
                                      <w:sz w:val="20"/>
                                    </w:rPr>
                                    <w:t>二级事项</w:t>
                                  </w:r>
                                </w:p>
                              </w:tc>
                              <w:tc>
                                <w:tcPr>
                                  <w:tcW w:w="2085" w:type="dxa"/>
                                  <w:vMerge w:val="continue"/>
                                  <w:tcBorders>
                                    <w:top w:val="nil"/>
                                  </w:tcBorders>
                                </w:tcPr>
                                <w:p>
                                  <w:pPr>
                                    <w:rPr>
                                      <w:sz w:val="2"/>
                                      <w:szCs w:val="2"/>
                                    </w:rPr>
                                  </w:pPr>
                                </w:p>
                              </w:tc>
                              <w:tc>
                                <w:tcPr>
                                  <w:tcW w:w="1338" w:type="dxa"/>
                                  <w:vMerge w:val="continue"/>
                                  <w:tcBorders>
                                    <w:top w:val="nil"/>
                                  </w:tcBorders>
                                </w:tcPr>
                                <w:p>
                                  <w:pPr>
                                    <w:rPr>
                                      <w:sz w:val="2"/>
                                      <w:szCs w:val="2"/>
                                    </w:rPr>
                                  </w:pPr>
                                </w:p>
                              </w:tc>
                              <w:tc>
                                <w:tcPr>
                                  <w:tcW w:w="1394" w:type="dxa"/>
                                  <w:vMerge w:val="continue"/>
                                  <w:tcBorders>
                                    <w:top w:val="nil"/>
                                  </w:tcBorders>
                                </w:tcPr>
                                <w:p>
                                  <w:pPr>
                                    <w:rPr>
                                      <w:sz w:val="2"/>
                                      <w:szCs w:val="2"/>
                                    </w:rPr>
                                  </w:pPr>
                                </w:p>
                              </w:tc>
                              <w:tc>
                                <w:tcPr>
                                  <w:tcW w:w="1183" w:type="dxa"/>
                                  <w:vMerge w:val="continue"/>
                                  <w:tcBorders>
                                    <w:top w:val="nil"/>
                                  </w:tcBorders>
                                </w:tcPr>
                                <w:p>
                                  <w:pPr>
                                    <w:rPr>
                                      <w:sz w:val="2"/>
                                      <w:szCs w:val="2"/>
                                    </w:rPr>
                                  </w:pPr>
                                </w:p>
                              </w:tc>
                              <w:tc>
                                <w:tcPr>
                                  <w:tcW w:w="2774" w:type="dxa"/>
                                  <w:vMerge w:val="continue"/>
                                  <w:tcBorders>
                                    <w:top w:val="nil"/>
                                  </w:tcBorders>
                                </w:tcPr>
                                <w:p>
                                  <w:pPr>
                                    <w:rPr>
                                      <w:sz w:val="2"/>
                                      <w:szCs w:val="2"/>
                                    </w:rPr>
                                  </w:pPr>
                                </w:p>
                              </w:tc>
                              <w:tc>
                                <w:tcPr>
                                  <w:tcW w:w="498" w:type="dxa"/>
                                </w:tcPr>
                                <w:p>
                                  <w:pPr>
                                    <w:pStyle w:val="9"/>
                                    <w:spacing w:before="87" w:line="225" w:lineRule="auto"/>
                                    <w:ind w:left="147" w:right="36" w:hanging="99"/>
                                    <w:rPr>
                                      <w:rFonts w:hint="eastAsia" w:ascii="黑体" w:eastAsia="黑体"/>
                                      <w:b/>
                                      <w:sz w:val="20"/>
                                    </w:rPr>
                                  </w:pPr>
                                  <w:r>
                                    <w:rPr>
                                      <w:rFonts w:hint="eastAsia" w:ascii="黑体" w:eastAsia="黑体"/>
                                      <w:b/>
                                      <w:sz w:val="20"/>
                                    </w:rPr>
                                    <w:t>全社会</w:t>
                                  </w:r>
                                </w:p>
                              </w:tc>
                              <w:tc>
                                <w:tcPr>
                                  <w:tcW w:w="499" w:type="dxa"/>
                                </w:tcPr>
                                <w:p>
                                  <w:pPr>
                                    <w:pStyle w:val="9"/>
                                    <w:spacing w:before="87" w:line="225" w:lineRule="auto"/>
                                    <w:ind w:left="47" w:right="38"/>
                                    <w:rPr>
                                      <w:rFonts w:hint="eastAsia" w:ascii="黑体" w:eastAsia="黑体"/>
                                      <w:b/>
                                      <w:sz w:val="20"/>
                                    </w:rPr>
                                  </w:pPr>
                                  <w:r>
                                    <w:rPr>
                                      <w:rFonts w:hint="eastAsia" w:ascii="黑体" w:eastAsia="黑体"/>
                                      <w:b/>
                                      <w:sz w:val="20"/>
                                    </w:rPr>
                                    <w:t>特定群体</w:t>
                                  </w:r>
                                </w:p>
                              </w:tc>
                              <w:tc>
                                <w:tcPr>
                                  <w:tcW w:w="498" w:type="dxa"/>
                                </w:tcPr>
                                <w:p>
                                  <w:pPr>
                                    <w:pStyle w:val="9"/>
                                    <w:spacing w:before="11"/>
                                    <w:rPr>
                                      <w:rFonts w:ascii="Microsoft JhengHei"/>
                                      <w:b/>
                                      <w:sz w:val="10"/>
                                    </w:rPr>
                                  </w:pPr>
                                </w:p>
                                <w:p>
                                  <w:pPr>
                                    <w:pStyle w:val="9"/>
                                    <w:ind w:left="25" w:right="17"/>
                                    <w:jc w:val="center"/>
                                    <w:rPr>
                                      <w:rFonts w:hint="eastAsia" w:ascii="黑体" w:eastAsia="黑体"/>
                                      <w:b/>
                                      <w:sz w:val="20"/>
                                    </w:rPr>
                                  </w:pPr>
                                  <w:r>
                                    <w:rPr>
                                      <w:rFonts w:hint="eastAsia" w:ascii="黑体" w:eastAsia="黑体"/>
                                      <w:b/>
                                      <w:sz w:val="20"/>
                                    </w:rPr>
                                    <w:t>主动</w:t>
                                  </w:r>
                                </w:p>
                              </w:tc>
                              <w:tc>
                                <w:tcPr>
                                  <w:tcW w:w="499" w:type="dxa"/>
                                </w:tcPr>
                                <w:p>
                                  <w:pPr>
                                    <w:pStyle w:val="9"/>
                                    <w:spacing w:before="87" w:line="225" w:lineRule="auto"/>
                                    <w:ind w:left="147" w:right="37" w:hanging="99"/>
                                    <w:rPr>
                                      <w:rFonts w:hint="eastAsia" w:ascii="黑体" w:eastAsia="黑体"/>
                                      <w:b/>
                                      <w:sz w:val="20"/>
                                    </w:rPr>
                                  </w:pPr>
                                  <w:r>
                                    <w:rPr>
                                      <w:rFonts w:hint="eastAsia" w:ascii="黑体" w:eastAsia="黑体"/>
                                      <w:b/>
                                      <w:sz w:val="20"/>
                                    </w:rPr>
                                    <w:t>依申请</w:t>
                                  </w:r>
                                </w:p>
                              </w:tc>
                              <w:tc>
                                <w:tcPr>
                                  <w:tcW w:w="498" w:type="dxa"/>
                                </w:tcPr>
                                <w:p>
                                  <w:pPr>
                                    <w:pStyle w:val="9"/>
                                    <w:spacing w:before="11"/>
                                    <w:rPr>
                                      <w:rFonts w:ascii="Microsoft JhengHei"/>
                                      <w:b/>
                                      <w:sz w:val="10"/>
                                    </w:rPr>
                                  </w:pPr>
                                </w:p>
                                <w:p>
                                  <w:pPr>
                                    <w:pStyle w:val="9"/>
                                    <w:ind w:left="27" w:right="16"/>
                                    <w:jc w:val="center"/>
                                    <w:rPr>
                                      <w:rFonts w:hint="eastAsia" w:ascii="黑体" w:eastAsia="黑体"/>
                                      <w:b/>
                                      <w:sz w:val="20"/>
                                    </w:rPr>
                                  </w:pPr>
                                  <w:r>
                                    <w:rPr>
                                      <w:rFonts w:hint="eastAsia" w:ascii="黑体" w:eastAsia="黑体"/>
                                      <w:b/>
                                      <w:sz w:val="20"/>
                                    </w:rPr>
                                    <w:t>市级</w:t>
                                  </w:r>
                                </w:p>
                              </w:tc>
                              <w:tc>
                                <w:tcPr>
                                  <w:tcW w:w="498" w:type="dxa"/>
                                </w:tcPr>
                                <w:p>
                                  <w:pPr>
                                    <w:pStyle w:val="9"/>
                                    <w:spacing w:before="11"/>
                                    <w:rPr>
                                      <w:rFonts w:ascii="Microsoft JhengHei"/>
                                      <w:b/>
                                      <w:sz w:val="10"/>
                                    </w:rPr>
                                  </w:pPr>
                                </w:p>
                                <w:p>
                                  <w:pPr>
                                    <w:pStyle w:val="9"/>
                                    <w:ind w:left="48"/>
                                    <w:rPr>
                                      <w:rFonts w:hint="eastAsia" w:ascii="黑体" w:eastAsia="黑体"/>
                                      <w:b/>
                                      <w:sz w:val="20"/>
                                    </w:rPr>
                                  </w:pPr>
                                  <w:r>
                                    <w:rPr>
                                      <w:rFonts w:hint="eastAsia" w:ascii="黑体" w:eastAsia="黑体"/>
                                      <w:b/>
                                      <w:sz w:val="20"/>
                                    </w:rPr>
                                    <w:t>镇级</w:t>
                                  </w:r>
                                </w:p>
                              </w:tc>
                              <w:tc>
                                <w:tcPr>
                                  <w:tcW w:w="500" w:type="dxa"/>
                                </w:tcPr>
                                <w:p>
                                  <w:pPr>
                                    <w:pStyle w:val="9"/>
                                    <w:spacing w:before="11"/>
                                    <w:rPr>
                                      <w:rFonts w:ascii="Microsoft JhengHei"/>
                                      <w:b/>
                                      <w:sz w:val="10"/>
                                    </w:rPr>
                                  </w:pPr>
                                </w:p>
                                <w:p>
                                  <w:pPr>
                                    <w:pStyle w:val="9"/>
                                    <w:ind w:left="49"/>
                                    <w:rPr>
                                      <w:rFonts w:hint="eastAsia" w:ascii="黑体" w:eastAsia="黑体"/>
                                      <w:b/>
                                      <w:sz w:val="20"/>
                                    </w:rPr>
                                  </w:pPr>
                                  <w:r>
                                    <w:rPr>
                                      <w:rFonts w:hint="eastAsia" w:ascii="黑体" w:eastAsia="黑体"/>
                                      <w:b/>
                                      <w:sz w:val="20"/>
                                    </w:rPr>
                                    <w:t>村级</w:t>
                                  </w:r>
                                </w:p>
                              </w:tc>
                              <w:tc>
                                <w:tcPr>
                                  <w:tcW w:w="57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1" w:hRule="atLeast"/>
                              </w:trPr>
                              <w:tc>
                                <w:tcPr>
                                  <w:tcW w:w="497"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6"/>
                                    <w:rPr>
                                      <w:rFonts w:ascii="Microsoft JhengHei"/>
                                      <w:b/>
                                      <w:sz w:val="12"/>
                                    </w:rPr>
                                  </w:pPr>
                                </w:p>
                                <w:p>
                                  <w:pPr>
                                    <w:pStyle w:val="9"/>
                                    <w:ind w:left="197"/>
                                    <w:rPr>
                                      <w:sz w:val="20"/>
                                    </w:rPr>
                                  </w:pPr>
                                  <w:r>
                                    <w:rPr>
                                      <w:w w:val="99"/>
                                      <w:sz w:val="20"/>
                                    </w:rPr>
                                    <w:t>1</w:t>
                                  </w:r>
                                </w:p>
                              </w:tc>
                              <w:tc>
                                <w:tcPr>
                                  <w:tcW w:w="703" w:type="dxa"/>
                                  <w:vMerge w:val="restart"/>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17"/>
                                    <w:rPr>
                                      <w:rFonts w:ascii="Microsoft JhengHei"/>
                                      <w:b/>
                                      <w:sz w:val="23"/>
                                    </w:rPr>
                                  </w:pPr>
                                </w:p>
                                <w:p>
                                  <w:pPr>
                                    <w:pStyle w:val="9"/>
                                    <w:spacing w:line="225" w:lineRule="auto"/>
                                    <w:ind w:left="250" w:right="39" w:hanging="200"/>
                                    <w:rPr>
                                      <w:sz w:val="20"/>
                                    </w:rPr>
                                  </w:pPr>
                                  <w:r>
                                    <w:rPr>
                                      <w:sz w:val="20"/>
                                    </w:rPr>
                                    <w:t>法规政策</w:t>
                                  </w:r>
                                </w:p>
                              </w:tc>
                              <w:tc>
                                <w:tcPr>
                                  <w:tcW w:w="634"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17"/>
                                    <w:rPr>
                                      <w:rFonts w:ascii="Microsoft JhengHei"/>
                                      <w:b/>
                                      <w:sz w:val="19"/>
                                    </w:rPr>
                                  </w:pPr>
                                </w:p>
                                <w:p>
                                  <w:pPr>
                                    <w:pStyle w:val="9"/>
                                    <w:spacing w:line="225" w:lineRule="auto"/>
                                    <w:ind w:left="15" w:right="6"/>
                                    <w:jc w:val="both"/>
                                    <w:rPr>
                                      <w:sz w:val="20"/>
                                    </w:rPr>
                                  </w:pPr>
                                  <w:r>
                                    <w:rPr>
                                      <w:sz w:val="20"/>
                                    </w:rPr>
                                    <w:t>国家层面法规政策</w:t>
                                  </w:r>
                                </w:p>
                              </w:tc>
                              <w:tc>
                                <w:tcPr>
                                  <w:tcW w:w="2085" w:type="dxa"/>
                                </w:tcPr>
                                <w:p>
                                  <w:pPr>
                                    <w:pStyle w:val="9"/>
                                    <w:rPr>
                                      <w:rFonts w:ascii="Microsoft JhengHei"/>
                                      <w:b/>
                                      <w:sz w:val="20"/>
                                    </w:rPr>
                                  </w:pPr>
                                </w:p>
                                <w:p>
                                  <w:pPr>
                                    <w:pStyle w:val="9"/>
                                    <w:spacing w:before="13"/>
                                    <w:rPr>
                                      <w:rFonts w:ascii="Microsoft JhengHei"/>
                                      <w:b/>
                                      <w:sz w:val="27"/>
                                    </w:rPr>
                                  </w:pPr>
                                </w:p>
                                <w:p>
                                  <w:pPr>
                                    <w:pStyle w:val="9"/>
                                    <w:numPr>
                                      <w:ilvl w:val="0"/>
                                      <w:numId w:val="1"/>
                                    </w:numPr>
                                    <w:tabs>
                                      <w:tab w:val="left" w:pos="217"/>
                                    </w:tabs>
                                    <w:spacing w:before="0" w:after="0" w:line="225" w:lineRule="auto"/>
                                    <w:ind w:left="15" w:right="58" w:firstLine="0"/>
                                    <w:jc w:val="left"/>
                                    <w:rPr>
                                      <w:sz w:val="20"/>
                                    </w:rPr>
                                  </w:pPr>
                                  <w:r>
                                    <w:rPr>
                                      <w:spacing w:val="-2"/>
                                      <w:sz w:val="20"/>
                                    </w:rPr>
                                    <w:t>《国有土地上房屋征</w:t>
                                  </w:r>
                                  <w:r>
                                    <w:rPr>
                                      <w:sz w:val="20"/>
                                    </w:rPr>
                                    <w:t>收与补偿条例》；</w:t>
                                  </w:r>
                                </w:p>
                                <w:p>
                                  <w:pPr>
                                    <w:pStyle w:val="9"/>
                                    <w:numPr>
                                      <w:ilvl w:val="0"/>
                                      <w:numId w:val="1"/>
                                    </w:numPr>
                                    <w:tabs>
                                      <w:tab w:val="left" w:pos="217"/>
                                    </w:tabs>
                                    <w:spacing w:before="0" w:after="0" w:line="225" w:lineRule="auto"/>
                                    <w:ind w:left="15" w:right="58" w:firstLine="0"/>
                                    <w:jc w:val="left"/>
                                    <w:rPr>
                                      <w:sz w:val="20"/>
                                    </w:rPr>
                                  </w:pPr>
                                  <w:r>
                                    <w:rPr>
                                      <w:spacing w:val="-2"/>
                                      <w:sz w:val="20"/>
                                    </w:rPr>
                                    <w:t>《国有土地上房屋征</w:t>
                                  </w:r>
                                  <w:r>
                                    <w:rPr>
                                      <w:sz w:val="20"/>
                                    </w:rPr>
                                    <w:t>收评估办法》；</w:t>
                                  </w:r>
                                </w:p>
                                <w:p>
                                  <w:pPr>
                                    <w:pStyle w:val="9"/>
                                    <w:numPr>
                                      <w:ilvl w:val="0"/>
                                      <w:numId w:val="1"/>
                                    </w:numPr>
                                    <w:tabs>
                                      <w:tab w:val="left" w:pos="217"/>
                                    </w:tabs>
                                    <w:spacing w:before="0" w:after="0" w:line="225" w:lineRule="auto"/>
                                    <w:ind w:left="15" w:right="-29" w:firstLine="0"/>
                                    <w:jc w:val="left"/>
                                    <w:rPr>
                                      <w:sz w:val="20"/>
                                    </w:rPr>
                                  </w:pPr>
                                  <w:r>
                                    <w:rPr>
                                      <w:sz w:val="20"/>
                                    </w:rPr>
                                    <w:t>《关于推进国有土地上房屋征收与补偿信息</w:t>
                                  </w:r>
                                  <w:r>
                                    <w:rPr>
                                      <w:spacing w:val="-12"/>
                                      <w:sz w:val="20"/>
                                    </w:rPr>
                                    <w:t xml:space="preserve">公开工作的实施意见》； </w:t>
                                  </w:r>
                                  <w:r>
                                    <w:rPr>
                                      <w:sz w:val="20"/>
                                    </w:rPr>
                                    <w:t>4.《关于进一步加强国有土地上房屋征收与补偿信息公开工作的通 知》。</w:t>
                                  </w:r>
                                </w:p>
                              </w:tc>
                              <w:tc>
                                <w:tcPr>
                                  <w:tcW w:w="1338"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17"/>
                                    <w:rPr>
                                      <w:rFonts w:ascii="Microsoft JhengHei"/>
                                      <w:b/>
                                      <w:sz w:val="19"/>
                                    </w:rPr>
                                  </w:pPr>
                                </w:p>
                                <w:p>
                                  <w:pPr>
                                    <w:pStyle w:val="9"/>
                                    <w:spacing w:line="225" w:lineRule="auto"/>
                                    <w:ind w:left="15" w:right="110"/>
                                    <w:jc w:val="both"/>
                                    <w:rPr>
                                      <w:sz w:val="20"/>
                                    </w:rPr>
                                  </w:pPr>
                                  <w:r>
                                    <w:rPr>
                                      <w:sz w:val="20"/>
                                    </w:rPr>
                                    <w:t>《中国人民共和国政府信息公开条例》</w:t>
                                  </w:r>
                                </w:p>
                              </w:tc>
                              <w:tc>
                                <w:tcPr>
                                  <w:tcW w:w="1394"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7"/>
                                    <w:rPr>
                                      <w:rFonts w:ascii="Microsoft JhengHei"/>
                                      <w:b/>
                                      <w:sz w:val="13"/>
                                    </w:rPr>
                                  </w:pPr>
                                </w:p>
                                <w:p>
                                  <w:pPr>
                                    <w:pStyle w:val="9"/>
                                    <w:spacing w:line="225" w:lineRule="auto"/>
                                    <w:ind w:left="14" w:right="118"/>
                                    <w:jc w:val="both"/>
                                    <w:rPr>
                                      <w:sz w:val="20"/>
                                    </w:rPr>
                                  </w:pPr>
                                  <w:r>
                                    <w:rPr>
                                      <w:sz w:val="20"/>
                                    </w:rPr>
                                    <w:t>信息形成或者</w:t>
                                  </w:r>
                                  <w:r>
                                    <w:rPr>
                                      <w:spacing w:val="-9"/>
                                      <w:sz w:val="20"/>
                                    </w:rPr>
                                    <w:t xml:space="preserve">变更之日起 20 </w:t>
                                  </w:r>
                                  <w:r>
                                    <w:rPr>
                                      <w:sz w:val="20"/>
                                    </w:rPr>
                                    <w:t>个工作日内予以公开</w:t>
                                  </w:r>
                                </w:p>
                              </w:tc>
                              <w:tc>
                                <w:tcPr>
                                  <w:tcW w:w="1183"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15"/>
                                    <w:rPr>
                                      <w:rFonts w:ascii="Microsoft JhengHei"/>
                                      <w:b/>
                                      <w:sz w:val="13"/>
                                    </w:rPr>
                                  </w:pPr>
                                </w:p>
                                <w:p>
                                  <w:pPr>
                                    <w:pStyle w:val="9"/>
                                    <w:spacing w:line="225" w:lineRule="auto"/>
                                    <w:ind w:left="14" w:right="157"/>
                                    <w:rPr>
                                      <w:sz w:val="20"/>
                                    </w:rPr>
                                  </w:pPr>
                                  <w:r>
                                    <w:rPr>
                                      <w:rFonts w:hint="eastAsia"/>
                                      <w:sz w:val="20"/>
                                      <w:lang w:eastAsia="zh-CN"/>
                                    </w:rPr>
                                    <w:t>马村区</w:t>
                                  </w:r>
                                  <w:r>
                                    <w:rPr>
                                      <w:sz w:val="20"/>
                                    </w:rPr>
                                    <w:t>住房和城乡建设局</w:t>
                                  </w:r>
                                </w:p>
                                <w:p>
                                  <w:pPr>
                                    <w:pStyle w:val="9"/>
                                    <w:spacing w:line="225" w:lineRule="auto"/>
                                    <w:ind w:left="14" w:right="157"/>
                                    <w:rPr>
                                      <w:sz w:val="20"/>
                                    </w:rPr>
                                  </w:pPr>
                                  <w:r>
                                    <w:rPr>
                                      <w:rFonts w:hint="eastAsia"/>
                                      <w:sz w:val="20"/>
                                      <w:lang w:eastAsia="zh-CN"/>
                                    </w:rPr>
                                    <w:t>马村区</w:t>
                                  </w:r>
                                  <w:r>
                                    <w:rPr>
                                      <w:sz w:val="20"/>
                                    </w:rPr>
                                    <w:t>房屋征收</w:t>
                                  </w:r>
                                  <w:r>
                                    <w:rPr>
                                      <w:rFonts w:hint="eastAsia"/>
                                      <w:sz w:val="20"/>
                                      <w:lang w:eastAsia="zh-CN"/>
                                    </w:rPr>
                                    <w:t>管理</w:t>
                                  </w:r>
                                  <w:r>
                                    <w:rPr>
                                      <w:sz w:val="20"/>
                                    </w:rPr>
                                    <w:t>办公室</w:t>
                                  </w:r>
                                </w:p>
                              </w:tc>
                              <w:tc>
                                <w:tcPr>
                                  <w:tcW w:w="2774" w:type="dxa"/>
                                </w:tcPr>
                                <w:p>
                                  <w:pPr>
                                    <w:pStyle w:val="9"/>
                                    <w:rPr>
                                      <w:rFonts w:ascii="Microsoft JhengHei"/>
                                      <w:b/>
                                      <w:sz w:val="20"/>
                                    </w:rPr>
                                  </w:pPr>
                                </w:p>
                                <w:p>
                                  <w:pPr>
                                    <w:pStyle w:val="9"/>
                                    <w:rPr>
                                      <w:rFonts w:ascii="Microsoft JhengHei"/>
                                      <w:b/>
                                      <w:sz w:val="20"/>
                                    </w:rPr>
                                  </w:pPr>
                                </w:p>
                                <w:p>
                                  <w:pPr>
                                    <w:pStyle w:val="9"/>
                                    <w:spacing w:before="11"/>
                                    <w:rPr>
                                      <w:rFonts w:ascii="Microsoft JhengHei"/>
                                      <w:b/>
                                      <w:sz w:val="13"/>
                                    </w:rPr>
                                  </w:pPr>
                                </w:p>
                                <w:p>
                                  <w:pPr>
                                    <w:pStyle w:val="9"/>
                                    <w:numPr>
                                      <w:ilvl w:val="0"/>
                                      <w:numId w:val="2"/>
                                    </w:numPr>
                                    <w:tabs>
                                      <w:tab w:val="left" w:pos="216"/>
                                    </w:tabs>
                                    <w:spacing w:before="0" w:after="0" w:line="248" w:lineRule="exact"/>
                                    <w:ind w:left="215" w:right="0" w:hanging="201"/>
                                    <w:jc w:val="both"/>
                                    <w:rPr>
                                      <w:sz w:val="20"/>
                                    </w:rPr>
                                  </w:pPr>
                                  <w:r>
                                    <w:rPr>
                                      <w:spacing w:val="5"/>
                                      <w:sz w:val="20"/>
                                    </w:rPr>
                                    <w:t>政府网站     □政府公报</w:t>
                                  </w:r>
                                </w:p>
                                <w:p>
                                  <w:pPr>
                                    <w:pStyle w:val="9"/>
                                    <w:numPr>
                                      <w:numId w:val="0"/>
                                    </w:numPr>
                                    <w:tabs>
                                      <w:tab w:val="left" w:pos="216"/>
                                    </w:tabs>
                                    <w:spacing w:before="0" w:after="0" w:line="240" w:lineRule="exact"/>
                                    <w:ind w:left="14" w:leftChars="0" w:right="0" w:rightChars="0"/>
                                    <w:jc w:val="both"/>
                                    <w:rPr>
                                      <w:sz w:val="20"/>
                                    </w:rPr>
                                  </w:pPr>
                                  <w:r>
                                    <w:rPr>
                                      <w:spacing w:val="5"/>
                                      <w:sz w:val="20"/>
                                    </w:rPr>
                                    <w:t>□</w:t>
                                  </w:r>
                                  <w:r>
                                    <w:rPr>
                                      <w:spacing w:val="6"/>
                                      <w:sz w:val="20"/>
                                    </w:rPr>
                                    <w:t xml:space="preserve">住建局网站   </w:t>
                                  </w:r>
                                  <w:r>
                                    <w:rPr>
                                      <w:spacing w:val="6"/>
                                      <w:sz w:val="20"/>
                                    </w:rPr>
                                    <w:sym w:font="Wingdings 2" w:char="00A3"/>
                                  </w:r>
                                  <w:r>
                                    <w:rPr>
                                      <w:spacing w:val="6"/>
                                      <w:sz w:val="20"/>
                                    </w:rPr>
                                    <w:t>两微一端</w:t>
                                  </w:r>
                                </w:p>
                                <w:p>
                                  <w:pPr>
                                    <w:pStyle w:val="9"/>
                                    <w:spacing w:line="240" w:lineRule="exact"/>
                                    <w:ind w:left="15"/>
                                    <w:jc w:val="both"/>
                                    <w:rPr>
                                      <w:sz w:val="20"/>
                                    </w:rPr>
                                  </w:pPr>
                                  <w:r>
                                    <w:rPr>
                                      <w:sz w:val="20"/>
                                    </w:rPr>
                                    <w:t>□发布会/听证会 □广播电视</w:t>
                                  </w:r>
                                </w:p>
                                <w:p>
                                  <w:pPr>
                                    <w:pStyle w:val="9"/>
                                    <w:spacing w:before="4" w:line="225" w:lineRule="auto"/>
                                    <w:ind w:left="15" w:right="147"/>
                                    <w:jc w:val="both"/>
                                    <w:rPr>
                                      <w:sz w:val="20"/>
                                    </w:rPr>
                                  </w:pPr>
                                  <w:r>
                                    <w:rPr>
                                      <w:sz w:val="20"/>
                                    </w:rPr>
                                    <w:t>□纸质媒体    □公开查阅点  □政务服务中心 □便民服务站 □入户/现场</w:t>
                                  </w:r>
                                </w:p>
                                <w:p>
                                  <w:pPr>
                                    <w:pStyle w:val="9"/>
                                    <w:spacing w:line="234" w:lineRule="exact"/>
                                    <w:ind w:left="15"/>
                                    <w:rPr>
                                      <w:sz w:val="20"/>
                                    </w:rPr>
                                  </w:pPr>
                                  <w:r>
                                    <w:rPr>
                                      <w:sz w:val="20"/>
                                    </w:rPr>
                                    <w:t>□社区/企事业单位/村公示栏</w:t>
                                  </w:r>
                                </w:p>
                                <w:p>
                                  <w:pPr>
                                    <w:pStyle w:val="9"/>
                                    <w:spacing w:before="4" w:line="225" w:lineRule="auto"/>
                                    <w:ind w:left="214" w:right="2147" w:hanging="200"/>
                                    <w:rPr>
                                      <w:sz w:val="20"/>
                                    </w:rPr>
                                  </w:pPr>
                                  <w:r>
                                    <w:rPr>
                                      <w:sz w:val="20"/>
                                    </w:rPr>
                                    <w:t>（电子屏）</w:t>
                                  </w:r>
                                </w:p>
                                <w:p>
                                  <w:pPr>
                                    <w:pStyle w:val="9"/>
                                    <w:tabs>
                                      <w:tab w:val="left" w:pos="1613"/>
                                    </w:tabs>
                                    <w:spacing w:line="243" w:lineRule="exact"/>
                                    <w:ind w:left="15"/>
                                    <w:rPr>
                                      <w:sz w:val="20"/>
                                    </w:rPr>
                                  </w:pPr>
                                  <w:r>
                                    <w:rPr>
                                      <w:sz w:val="20"/>
                                    </w:rPr>
                                    <w:t>□精准推送</w:t>
                                  </w:r>
                                  <w:r>
                                    <w:rPr>
                                      <w:sz w:val="20"/>
                                    </w:rPr>
                                    <w:tab/>
                                  </w:r>
                                  <w:r>
                                    <w:rPr>
                                      <w:sz w:val="20"/>
                                    </w:rPr>
                                    <w:t>□其他_</w:t>
                                  </w:r>
                                </w:p>
                              </w:tc>
                              <w:tc>
                                <w:tcPr>
                                  <w:tcW w:w="498"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6"/>
                                    <w:rPr>
                                      <w:rFonts w:ascii="Microsoft JhengHei"/>
                                      <w:b/>
                                      <w:sz w:val="12"/>
                                    </w:rPr>
                                  </w:pPr>
                                </w:p>
                                <w:p>
                                  <w:pPr>
                                    <w:pStyle w:val="9"/>
                                    <w:ind w:left="6"/>
                                    <w:jc w:val="center"/>
                                    <w:rPr>
                                      <w:sz w:val="20"/>
                                    </w:rPr>
                                  </w:pPr>
                                  <w:r>
                                    <w:rPr>
                                      <w:w w:val="99"/>
                                      <w:sz w:val="20"/>
                                    </w:rPr>
                                    <w:t>√</w:t>
                                  </w:r>
                                </w:p>
                              </w:tc>
                              <w:tc>
                                <w:tcPr>
                                  <w:tcW w:w="499" w:type="dxa"/>
                                </w:tcPr>
                                <w:p>
                                  <w:pPr>
                                    <w:pStyle w:val="9"/>
                                    <w:rPr>
                                      <w:rFonts w:ascii="Times New Roman"/>
                                      <w:sz w:val="20"/>
                                    </w:rPr>
                                  </w:pPr>
                                </w:p>
                              </w:tc>
                              <w:tc>
                                <w:tcPr>
                                  <w:tcW w:w="498"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6"/>
                                    <w:rPr>
                                      <w:rFonts w:ascii="Microsoft JhengHei"/>
                                      <w:b/>
                                      <w:sz w:val="12"/>
                                    </w:rPr>
                                  </w:pPr>
                                </w:p>
                                <w:p>
                                  <w:pPr>
                                    <w:pStyle w:val="9"/>
                                    <w:ind w:left="8"/>
                                    <w:jc w:val="center"/>
                                    <w:rPr>
                                      <w:sz w:val="20"/>
                                    </w:rPr>
                                  </w:pPr>
                                  <w:r>
                                    <w:rPr>
                                      <w:w w:val="99"/>
                                      <w:sz w:val="20"/>
                                    </w:rPr>
                                    <w:t>√</w:t>
                                  </w:r>
                                </w:p>
                              </w:tc>
                              <w:tc>
                                <w:tcPr>
                                  <w:tcW w:w="499" w:type="dxa"/>
                                </w:tcPr>
                                <w:p>
                                  <w:pPr>
                                    <w:pStyle w:val="9"/>
                                    <w:rPr>
                                      <w:rFonts w:ascii="Times New Roman"/>
                                      <w:sz w:val="20"/>
                                    </w:rPr>
                                  </w:pPr>
                                </w:p>
                              </w:tc>
                              <w:tc>
                                <w:tcPr>
                                  <w:tcW w:w="498"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6"/>
                                    <w:rPr>
                                      <w:rFonts w:ascii="Microsoft JhengHei"/>
                                      <w:b/>
                                      <w:sz w:val="12"/>
                                    </w:rPr>
                                  </w:pPr>
                                </w:p>
                                <w:p>
                                  <w:pPr>
                                    <w:pStyle w:val="9"/>
                                    <w:ind w:left="6"/>
                                    <w:jc w:val="center"/>
                                    <w:rPr>
                                      <w:sz w:val="20"/>
                                    </w:rPr>
                                  </w:pPr>
                                  <w:r>
                                    <w:rPr>
                                      <w:w w:val="99"/>
                                      <w:sz w:val="20"/>
                                    </w:rPr>
                                    <w:t>√</w:t>
                                  </w:r>
                                </w:p>
                              </w:tc>
                              <w:tc>
                                <w:tcPr>
                                  <w:tcW w:w="498" w:type="dxa"/>
                                </w:tcPr>
                                <w:p>
                                  <w:pPr>
                                    <w:pStyle w:val="9"/>
                                    <w:rPr>
                                      <w:rFonts w:ascii="Times New Roman"/>
                                      <w:sz w:val="20"/>
                                    </w:rPr>
                                  </w:pPr>
                                </w:p>
                              </w:tc>
                              <w:tc>
                                <w:tcPr>
                                  <w:tcW w:w="500" w:type="dxa"/>
                                </w:tcPr>
                                <w:p>
                                  <w:pPr>
                                    <w:pStyle w:val="9"/>
                                    <w:rPr>
                                      <w:rFonts w:ascii="Times New Roman"/>
                                      <w:sz w:val="20"/>
                                    </w:rPr>
                                  </w:pPr>
                                </w:p>
                              </w:tc>
                              <w:tc>
                                <w:tcPr>
                                  <w:tcW w:w="577"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5" w:hRule="atLeast"/>
                              </w:trPr>
                              <w:tc>
                                <w:tcPr>
                                  <w:tcW w:w="497"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13"/>
                                    <w:rPr>
                                      <w:rFonts w:ascii="Microsoft JhengHei"/>
                                      <w:b/>
                                      <w:sz w:val="10"/>
                                    </w:rPr>
                                  </w:pPr>
                                </w:p>
                                <w:p>
                                  <w:pPr>
                                    <w:pStyle w:val="9"/>
                                    <w:spacing w:before="1"/>
                                    <w:ind w:left="197"/>
                                    <w:rPr>
                                      <w:sz w:val="20"/>
                                    </w:rPr>
                                  </w:pPr>
                                  <w:r>
                                    <w:rPr>
                                      <w:w w:val="99"/>
                                      <w:sz w:val="20"/>
                                    </w:rPr>
                                    <w:t>2</w:t>
                                  </w:r>
                                </w:p>
                              </w:tc>
                              <w:tc>
                                <w:tcPr>
                                  <w:tcW w:w="703" w:type="dxa"/>
                                  <w:vMerge w:val="continue"/>
                                  <w:tcBorders>
                                    <w:top w:val="nil"/>
                                  </w:tcBorders>
                                </w:tcPr>
                                <w:p>
                                  <w:pPr>
                                    <w:rPr>
                                      <w:sz w:val="2"/>
                                      <w:szCs w:val="2"/>
                                    </w:rPr>
                                  </w:pPr>
                                </w:p>
                              </w:tc>
                              <w:tc>
                                <w:tcPr>
                                  <w:tcW w:w="634"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6"/>
                                    <w:rPr>
                                      <w:rFonts w:ascii="Microsoft JhengHei"/>
                                      <w:b/>
                                      <w:sz w:val="18"/>
                                    </w:rPr>
                                  </w:pPr>
                                </w:p>
                                <w:p>
                                  <w:pPr>
                                    <w:pStyle w:val="9"/>
                                    <w:spacing w:line="225" w:lineRule="auto"/>
                                    <w:ind w:left="15" w:right="6"/>
                                    <w:jc w:val="both"/>
                                    <w:rPr>
                                      <w:sz w:val="20"/>
                                    </w:rPr>
                                  </w:pPr>
                                  <w:r>
                                    <w:rPr>
                                      <w:sz w:val="20"/>
                                    </w:rPr>
                                    <w:t>地方层面法规政策</w:t>
                                  </w:r>
                                </w:p>
                              </w:tc>
                              <w:tc>
                                <w:tcPr>
                                  <w:tcW w:w="2085"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12"/>
                                    <w:rPr>
                                      <w:rFonts w:ascii="Microsoft JhengHei"/>
                                      <w:b/>
                                      <w:sz w:val="17"/>
                                    </w:rPr>
                                  </w:pPr>
                                </w:p>
                                <w:p>
                                  <w:pPr>
                                    <w:pStyle w:val="9"/>
                                    <w:numPr>
                                      <w:ilvl w:val="0"/>
                                      <w:numId w:val="3"/>
                                    </w:numPr>
                                    <w:tabs>
                                      <w:tab w:val="left" w:pos="217"/>
                                    </w:tabs>
                                    <w:spacing w:before="1" w:after="0" w:line="248" w:lineRule="exact"/>
                                    <w:ind w:left="216" w:right="0" w:hanging="202"/>
                                    <w:jc w:val="left"/>
                                    <w:rPr>
                                      <w:sz w:val="20"/>
                                    </w:rPr>
                                  </w:pPr>
                                  <w:r>
                                    <w:rPr>
                                      <w:sz w:val="20"/>
                                    </w:rPr>
                                    <w:t>地方性法规；</w:t>
                                  </w:r>
                                </w:p>
                                <w:p>
                                  <w:pPr>
                                    <w:pStyle w:val="9"/>
                                    <w:numPr>
                                      <w:ilvl w:val="0"/>
                                      <w:numId w:val="3"/>
                                    </w:numPr>
                                    <w:tabs>
                                      <w:tab w:val="left" w:pos="217"/>
                                    </w:tabs>
                                    <w:spacing w:before="0" w:after="0" w:line="240" w:lineRule="exact"/>
                                    <w:ind w:left="216" w:right="0" w:hanging="202"/>
                                    <w:jc w:val="left"/>
                                    <w:rPr>
                                      <w:sz w:val="20"/>
                                    </w:rPr>
                                  </w:pPr>
                                  <w:r>
                                    <w:rPr>
                                      <w:sz w:val="20"/>
                                    </w:rPr>
                                    <w:t>地方政府规章；</w:t>
                                  </w:r>
                                </w:p>
                                <w:p>
                                  <w:pPr>
                                    <w:pStyle w:val="9"/>
                                    <w:numPr>
                                      <w:ilvl w:val="0"/>
                                      <w:numId w:val="3"/>
                                    </w:numPr>
                                    <w:tabs>
                                      <w:tab w:val="left" w:pos="217"/>
                                    </w:tabs>
                                    <w:spacing w:before="0" w:after="0" w:line="248" w:lineRule="exact"/>
                                    <w:ind w:left="216" w:right="0" w:hanging="202"/>
                                    <w:jc w:val="left"/>
                                    <w:rPr>
                                      <w:sz w:val="20"/>
                                    </w:rPr>
                                  </w:pPr>
                                  <w:r>
                                    <w:rPr>
                                      <w:sz w:val="20"/>
                                    </w:rPr>
                                    <w:t>规范性文件。</w:t>
                                  </w:r>
                                </w:p>
                              </w:tc>
                              <w:tc>
                                <w:tcPr>
                                  <w:tcW w:w="1338"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6"/>
                                    <w:rPr>
                                      <w:rFonts w:ascii="Microsoft JhengHei"/>
                                      <w:b/>
                                      <w:sz w:val="18"/>
                                    </w:rPr>
                                  </w:pPr>
                                </w:p>
                                <w:p>
                                  <w:pPr>
                                    <w:pStyle w:val="9"/>
                                    <w:spacing w:line="225" w:lineRule="auto"/>
                                    <w:ind w:left="15" w:right="110"/>
                                    <w:jc w:val="both"/>
                                    <w:rPr>
                                      <w:sz w:val="20"/>
                                    </w:rPr>
                                  </w:pPr>
                                  <w:r>
                                    <w:rPr>
                                      <w:sz w:val="20"/>
                                    </w:rPr>
                                    <w:t>《中国人民共和国政府信息公开条例》</w:t>
                                  </w:r>
                                </w:p>
                              </w:tc>
                              <w:tc>
                                <w:tcPr>
                                  <w:tcW w:w="1394"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15"/>
                                    <w:rPr>
                                      <w:rFonts w:ascii="Microsoft JhengHei"/>
                                      <w:b/>
                                      <w:sz w:val="11"/>
                                    </w:rPr>
                                  </w:pPr>
                                </w:p>
                                <w:p>
                                  <w:pPr>
                                    <w:pStyle w:val="9"/>
                                    <w:spacing w:line="225" w:lineRule="auto"/>
                                    <w:ind w:left="14" w:right="118"/>
                                    <w:jc w:val="both"/>
                                    <w:rPr>
                                      <w:sz w:val="20"/>
                                    </w:rPr>
                                  </w:pPr>
                                  <w:r>
                                    <w:rPr>
                                      <w:sz w:val="20"/>
                                    </w:rPr>
                                    <w:t>信息形成或者</w:t>
                                  </w:r>
                                  <w:r>
                                    <w:rPr>
                                      <w:spacing w:val="-9"/>
                                      <w:sz w:val="20"/>
                                    </w:rPr>
                                    <w:t xml:space="preserve">变更之日起 20 </w:t>
                                  </w:r>
                                  <w:r>
                                    <w:rPr>
                                      <w:sz w:val="20"/>
                                    </w:rPr>
                                    <w:t>个工作日内予以公开</w:t>
                                  </w:r>
                                </w:p>
                              </w:tc>
                              <w:tc>
                                <w:tcPr>
                                  <w:tcW w:w="1183" w:type="dxa"/>
                                  <w:vAlign w:val="top"/>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15"/>
                                    <w:rPr>
                                      <w:rFonts w:ascii="Microsoft JhengHei"/>
                                      <w:b/>
                                      <w:sz w:val="13"/>
                                    </w:rPr>
                                  </w:pPr>
                                </w:p>
                                <w:p>
                                  <w:pPr>
                                    <w:pStyle w:val="9"/>
                                    <w:spacing w:line="225" w:lineRule="auto"/>
                                    <w:ind w:left="14" w:right="157"/>
                                    <w:rPr>
                                      <w:sz w:val="20"/>
                                    </w:rPr>
                                  </w:pPr>
                                  <w:r>
                                    <w:rPr>
                                      <w:rFonts w:hint="eastAsia"/>
                                      <w:sz w:val="20"/>
                                      <w:lang w:eastAsia="zh-CN"/>
                                    </w:rPr>
                                    <w:t>马村区</w:t>
                                  </w:r>
                                  <w:r>
                                    <w:rPr>
                                      <w:sz w:val="20"/>
                                    </w:rPr>
                                    <w:t>住房和城乡建设局</w:t>
                                  </w:r>
                                </w:p>
                                <w:p>
                                  <w:pPr>
                                    <w:pStyle w:val="9"/>
                                    <w:spacing w:line="225" w:lineRule="auto"/>
                                    <w:ind w:left="14" w:leftChars="0" w:right="157" w:rightChars="0"/>
                                    <w:rPr>
                                      <w:sz w:val="20"/>
                                    </w:rPr>
                                  </w:pPr>
                                  <w:r>
                                    <w:rPr>
                                      <w:rFonts w:hint="eastAsia"/>
                                      <w:sz w:val="20"/>
                                      <w:lang w:eastAsia="zh-CN"/>
                                    </w:rPr>
                                    <w:t>马村区</w:t>
                                  </w:r>
                                  <w:r>
                                    <w:rPr>
                                      <w:sz w:val="20"/>
                                    </w:rPr>
                                    <w:t>房屋征收</w:t>
                                  </w:r>
                                  <w:r>
                                    <w:rPr>
                                      <w:rFonts w:hint="eastAsia"/>
                                      <w:sz w:val="20"/>
                                      <w:lang w:eastAsia="zh-CN"/>
                                    </w:rPr>
                                    <w:t>管理</w:t>
                                  </w:r>
                                  <w:r>
                                    <w:rPr>
                                      <w:sz w:val="20"/>
                                    </w:rPr>
                                    <w:t>办公室</w:t>
                                  </w:r>
                                </w:p>
                              </w:tc>
                              <w:tc>
                                <w:tcPr>
                                  <w:tcW w:w="2774" w:type="dxa"/>
                                  <w:vAlign w:val="top"/>
                                </w:tcPr>
                                <w:p>
                                  <w:pPr>
                                    <w:pStyle w:val="9"/>
                                    <w:rPr>
                                      <w:rFonts w:ascii="Microsoft JhengHei"/>
                                      <w:b/>
                                      <w:sz w:val="20"/>
                                    </w:rPr>
                                  </w:pPr>
                                </w:p>
                                <w:p>
                                  <w:pPr>
                                    <w:pStyle w:val="9"/>
                                    <w:rPr>
                                      <w:rFonts w:ascii="Microsoft JhengHei"/>
                                      <w:b/>
                                      <w:sz w:val="20"/>
                                    </w:rPr>
                                  </w:pPr>
                                </w:p>
                                <w:p>
                                  <w:pPr>
                                    <w:pStyle w:val="9"/>
                                    <w:spacing w:before="11"/>
                                    <w:rPr>
                                      <w:rFonts w:ascii="Microsoft JhengHei"/>
                                      <w:b/>
                                      <w:sz w:val="13"/>
                                    </w:rPr>
                                  </w:pPr>
                                </w:p>
                                <w:p>
                                  <w:pPr>
                                    <w:pStyle w:val="9"/>
                                    <w:numPr>
                                      <w:ilvl w:val="0"/>
                                      <w:numId w:val="2"/>
                                    </w:numPr>
                                    <w:tabs>
                                      <w:tab w:val="left" w:pos="216"/>
                                    </w:tabs>
                                    <w:spacing w:before="0" w:after="0" w:line="248" w:lineRule="exact"/>
                                    <w:ind w:left="215" w:right="0" w:hanging="201"/>
                                    <w:jc w:val="both"/>
                                    <w:rPr>
                                      <w:sz w:val="20"/>
                                    </w:rPr>
                                  </w:pPr>
                                  <w:r>
                                    <w:rPr>
                                      <w:spacing w:val="5"/>
                                      <w:sz w:val="20"/>
                                    </w:rPr>
                                    <w:t>政府网站     □政府公报</w:t>
                                  </w:r>
                                </w:p>
                                <w:p>
                                  <w:pPr>
                                    <w:pStyle w:val="9"/>
                                    <w:numPr>
                                      <w:ilvl w:val="0"/>
                                      <w:numId w:val="0"/>
                                    </w:numPr>
                                    <w:tabs>
                                      <w:tab w:val="left" w:pos="216"/>
                                    </w:tabs>
                                    <w:spacing w:before="0" w:after="0" w:line="240" w:lineRule="exact"/>
                                    <w:ind w:left="14" w:leftChars="0" w:right="0" w:rightChars="0"/>
                                    <w:jc w:val="both"/>
                                    <w:rPr>
                                      <w:sz w:val="20"/>
                                    </w:rPr>
                                  </w:pPr>
                                  <w:r>
                                    <w:rPr>
                                      <w:spacing w:val="5"/>
                                      <w:sz w:val="20"/>
                                    </w:rPr>
                                    <w:t>□</w:t>
                                  </w:r>
                                  <w:r>
                                    <w:rPr>
                                      <w:spacing w:val="6"/>
                                      <w:sz w:val="20"/>
                                    </w:rPr>
                                    <w:t xml:space="preserve">住建局网站   </w:t>
                                  </w:r>
                                  <w:r>
                                    <w:rPr>
                                      <w:spacing w:val="6"/>
                                      <w:sz w:val="20"/>
                                    </w:rPr>
                                    <w:sym w:font="Wingdings 2" w:char="00A3"/>
                                  </w:r>
                                  <w:r>
                                    <w:rPr>
                                      <w:spacing w:val="6"/>
                                      <w:sz w:val="20"/>
                                    </w:rPr>
                                    <w:t>两微一端</w:t>
                                  </w:r>
                                </w:p>
                                <w:p>
                                  <w:pPr>
                                    <w:pStyle w:val="9"/>
                                    <w:spacing w:line="240" w:lineRule="exact"/>
                                    <w:ind w:left="15"/>
                                    <w:jc w:val="both"/>
                                    <w:rPr>
                                      <w:sz w:val="20"/>
                                    </w:rPr>
                                  </w:pPr>
                                  <w:r>
                                    <w:rPr>
                                      <w:sz w:val="20"/>
                                    </w:rPr>
                                    <w:t>□发布会/听证会 □广播电视</w:t>
                                  </w:r>
                                </w:p>
                                <w:p>
                                  <w:pPr>
                                    <w:pStyle w:val="9"/>
                                    <w:spacing w:before="4" w:line="225" w:lineRule="auto"/>
                                    <w:ind w:left="15" w:right="147"/>
                                    <w:jc w:val="both"/>
                                    <w:rPr>
                                      <w:sz w:val="20"/>
                                    </w:rPr>
                                  </w:pPr>
                                  <w:r>
                                    <w:rPr>
                                      <w:sz w:val="20"/>
                                    </w:rPr>
                                    <w:t>□纸质媒体    □公开查阅点  □政务服务中心 □便民服务站 □入户/现场</w:t>
                                  </w:r>
                                </w:p>
                                <w:p>
                                  <w:pPr>
                                    <w:pStyle w:val="9"/>
                                    <w:spacing w:line="234" w:lineRule="exact"/>
                                    <w:ind w:left="15"/>
                                    <w:rPr>
                                      <w:sz w:val="20"/>
                                    </w:rPr>
                                  </w:pPr>
                                  <w:r>
                                    <w:rPr>
                                      <w:sz w:val="20"/>
                                    </w:rPr>
                                    <w:t>□社区/企事业单位/村公示栏</w:t>
                                  </w:r>
                                </w:p>
                                <w:p>
                                  <w:pPr>
                                    <w:pStyle w:val="9"/>
                                    <w:spacing w:before="4" w:line="225" w:lineRule="auto"/>
                                    <w:ind w:left="214" w:right="2147" w:hanging="200"/>
                                    <w:rPr>
                                      <w:sz w:val="20"/>
                                    </w:rPr>
                                  </w:pPr>
                                  <w:r>
                                    <w:rPr>
                                      <w:sz w:val="20"/>
                                    </w:rPr>
                                    <w:t>（电子屏）</w:t>
                                  </w:r>
                                </w:p>
                                <w:p>
                                  <w:pPr>
                                    <w:pStyle w:val="9"/>
                                    <w:tabs>
                                      <w:tab w:val="left" w:pos="1613"/>
                                    </w:tabs>
                                    <w:spacing w:line="243" w:lineRule="exact"/>
                                    <w:ind w:left="15" w:leftChars="0" w:right="0" w:rightChars="0"/>
                                    <w:rPr>
                                      <w:sz w:val="20"/>
                                    </w:rPr>
                                  </w:pPr>
                                  <w:r>
                                    <w:rPr>
                                      <w:sz w:val="20"/>
                                    </w:rPr>
                                    <w:t>□精准推送</w:t>
                                  </w:r>
                                  <w:r>
                                    <w:rPr>
                                      <w:sz w:val="20"/>
                                    </w:rPr>
                                    <w:tab/>
                                  </w:r>
                                  <w:r>
                                    <w:rPr>
                                      <w:sz w:val="20"/>
                                    </w:rPr>
                                    <w:t>□其他_</w:t>
                                  </w:r>
                                </w:p>
                              </w:tc>
                              <w:tc>
                                <w:tcPr>
                                  <w:tcW w:w="498"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13"/>
                                    <w:rPr>
                                      <w:rFonts w:ascii="Microsoft JhengHei"/>
                                      <w:b/>
                                      <w:sz w:val="10"/>
                                    </w:rPr>
                                  </w:pPr>
                                </w:p>
                                <w:p>
                                  <w:pPr>
                                    <w:pStyle w:val="9"/>
                                    <w:spacing w:before="1"/>
                                    <w:ind w:left="6"/>
                                    <w:jc w:val="center"/>
                                    <w:rPr>
                                      <w:sz w:val="20"/>
                                    </w:rPr>
                                  </w:pPr>
                                  <w:r>
                                    <w:rPr>
                                      <w:w w:val="99"/>
                                      <w:sz w:val="20"/>
                                    </w:rPr>
                                    <w:t>√</w:t>
                                  </w:r>
                                </w:p>
                              </w:tc>
                              <w:tc>
                                <w:tcPr>
                                  <w:tcW w:w="499" w:type="dxa"/>
                                </w:tcPr>
                                <w:p>
                                  <w:pPr>
                                    <w:pStyle w:val="9"/>
                                    <w:rPr>
                                      <w:rFonts w:ascii="Times New Roman"/>
                                      <w:sz w:val="20"/>
                                    </w:rPr>
                                  </w:pPr>
                                </w:p>
                              </w:tc>
                              <w:tc>
                                <w:tcPr>
                                  <w:tcW w:w="498"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13"/>
                                    <w:rPr>
                                      <w:rFonts w:ascii="Microsoft JhengHei"/>
                                      <w:b/>
                                      <w:sz w:val="10"/>
                                    </w:rPr>
                                  </w:pPr>
                                </w:p>
                                <w:p>
                                  <w:pPr>
                                    <w:pStyle w:val="9"/>
                                    <w:spacing w:before="1"/>
                                    <w:ind w:left="8"/>
                                    <w:jc w:val="center"/>
                                    <w:rPr>
                                      <w:sz w:val="20"/>
                                    </w:rPr>
                                  </w:pPr>
                                  <w:r>
                                    <w:rPr>
                                      <w:w w:val="99"/>
                                      <w:sz w:val="20"/>
                                    </w:rPr>
                                    <w:t>√</w:t>
                                  </w:r>
                                </w:p>
                              </w:tc>
                              <w:tc>
                                <w:tcPr>
                                  <w:tcW w:w="499" w:type="dxa"/>
                                </w:tcPr>
                                <w:p>
                                  <w:pPr>
                                    <w:pStyle w:val="9"/>
                                    <w:rPr>
                                      <w:rFonts w:ascii="Times New Roman"/>
                                      <w:sz w:val="20"/>
                                    </w:rPr>
                                  </w:pPr>
                                </w:p>
                              </w:tc>
                              <w:tc>
                                <w:tcPr>
                                  <w:tcW w:w="498"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13"/>
                                    <w:rPr>
                                      <w:rFonts w:ascii="Microsoft JhengHei"/>
                                      <w:b/>
                                      <w:sz w:val="10"/>
                                    </w:rPr>
                                  </w:pPr>
                                </w:p>
                                <w:p>
                                  <w:pPr>
                                    <w:pStyle w:val="9"/>
                                    <w:spacing w:before="1"/>
                                    <w:ind w:left="6"/>
                                    <w:jc w:val="center"/>
                                    <w:rPr>
                                      <w:sz w:val="20"/>
                                    </w:rPr>
                                  </w:pPr>
                                  <w:r>
                                    <w:rPr>
                                      <w:w w:val="99"/>
                                      <w:sz w:val="20"/>
                                    </w:rPr>
                                    <w:t>√</w:t>
                                  </w:r>
                                </w:p>
                              </w:tc>
                              <w:tc>
                                <w:tcPr>
                                  <w:tcW w:w="498" w:type="dxa"/>
                                </w:tcPr>
                                <w:p>
                                  <w:pPr>
                                    <w:pStyle w:val="9"/>
                                    <w:rPr>
                                      <w:rFonts w:ascii="Times New Roman"/>
                                      <w:sz w:val="20"/>
                                    </w:rPr>
                                  </w:pPr>
                                </w:p>
                              </w:tc>
                              <w:tc>
                                <w:tcPr>
                                  <w:tcW w:w="500" w:type="dxa"/>
                                </w:tcPr>
                                <w:p>
                                  <w:pPr>
                                    <w:pStyle w:val="9"/>
                                    <w:rPr>
                                      <w:rFonts w:ascii="Times New Roman"/>
                                      <w:sz w:val="20"/>
                                    </w:rPr>
                                  </w:pPr>
                                </w:p>
                              </w:tc>
                              <w:tc>
                                <w:tcPr>
                                  <w:tcW w:w="577" w:type="dxa"/>
                                </w:tcPr>
                                <w:p>
                                  <w:pPr>
                                    <w:pStyle w:val="9"/>
                                    <w:rPr>
                                      <w:rFonts w:ascii="Times New Roman"/>
                                      <w:sz w:val="20"/>
                                    </w:rPr>
                                  </w:pPr>
                                </w:p>
                              </w:tc>
                            </w:tr>
                          </w:tbl>
                          <w:p>
                            <w:pPr>
                              <w:pStyle w:val="4"/>
                            </w:pPr>
                          </w:p>
                        </w:txbxContent>
                      </wps:txbx>
                      <wps:bodyPr lIns="0" tIns="0" rIns="0" bIns="0" upright="1"/>
                    </wps:wsp>
                  </a:graphicData>
                </a:graphic>
              </wp:anchor>
            </w:drawing>
          </mc:Choice>
          <mc:Fallback>
            <w:pict>
              <v:shape id="文本框 92" o:spid="_x0000_s1026" o:spt="202" type="#_x0000_t202" style="position:absolute;left:0pt;margin-left:53.8pt;margin-top:24.25pt;height:444.15pt;width:734.5pt;mso-position-horizontal-relative:page;z-index:251746304;mso-width-relative:page;mso-height-relative:page;" filled="f" stroked="f" coordsize="21600,21600" o:gfxdata="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q/Q1BtkAAAALAQAADwAA&#10;AAAAAAABACAAAAAiAAAAZHJzL2Rvd25yZXYueG1sUEsBAhQAFAAAAAgAh07iQNG1YzGjAQAAKAMA&#10;AA4AAAAAAAAAAQAgAAAAKAEAAGRycy9lMm9Eb2MueG1sUEsFBgAAAAAGAAYAWQEAAD0FAAAAAA==&#10;">
                <v:fill on="f" focussize="0,0"/>
                <v:stroke on="f"/>
                <v:imagedata o:title=""/>
                <o:lock v:ext="edit" aspectratio="f"/>
                <v:textbox inset="0mm,0mm,0mm,0mm">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7"/>
                        <w:gridCol w:w="703"/>
                        <w:gridCol w:w="634"/>
                        <w:gridCol w:w="2085"/>
                        <w:gridCol w:w="1338"/>
                        <w:gridCol w:w="1394"/>
                        <w:gridCol w:w="1183"/>
                        <w:gridCol w:w="2774"/>
                        <w:gridCol w:w="498"/>
                        <w:gridCol w:w="499"/>
                        <w:gridCol w:w="498"/>
                        <w:gridCol w:w="499"/>
                        <w:gridCol w:w="498"/>
                        <w:gridCol w:w="498"/>
                        <w:gridCol w:w="500"/>
                        <w:gridCol w:w="5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497" w:type="dxa"/>
                            <w:vMerge w:val="restart"/>
                          </w:tcPr>
                          <w:p>
                            <w:pPr>
                              <w:pStyle w:val="9"/>
                              <w:spacing w:before="15"/>
                              <w:rPr>
                                <w:rFonts w:ascii="Microsoft JhengHei"/>
                                <w:b/>
                                <w:sz w:val="17"/>
                              </w:rPr>
                            </w:pPr>
                          </w:p>
                          <w:p>
                            <w:pPr>
                              <w:pStyle w:val="9"/>
                              <w:ind w:left="46"/>
                              <w:rPr>
                                <w:rFonts w:hint="eastAsia" w:ascii="黑体" w:eastAsia="黑体"/>
                                <w:b/>
                                <w:sz w:val="20"/>
                              </w:rPr>
                            </w:pPr>
                            <w:r>
                              <w:rPr>
                                <w:rFonts w:hint="eastAsia" w:ascii="黑体" w:eastAsia="黑体"/>
                                <w:b/>
                                <w:sz w:val="20"/>
                              </w:rPr>
                              <w:t>序号</w:t>
                            </w:r>
                          </w:p>
                        </w:tc>
                        <w:tc>
                          <w:tcPr>
                            <w:tcW w:w="1337" w:type="dxa"/>
                            <w:gridSpan w:val="2"/>
                          </w:tcPr>
                          <w:p>
                            <w:pPr>
                              <w:pStyle w:val="9"/>
                              <w:spacing w:before="9" w:line="226" w:lineRule="exact"/>
                              <w:ind w:left="267"/>
                              <w:rPr>
                                <w:rFonts w:hint="eastAsia" w:ascii="黑体" w:eastAsia="黑体"/>
                                <w:b/>
                                <w:sz w:val="20"/>
                              </w:rPr>
                            </w:pPr>
                            <w:r>
                              <w:rPr>
                                <w:rFonts w:hint="eastAsia" w:ascii="黑体" w:eastAsia="黑体"/>
                                <w:b/>
                                <w:sz w:val="20"/>
                              </w:rPr>
                              <w:t>公开事项</w:t>
                            </w:r>
                          </w:p>
                        </w:tc>
                        <w:tc>
                          <w:tcPr>
                            <w:tcW w:w="2085" w:type="dxa"/>
                            <w:vMerge w:val="restart"/>
                          </w:tcPr>
                          <w:p>
                            <w:pPr>
                              <w:pStyle w:val="9"/>
                              <w:spacing w:before="15"/>
                              <w:rPr>
                                <w:rFonts w:ascii="Microsoft JhengHei"/>
                                <w:b/>
                                <w:sz w:val="17"/>
                              </w:rPr>
                            </w:pPr>
                          </w:p>
                          <w:p>
                            <w:pPr>
                              <w:pStyle w:val="9"/>
                              <w:ind w:left="240"/>
                              <w:rPr>
                                <w:rFonts w:hint="eastAsia" w:ascii="黑体" w:eastAsia="黑体"/>
                                <w:b/>
                                <w:sz w:val="20"/>
                              </w:rPr>
                            </w:pPr>
                            <w:r>
                              <w:rPr>
                                <w:rFonts w:hint="eastAsia" w:ascii="黑体" w:eastAsia="黑体"/>
                                <w:b/>
                                <w:sz w:val="20"/>
                              </w:rPr>
                              <w:t>公开内容（要素）</w:t>
                            </w:r>
                          </w:p>
                        </w:tc>
                        <w:tc>
                          <w:tcPr>
                            <w:tcW w:w="1338" w:type="dxa"/>
                            <w:vMerge w:val="restart"/>
                          </w:tcPr>
                          <w:p>
                            <w:pPr>
                              <w:pStyle w:val="9"/>
                              <w:spacing w:before="15"/>
                              <w:rPr>
                                <w:rFonts w:ascii="Microsoft JhengHei"/>
                                <w:b/>
                                <w:sz w:val="17"/>
                              </w:rPr>
                            </w:pPr>
                          </w:p>
                          <w:p>
                            <w:pPr>
                              <w:pStyle w:val="9"/>
                              <w:ind w:left="267"/>
                              <w:rPr>
                                <w:rFonts w:hint="eastAsia" w:ascii="黑体" w:eastAsia="黑体"/>
                                <w:b/>
                                <w:sz w:val="20"/>
                              </w:rPr>
                            </w:pPr>
                            <w:r>
                              <w:rPr>
                                <w:rFonts w:hint="eastAsia" w:ascii="黑体" w:eastAsia="黑体"/>
                                <w:b/>
                                <w:sz w:val="20"/>
                              </w:rPr>
                              <w:t>公开依据</w:t>
                            </w:r>
                          </w:p>
                        </w:tc>
                        <w:tc>
                          <w:tcPr>
                            <w:tcW w:w="1394" w:type="dxa"/>
                            <w:vMerge w:val="restart"/>
                          </w:tcPr>
                          <w:p>
                            <w:pPr>
                              <w:pStyle w:val="9"/>
                              <w:spacing w:before="15"/>
                              <w:rPr>
                                <w:rFonts w:ascii="Microsoft JhengHei"/>
                                <w:b/>
                                <w:sz w:val="17"/>
                              </w:rPr>
                            </w:pPr>
                          </w:p>
                          <w:p>
                            <w:pPr>
                              <w:pStyle w:val="9"/>
                              <w:ind w:left="297"/>
                              <w:rPr>
                                <w:rFonts w:hint="eastAsia" w:ascii="黑体" w:eastAsia="黑体"/>
                                <w:b/>
                                <w:sz w:val="20"/>
                              </w:rPr>
                            </w:pPr>
                            <w:r>
                              <w:rPr>
                                <w:rFonts w:hint="eastAsia" w:ascii="黑体" w:eastAsia="黑体"/>
                                <w:b/>
                                <w:sz w:val="20"/>
                              </w:rPr>
                              <w:t>公开时限</w:t>
                            </w:r>
                          </w:p>
                        </w:tc>
                        <w:tc>
                          <w:tcPr>
                            <w:tcW w:w="1183" w:type="dxa"/>
                            <w:vMerge w:val="restart"/>
                          </w:tcPr>
                          <w:p>
                            <w:pPr>
                              <w:pStyle w:val="9"/>
                              <w:spacing w:before="15"/>
                              <w:rPr>
                                <w:rFonts w:ascii="Microsoft JhengHei"/>
                                <w:b/>
                                <w:sz w:val="17"/>
                              </w:rPr>
                            </w:pPr>
                          </w:p>
                          <w:p>
                            <w:pPr>
                              <w:pStyle w:val="9"/>
                              <w:ind w:left="190"/>
                              <w:rPr>
                                <w:rFonts w:hint="eastAsia" w:ascii="黑体" w:eastAsia="黑体"/>
                                <w:b/>
                                <w:sz w:val="20"/>
                              </w:rPr>
                            </w:pPr>
                            <w:r>
                              <w:rPr>
                                <w:rFonts w:hint="eastAsia" w:ascii="黑体" w:eastAsia="黑体"/>
                                <w:b/>
                                <w:sz w:val="20"/>
                              </w:rPr>
                              <w:t>公开主体</w:t>
                            </w:r>
                          </w:p>
                        </w:tc>
                        <w:tc>
                          <w:tcPr>
                            <w:tcW w:w="2774" w:type="dxa"/>
                            <w:vMerge w:val="restart"/>
                          </w:tcPr>
                          <w:p>
                            <w:pPr>
                              <w:pStyle w:val="9"/>
                              <w:spacing w:before="15"/>
                              <w:rPr>
                                <w:rFonts w:ascii="Microsoft JhengHei"/>
                                <w:b/>
                                <w:sz w:val="17"/>
                              </w:rPr>
                            </w:pPr>
                          </w:p>
                          <w:p>
                            <w:pPr>
                              <w:pStyle w:val="9"/>
                              <w:ind w:left="687"/>
                              <w:rPr>
                                <w:rFonts w:hint="eastAsia" w:ascii="黑体" w:eastAsia="黑体"/>
                                <w:b/>
                                <w:sz w:val="20"/>
                              </w:rPr>
                            </w:pPr>
                            <w:r>
                              <w:rPr>
                                <w:rFonts w:hint="eastAsia" w:ascii="黑体" w:eastAsia="黑体"/>
                                <w:b/>
                                <w:sz w:val="20"/>
                              </w:rPr>
                              <w:t>公开渠道和载体</w:t>
                            </w:r>
                          </w:p>
                        </w:tc>
                        <w:tc>
                          <w:tcPr>
                            <w:tcW w:w="997" w:type="dxa"/>
                            <w:gridSpan w:val="2"/>
                          </w:tcPr>
                          <w:p>
                            <w:pPr>
                              <w:pStyle w:val="9"/>
                              <w:spacing w:before="9" w:line="226" w:lineRule="exact"/>
                              <w:ind w:left="97"/>
                              <w:rPr>
                                <w:rFonts w:hint="eastAsia" w:ascii="黑体" w:eastAsia="黑体"/>
                                <w:b/>
                                <w:sz w:val="20"/>
                              </w:rPr>
                            </w:pPr>
                            <w:r>
                              <w:rPr>
                                <w:rFonts w:hint="eastAsia" w:ascii="黑体" w:eastAsia="黑体"/>
                                <w:b/>
                                <w:sz w:val="20"/>
                              </w:rPr>
                              <w:t>公开对象</w:t>
                            </w:r>
                          </w:p>
                        </w:tc>
                        <w:tc>
                          <w:tcPr>
                            <w:tcW w:w="997" w:type="dxa"/>
                            <w:gridSpan w:val="2"/>
                          </w:tcPr>
                          <w:p>
                            <w:pPr>
                              <w:pStyle w:val="9"/>
                              <w:spacing w:before="9" w:line="226" w:lineRule="exact"/>
                              <w:ind w:left="98"/>
                              <w:rPr>
                                <w:rFonts w:hint="eastAsia" w:ascii="黑体" w:eastAsia="黑体"/>
                                <w:b/>
                                <w:sz w:val="20"/>
                              </w:rPr>
                            </w:pPr>
                            <w:r>
                              <w:rPr>
                                <w:rFonts w:hint="eastAsia" w:ascii="黑体" w:eastAsia="黑体"/>
                                <w:b/>
                                <w:sz w:val="20"/>
                              </w:rPr>
                              <w:t>公开方式</w:t>
                            </w:r>
                          </w:p>
                        </w:tc>
                        <w:tc>
                          <w:tcPr>
                            <w:tcW w:w="1496" w:type="dxa"/>
                            <w:gridSpan w:val="3"/>
                          </w:tcPr>
                          <w:p>
                            <w:pPr>
                              <w:pStyle w:val="9"/>
                              <w:spacing w:before="9" w:line="226" w:lineRule="exact"/>
                              <w:ind w:left="347"/>
                              <w:rPr>
                                <w:rFonts w:hint="eastAsia" w:ascii="黑体" w:eastAsia="黑体"/>
                                <w:b/>
                                <w:sz w:val="20"/>
                              </w:rPr>
                            </w:pPr>
                            <w:r>
                              <w:rPr>
                                <w:rFonts w:hint="eastAsia" w:ascii="黑体" w:eastAsia="黑体"/>
                                <w:b/>
                                <w:sz w:val="20"/>
                              </w:rPr>
                              <w:t>公开层级</w:t>
                            </w:r>
                          </w:p>
                        </w:tc>
                        <w:tc>
                          <w:tcPr>
                            <w:tcW w:w="577" w:type="dxa"/>
                            <w:vMerge w:val="restart"/>
                          </w:tcPr>
                          <w:p>
                            <w:pPr>
                              <w:pStyle w:val="9"/>
                              <w:spacing w:before="17"/>
                              <w:rPr>
                                <w:rFonts w:ascii="Microsoft JhengHei"/>
                                <w:b/>
                                <w:sz w:val="11"/>
                              </w:rPr>
                            </w:pPr>
                          </w:p>
                          <w:p>
                            <w:pPr>
                              <w:pStyle w:val="9"/>
                              <w:spacing w:line="225" w:lineRule="auto"/>
                              <w:ind w:left="87" w:right="77"/>
                              <w:rPr>
                                <w:rFonts w:hint="eastAsia" w:ascii="黑体" w:eastAsia="黑体"/>
                                <w:b/>
                                <w:sz w:val="20"/>
                              </w:rPr>
                            </w:pPr>
                            <w:r>
                              <w:rPr>
                                <w:rFonts w:hint="eastAsia" w:ascii="黑体" w:eastAsia="黑体"/>
                                <w:b/>
                                <w:sz w:val="20"/>
                              </w:rPr>
                              <w:t>牵头部门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497" w:type="dxa"/>
                            <w:vMerge w:val="continue"/>
                            <w:tcBorders>
                              <w:top w:val="nil"/>
                            </w:tcBorders>
                          </w:tcPr>
                          <w:p>
                            <w:pPr>
                              <w:rPr>
                                <w:sz w:val="2"/>
                                <w:szCs w:val="2"/>
                              </w:rPr>
                            </w:pPr>
                          </w:p>
                        </w:tc>
                        <w:tc>
                          <w:tcPr>
                            <w:tcW w:w="703" w:type="dxa"/>
                          </w:tcPr>
                          <w:p>
                            <w:pPr>
                              <w:pStyle w:val="9"/>
                              <w:spacing w:before="87" w:line="225" w:lineRule="auto"/>
                              <w:ind w:left="250" w:right="39" w:hanging="200"/>
                              <w:rPr>
                                <w:rFonts w:hint="eastAsia" w:ascii="黑体" w:eastAsia="黑体"/>
                                <w:b/>
                                <w:sz w:val="20"/>
                              </w:rPr>
                            </w:pPr>
                            <w:r>
                              <w:rPr>
                                <w:rFonts w:hint="eastAsia" w:ascii="黑体" w:eastAsia="黑体"/>
                                <w:b/>
                                <w:sz w:val="20"/>
                              </w:rPr>
                              <w:t>一级事项</w:t>
                            </w:r>
                          </w:p>
                        </w:tc>
                        <w:tc>
                          <w:tcPr>
                            <w:tcW w:w="634" w:type="dxa"/>
                          </w:tcPr>
                          <w:p>
                            <w:pPr>
                              <w:pStyle w:val="9"/>
                              <w:spacing w:before="87" w:line="225" w:lineRule="auto"/>
                              <w:ind w:left="217" w:right="6" w:hanging="202"/>
                              <w:rPr>
                                <w:b/>
                                <w:sz w:val="20"/>
                              </w:rPr>
                            </w:pPr>
                            <w:r>
                              <w:rPr>
                                <w:b/>
                                <w:sz w:val="20"/>
                              </w:rPr>
                              <w:t>二级事项</w:t>
                            </w:r>
                          </w:p>
                        </w:tc>
                        <w:tc>
                          <w:tcPr>
                            <w:tcW w:w="2085" w:type="dxa"/>
                            <w:vMerge w:val="continue"/>
                            <w:tcBorders>
                              <w:top w:val="nil"/>
                            </w:tcBorders>
                          </w:tcPr>
                          <w:p>
                            <w:pPr>
                              <w:rPr>
                                <w:sz w:val="2"/>
                                <w:szCs w:val="2"/>
                              </w:rPr>
                            </w:pPr>
                          </w:p>
                        </w:tc>
                        <w:tc>
                          <w:tcPr>
                            <w:tcW w:w="1338" w:type="dxa"/>
                            <w:vMerge w:val="continue"/>
                            <w:tcBorders>
                              <w:top w:val="nil"/>
                            </w:tcBorders>
                          </w:tcPr>
                          <w:p>
                            <w:pPr>
                              <w:rPr>
                                <w:sz w:val="2"/>
                                <w:szCs w:val="2"/>
                              </w:rPr>
                            </w:pPr>
                          </w:p>
                        </w:tc>
                        <w:tc>
                          <w:tcPr>
                            <w:tcW w:w="1394" w:type="dxa"/>
                            <w:vMerge w:val="continue"/>
                            <w:tcBorders>
                              <w:top w:val="nil"/>
                            </w:tcBorders>
                          </w:tcPr>
                          <w:p>
                            <w:pPr>
                              <w:rPr>
                                <w:sz w:val="2"/>
                                <w:szCs w:val="2"/>
                              </w:rPr>
                            </w:pPr>
                          </w:p>
                        </w:tc>
                        <w:tc>
                          <w:tcPr>
                            <w:tcW w:w="1183" w:type="dxa"/>
                            <w:vMerge w:val="continue"/>
                            <w:tcBorders>
                              <w:top w:val="nil"/>
                            </w:tcBorders>
                          </w:tcPr>
                          <w:p>
                            <w:pPr>
                              <w:rPr>
                                <w:sz w:val="2"/>
                                <w:szCs w:val="2"/>
                              </w:rPr>
                            </w:pPr>
                          </w:p>
                        </w:tc>
                        <w:tc>
                          <w:tcPr>
                            <w:tcW w:w="2774" w:type="dxa"/>
                            <w:vMerge w:val="continue"/>
                            <w:tcBorders>
                              <w:top w:val="nil"/>
                            </w:tcBorders>
                          </w:tcPr>
                          <w:p>
                            <w:pPr>
                              <w:rPr>
                                <w:sz w:val="2"/>
                                <w:szCs w:val="2"/>
                              </w:rPr>
                            </w:pPr>
                          </w:p>
                        </w:tc>
                        <w:tc>
                          <w:tcPr>
                            <w:tcW w:w="498" w:type="dxa"/>
                          </w:tcPr>
                          <w:p>
                            <w:pPr>
                              <w:pStyle w:val="9"/>
                              <w:spacing w:before="87" w:line="225" w:lineRule="auto"/>
                              <w:ind w:left="147" w:right="36" w:hanging="99"/>
                              <w:rPr>
                                <w:rFonts w:hint="eastAsia" w:ascii="黑体" w:eastAsia="黑体"/>
                                <w:b/>
                                <w:sz w:val="20"/>
                              </w:rPr>
                            </w:pPr>
                            <w:r>
                              <w:rPr>
                                <w:rFonts w:hint="eastAsia" w:ascii="黑体" w:eastAsia="黑体"/>
                                <w:b/>
                                <w:sz w:val="20"/>
                              </w:rPr>
                              <w:t>全社会</w:t>
                            </w:r>
                          </w:p>
                        </w:tc>
                        <w:tc>
                          <w:tcPr>
                            <w:tcW w:w="499" w:type="dxa"/>
                          </w:tcPr>
                          <w:p>
                            <w:pPr>
                              <w:pStyle w:val="9"/>
                              <w:spacing w:before="87" w:line="225" w:lineRule="auto"/>
                              <w:ind w:left="47" w:right="38"/>
                              <w:rPr>
                                <w:rFonts w:hint="eastAsia" w:ascii="黑体" w:eastAsia="黑体"/>
                                <w:b/>
                                <w:sz w:val="20"/>
                              </w:rPr>
                            </w:pPr>
                            <w:r>
                              <w:rPr>
                                <w:rFonts w:hint="eastAsia" w:ascii="黑体" w:eastAsia="黑体"/>
                                <w:b/>
                                <w:sz w:val="20"/>
                              </w:rPr>
                              <w:t>特定群体</w:t>
                            </w:r>
                          </w:p>
                        </w:tc>
                        <w:tc>
                          <w:tcPr>
                            <w:tcW w:w="498" w:type="dxa"/>
                          </w:tcPr>
                          <w:p>
                            <w:pPr>
                              <w:pStyle w:val="9"/>
                              <w:spacing w:before="11"/>
                              <w:rPr>
                                <w:rFonts w:ascii="Microsoft JhengHei"/>
                                <w:b/>
                                <w:sz w:val="10"/>
                              </w:rPr>
                            </w:pPr>
                          </w:p>
                          <w:p>
                            <w:pPr>
                              <w:pStyle w:val="9"/>
                              <w:ind w:left="25" w:right="17"/>
                              <w:jc w:val="center"/>
                              <w:rPr>
                                <w:rFonts w:hint="eastAsia" w:ascii="黑体" w:eastAsia="黑体"/>
                                <w:b/>
                                <w:sz w:val="20"/>
                              </w:rPr>
                            </w:pPr>
                            <w:r>
                              <w:rPr>
                                <w:rFonts w:hint="eastAsia" w:ascii="黑体" w:eastAsia="黑体"/>
                                <w:b/>
                                <w:sz w:val="20"/>
                              </w:rPr>
                              <w:t>主动</w:t>
                            </w:r>
                          </w:p>
                        </w:tc>
                        <w:tc>
                          <w:tcPr>
                            <w:tcW w:w="499" w:type="dxa"/>
                          </w:tcPr>
                          <w:p>
                            <w:pPr>
                              <w:pStyle w:val="9"/>
                              <w:spacing w:before="87" w:line="225" w:lineRule="auto"/>
                              <w:ind w:left="147" w:right="37" w:hanging="99"/>
                              <w:rPr>
                                <w:rFonts w:hint="eastAsia" w:ascii="黑体" w:eastAsia="黑体"/>
                                <w:b/>
                                <w:sz w:val="20"/>
                              </w:rPr>
                            </w:pPr>
                            <w:r>
                              <w:rPr>
                                <w:rFonts w:hint="eastAsia" w:ascii="黑体" w:eastAsia="黑体"/>
                                <w:b/>
                                <w:sz w:val="20"/>
                              </w:rPr>
                              <w:t>依申请</w:t>
                            </w:r>
                          </w:p>
                        </w:tc>
                        <w:tc>
                          <w:tcPr>
                            <w:tcW w:w="498" w:type="dxa"/>
                          </w:tcPr>
                          <w:p>
                            <w:pPr>
                              <w:pStyle w:val="9"/>
                              <w:spacing w:before="11"/>
                              <w:rPr>
                                <w:rFonts w:ascii="Microsoft JhengHei"/>
                                <w:b/>
                                <w:sz w:val="10"/>
                              </w:rPr>
                            </w:pPr>
                          </w:p>
                          <w:p>
                            <w:pPr>
                              <w:pStyle w:val="9"/>
                              <w:ind w:left="27" w:right="16"/>
                              <w:jc w:val="center"/>
                              <w:rPr>
                                <w:rFonts w:hint="eastAsia" w:ascii="黑体" w:eastAsia="黑体"/>
                                <w:b/>
                                <w:sz w:val="20"/>
                              </w:rPr>
                            </w:pPr>
                            <w:r>
                              <w:rPr>
                                <w:rFonts w:hint="eastAsia" w:ascii="黑体" w:eastAsia="黑体"/>
                                <w:b/>
                                <w:sz w:val="20"/>
                              </w:rPr>
                              <w:t>市级</w:t>
                            </w:r>
                          </w:p>
                        </w:tc>
                        <w:tc>
                          <w:tcPr>
                            <w:tcW w:w="498" w:type="dxa"/>
                          </w:tcPr>
                          <w:p>
                            <w:pPr>
                              <w:pStyle w:val="9"/>
                              <w:spacing w:before="11"/>
                              <w:rPr>
                                <w:rFonts w:ascii="Microsoft JhengHei"/>
                                <w:b/>
                                <w:sz w:val="10"/>
                              </w:rPr>
                            </w:pPr>
                          </w:p>
                          <w:p>
                            <w:pPr>
                              <w:pStyle w:val="9"/>
                              <w:ind w:left="48"/>
                              <w:rPr>
                                <w:rFonts w:hint="eastAsia" w:ascii="黑体" w:eastAsia="黑体"/>
                                <w:b/>
                                <w:sz w:val="20"/>
                              </w:rPr>
                            </w:pPr>
                            <w:r>
                              <w:rPr>
                                <w:rFonts w:hint="eastAsia" w:ascii="黑体" w:eastAsia="黑体"/>
                                <w:b/>
                                <w:sz w:val="20"/>
                              </w:rPr>
                              <w:t>镇级</w:t>
                            </w:r>
                          </w:p>
                        </w:tc>
                        <w:tc>
                          <w:tcPr>
                            <w:tcW w:w="500" w:type="dxa"/>
                          </w:tcPr>
                          <w:p>
                            <w:pPr>
                              <w:pStyle w:val="9"/>
                              <w:spacing w:before="11"/>
                              <w:rPr>
                                <w:rFonts w:ascii="Microsoft JhengHei"/>
                                <w:b/>
                                <w:sz w:val="10"/>
                              </w:rPr>
                            </w:pPr>
                          </w:p>
                          <w:p>
                            <w:pPr>
                              <w:pStyle w:val="9"/>
                              <w:ind w:left="49"/>
                              <w:rPr>
                                <w:rFonts w:hint="eastAsia" w:ascii="黑体" w:eastAsia="黑体"/>
                                <w:b/>
                                <w:sz w:val="20"/>
                              </w:rPr>
                            </w:pPr>
                            <w:r>
                              <w:rPr>
                                <w:rFonts w:hint="eastAsia" w:ascii="黑体" w:eastAsia="黑体"/>
                                <w:b/>
                                <w:sz w:val="20"/>
                              </w:rPr>
                              <w:t>村级</w:t>
                            </w:r>
                          </w:p>
                        </w:tc>
                        <w:tc>
                          <w:tcPr>
                            <w:tcW w:w="57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1" w:hRule="atLeast"/>
                        </w:trPr>
                        <w:tc>
                          <w:tcPr>
                            <w:tcW w:w="497"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6"/>
                              <w:rPr>
                                <w:rFonts w:ascii="Microsoft JhengHei"/>
                                <w:b/>
                                <w:sz w:val="12"/>
                              </w:rPr>
                            </w:pPr>
                          </w:p>
                          <w:p>
                            <w:pPr>
                              <w:pStyle w:val="9"/>
                              <w:ind w:left="197"/>
                              <w:rPr>
                                <w:sz w:val="20"/>
                              </w:rPr>
                            </w:pPr>
                            <w:r>
                              <w:rPr>
                                <w:w w:val="99"/>
                                <w:sz w:val="20"/>
                              </w:rPr>
                              <w:t>1</w:t>
                            </w:r>
                          </w:p>
                        </w:tc>
                        <w:tc>
                          <w:tcPr>
                            <w:tcW w:w="703" w:type="dxa"/>
                            <w:vMerge w:val="restart"/>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17"/>
                              <w:rPr>
                                <w:rFonts w:ascii="Microsoft JhengHei"/>
                                <w:b/>
                                <w:sz w:val="23"/>
                              </w:rPr>
                            </w:pPr>
                          </w:p>
                          <w:p>
                            <w:pPr>
                              <w:pStyle w:val="9"/>
                              <w:spacing w:line="225" w:lineRule="auto"/>
                              <w:ind w:left="250" w:right="39" w:hanging="200"/>
                              <w:rPr>
                                <w:sz w:val="20"/>
                              </w:rPr>
                            </w:pPr>
                            <w:r>
                              <w:rPr>
                                <w:sz w:val="20"/>
                              </w:rPr>
                              <w:t>法规政策</w:t>
                            </w:r>
                          </w:p>
                        </w:tc>
                        <w:tc>
                          <w:tcPr>
                            <w:tcW w:w="634"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17"/>
                              <w:rPr>
                                <w:rFonts w:ascii="Microsoft JhengHei"/>
                                <w:b/>
                                <w:sz w:val="19"/>
                              </w:rPr>
                            </w:pPr>
                          </w:p>
                          <w:p>
                            <w:pPr>
                              <w:pStyle w:val="9"/>
                              <w:spacing w:line="225" w:lineRule="auto"/>
                              <w:ind w:left="15" w:right="6"/>
                              <w:jc w:val="both"/>
                              <w:rPr>
                                <w:sz w:val="20"/>
                              </w:rPr>
                            </w:pPr>
                            <w:r>
                              <w:rPr>
                                <w:sz w:val="20"/>
                              </w:rPr>
                              <w:t>国家层面法规政策</w:t>
                            </w:r>
                          </w:p>
                        </w:tc>
                        <w:tc>
                          <w:tcPr>
                            <w:tcW w:w="2085" w:type="dxa"/>
                          </w:tcPr>
                          <w:p>
                            <w:pPr>
                              <w:pStyle w:val="9"/>
                              <w:rPr>
                                <w:rFonts w:ascii="Microsoft JhengHei"/>
                                <w:b/>
                                <w:sz w:val="20"/>
                              </w:rPr>
                            </w:pPr>
                          </w:p>
                          <w:p>
                            <w:pPr>
                              <w:pStyle w:val="9"/>
                              <w:spacing w:before="13"/>
                              <w:rPr>
                                <w:rFonts w:ascii="Microsoft JhengHei"/>
                                <w:b/>
                                <w:sz w:val="27"/>
                              </w:rPr>
                            </w:pPr>
                          </w:p>
                          <w:p>
                            <w:pPr>
                              <w:pStyle w:val="9"/>
                              <w:numPr>
                                <w:ilvl w:val="0"/>
                                <w:numId w:val="1"/>
                              </w:numPr>
                              <w:tabs>
                                <w:tab w:val="left" w:pos="217"/>
                              </w:tabs>
                              <w:spacing w:before="0" w:after="0" w:line="225" w:lineRule="auto"/>
                              <w:ind w:left="15" w:right="58" w:firstLine="0"/>
                              <w:jc w:val="left"/>
                              <w:rPr>
                                <w:sz w:val="20"/>
                              </w:rPr>
                            </w:pPr>
                            <w:r>
                              <w:rPr>
                                <w:spacing w:val="-2"/>
                                <w:sz w:val="20"/>
                              </w:rPr>
                              <w:t>《国有土地上房屋征</w:t>
                            </w:r>
                            <w:r>
                              <w:rPr>
                                <w:sz w:val="20"/>
                              </w:rPr>
                              <w:t>收与补偿条例》；</w:t>
                            </w:r>
                          </w:p>
                          <w:p>
                            <w:pPr>
                              <w:pStyle w:val="9"/>
                              <w:numPr>
                                <w:ilvl w:val="0"/>
                                <w:numId w:val="1"/>
                              </w:numPr>
                              <w:tabs>
                                <w:tab w:val="left" w:pos="217"/>
                              </w:tabs>
                              <w:spacing w:before="0" w:after="0" w:line="225" w:lineRule="auto"/>
                              <w:ind w:left="15" w:right="58" w:firstLine="0"/>
                              <w:jc w:val="left"/>
                              <w:rPr>
                                <w:sz w:val="20"/>
                              </w:rPr>
                            </w:pPr>
                            <w:r>
                              <w:rPr>
                                <w:spacing w:val="-2"/>
                                <w:sz w:val="20"/>
                              </w:rPr>
                              <w:t>《国有土地上房屋征</w:t>
                            </w:r>
                            <w:r>
                              <w:rPr>
                                <w:sz w:val="20"/>
                              </w:rPr>
                              <w:t>收评估办法》；</w:t>
                            </w:r>
                          </w:p>
                          <w:p>
                            <w:pPr>
                              <w:pStyle w:val="9"/>
                              <w:numPr>
                                <w:ilvl w:val="0"/>
                                <w:numId w:val="1"/>
                              </w:numPr>
                              <w:tabs>
                                <w:tab w:val="left" w:pos="217"/>
                              </w:tabs>
                              <w:spacing w:before="0" w:after="0" w:line="225" w:lineRule="auto"/>
                              <w:ind w:left="15" w:right="-29" w:firstLine="0"/>
                              <w:jc w:val="left"/>
                              <w:rPr>
                                <w:sz w:val="20"/>
                              </w:rPr>
                            </w:pPr>
                            <w:r>
                              <w:rPr>
                                <w:sz w:val="20"/>
                              </w:rPr>
                              <w:t>《关于推进国有土地上房屋征收与补偿信息</w:t>
                            </w:r>
                            <w:r>
                              <w:rPr>
                                <w:spacing w:val="-12"/>
                                <w:sz w:val="20"/>
                              </w:rPr>
                              <w:t xml:space="preserve">公开工作的实施意见》； </w:t>
                            </w:r>
                            <w:r>
                              <w:rPr>
                                <w:sz w:val="20"/>
                              </w:rPr>
                              <w:t>4.《关于进一步加强国有土地上房屋征收与补偿信息公开工作的通 知》。</w:t>
                            </w:r>
                          </w:p>
                        </w:tc>
                        <w:tc>
                          <w:tcPr>
                            <w:tcW w:w="1338"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17"/>
                              <w:rPr>
                                <w:rFonts w:ascii="Microsoft JhengHei"/>
                                <w:b/>
                                <w:sz w:val="19"/>
                              </w:rPr>
                            </w:pPr>
                          </w:p>
                          <w:p>
                            <w:pPr>
                              <w:pStyle w:val="9"/>
                              <w:spacing w:line="225" w:lineRule="auto"/>
                              <w:ind w:left="15" w:right="110"/>
                              <w:jc w:val="both"/>
                              <w:rPr>
                                <w:sz w:val="20"/>
                              </w:rPr>
                            </w:pPr>
                            <w:r>
                              <w:rPr>
                                <w:sz w:val="20"/>
                              </w:rPr>
                              <w:t>《中国人民共和国政府信息公开条例》</w:t>
                            </w:r>
                          </w:p>
                        </w:tc>
                        <w:tc>
                          <w:tcPr>
                            <w:tcW w:w="1394"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7"/>
                              <w:rPr>
                                <w:rFonts w:ascii="Microsoft JhengHei"/>
                                <w:b/>
                                <w:sz w:val="13"/>
                              </w:rPr>
                            </w:pPr>
                          </w:p>
                          <w:p>
                            <w:pPr>
                              <w:pStyle w:val="9"/>
                              <w:spacing w:line="225" w:lineRule="auto"/>
                              <w:ind w:left="14" w:right="118"/>
                              <w:jc w:val="both"/>
                              <w:rPr>
                                <w:sz w:val="20"/>
                              </w:rPr>
                            </w:pPr>
                            <w:r>
                              <w:rPr>
                                <w:sz w:val="20"/>
                              </w:rPr>
                              <w:t>信息形成或者</w:t>
                            </w:r>
                            <w:r>
                              <w:rPr>
                                <w:spacing w:val="-9"/>
                                <w:sz w:val="20"/>
                              </w:rPr>
                              <w:t xml:space="preserve">变更之日起 20 </w:t>
                            </w:r>
                            <w:r>
                              <w:rPr>
                                <w:sz w:val="20"/>
                              </w:rPr>
                              <w:t>个工作日内予以公开</w:t>
                            </w:r>
                          </w:p>
                        </w:tc>
                        <w:tc>
                          <w:tcPr>
                            <w:tcW w:w="1183"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15"/>
                              <w:rPr>
                                <w:rFonts w:ascii="Microsoft JhengHei"/>
                                <w:b/>
                                <w:sz w:val="13"/>
                              </w:rPr>
                            </w:pPr>
                          </w:p>
                          <w:p>
                            <w:pPr>
                              <w:pStyle w:val="9"/>
                              <w:spacing w:line="225" w:lineRule="auto"/>
                              <w:ind w:left="14" w:right="157"/>
                              <w:rPr>
                                <w:sz w:val="20"/>
                              </w:rPr>
                            </w:pPr>
                            <w:r>
                              <w:rPr>
                                <w:rFonts w:hint="eastAsia"/>
                                <w:sz w:val="20"/>
                                <w:lang w:eastAsia="zh-CN"/>
                              </w:rPr>
                              <w:t>马村区</w:t>
                            </w:r>
                            <w:r>
                              <w:rPr>
                                <w:sz w:val="20"/>
                              </w:rPr>
                              <w:t>住房和城乡建设局</w:t>
                            </w:r>
                          </w:p>
                          <w:p>
                            <w:pPr>
                              <w:pStyle w:val="9"/>
                              <w:spacing w:line="225" w:lineRule="auto"/>
                              <w:ind w:left="14" w:right="157"/>
                              <w:rPr>
                                <w:sz w:val="20"/>
                              </w:rPr>
                            </w:pPr>
                            <w:r>
                              <w:rPr>
                                <w:rFonts w:hint="eastAsia"/>
                                <w:sz w:val="20"/>
                                <w:lang w:eastAsia="zh-CN"/>
                              </w:rPr>
                              <w:t>马村区</w:t>
                            </w:r>
                            <w:r>
                              <w:rPr>
                                <w:sz w:val="20"/>
                              </w:rPr>
                              <w:t>房屋征收</w:t>
                            </w:r>
                            <w:r>
                              <w:rPr>
                                <w:rFonts w:hint="eastAsia"/>
                                <w:sz w:val="20"/>
                                <w:lang w:eastAsia="zh-CN"/>
                              </w:rPr>
                              <w:t>管理</w:t>
                            </w:r>
                            <w:r>
                              <w:rPr>
                                <w:sz w:val="20"/>
                              </w:rPr>
                              <w:t>办公室</w:t>
                            </w:r>
                          </w:p>
                        </w:tc>
                        <w:tc>
                          <w:tcPr>
                            <w:tcW w:w="2774" w:type="dxa"/>
                          </w:tcPr>
                          <w:p>
                            <w:pPr>
                              <w:pStyle w:val="9"/>
                              <w:rPr>
                                <w:rFonts w:ascii="Microsoft JhengHei"/>
                                <w:b/>
                                <w:sz w:val="20"/>
                              </w:rPr>
                            </w:pPr>
                          </w:p>
                          <w:p>
                            <w:pPr>
                              <w:pStyle w:val="9"/>
                              <w:rPr>
                                <w:rFonts w:ascii="Microsoft JhengHei"/>
                                <w:b/>
                                <w:sz w:val="20"/>
                              </w:rPr>
                            </w:pPr>
                          </w:p>
                          <w:p>
                            <w:pPr>
                              <w:pStyle w:val="9"/>
                              <w:spacing w:before="11"/>
                              <w:rPr>
                                <w:rFonts w:ascii="Microsoft JhengHei"/>
                                <w:b/>
                                <w:sz w:val="13"/>
                              </w:rPr>
                            </w:pPr>
                          </w:p>
                          <w:p>
                            <w:pPr>
                              <w:pStyle w:val="9"/>
                              <w:numPr>
                                <w:ilvl w:val="0"/>
                                <w:numId w:val="2"/>
                              </w:numPr>
                              <w:tabs>
                                <w:tab w:val="left" w:pos="216"/>
                              </w:tabs>
                              <w:spacing w:before="0" w:after="0" w:line="248" w:lineRule="exact"/>
                              <w:ind w:left="215" w:right="0" w:hanging="201"/>
                              <w:jc w:val="both"/>
                              <w:rPr>
                                <w:sz w:val="20"/>
                              </w:rPr>
                            </w:pPr>
                            <w:r>
                              <w:rPr>
                                <w:spacing w:val="5"/>
                                <w:sz w:val="20"/>
                              </w:rPr>
                              <w:t>政府网站     □政府公报</w:t>
                            </w:r>
                          </w:p>
                          <w:p>
                            <w:pPr>
                              <w:pStyle w:val="9"/>
                              <w:numPr>
                                <w:numId w:val="0"/>
                              </w:numPr>
                              <w:tabs>
                                <w:tab w:val="left" w:pos="216"/>
                              </w:tabs>
                              <w:spacing w:before="0" w:after="0" w:line="240" w:lineRule="exact"/>
                              <w:ind w:left="14" w:leftChars="0" w:right="0" w:rightChars="0"/>
                              <w:jc w:val="both"/>
                              <w:rPr>
                                <w:sz w:val="20"/>
                              </w:rPr>
                            </w:pPr>
                            <w:r>
                              <w:rPr>
                                <w:spacing w:val="5"/>
                                <w:sz w:val="20"/>
                              </w:rPr>
                              <w:t>□</w:t>
                            </w:r>
                            <w:r>
                              <w:rPr>
                                <w:spacing w:val="6"/>
                                <w:sz w:val="20"/>
                              </w:rPr>
                              <w:t xml:space="preserve">住建局网站   </w:t>
                            </w:r>
                            <w:r>
                              <w:rPr>
                                <w:spacing w:val="6"/>
                                <w:sz w:val="20"/>
                              </w:rPr>
                              <w:sym w:font="Wingdings 2" w:char="00A3"/>
                            </w:r>
                            <w:r>
                              <w:rPr>
                                <w:spacing w:val="6"/>
                                <w:sz w:val="20"/>
                              </w:rPr>
                              <w:t>两微一端</w:t>
                            </w:r>
                          </w:p>
                          <w:p>
                            <w:pPr>
                              <w:pStyle w:val="9"/>
                              <w:spacing w:line="240" w:lineRule="exact"/>
                              <w:ind w:left="15"/>
                              <w:jc w:val="both"/>
                              <w:rPr>
                                <w:sz w:val="20"/>
                              </w:rPr>
                            </w:pPr>
                            <w:r>
                              <w:rPr>
                                <w:sz w:val="20"/>
                              </w:rPr>
                              <w:t>□发布会/听证会 □广播电视</w:t>
                            </w:r>
                          </w:p>
                          <w:p>
                            <w:pPr>
                              <w:pStyle w:val="9"/>
                              <w:spacing w:before="4" w:line="225" w:lineRule="auto"/>
                              <w:ind w:left="15" w:right="147"/>
                              <w:jc w:val="both"/>
                              <w:rPr>
                                <w:sz w:val="20"/>
                              </w:rPr>
                            </w:pPr>
                            <w:r>
                              <w:rPr>
                                <w:sz w:val="20"/>
                              </w:rPr>
                              <w:t>□纸质媒体    □公开查阅点  □政务服务中心 □便民服务站 □入户/现场</w:t>
                            </w:r>
                          </w:p>
                          <w:p>
                            <w:pPr>
                              <w:pStyle w:val="9"/>
                              <w:spacing w:line="234" w:lineRule="exact"/>
                              <w:ind w:left="15"/>
                              <w:rPr>
                                <w:sz w:val="20"/>
                              </w:rPr>
                            </w:pPr>
                            <w:r>
                              <w:rPr>
                                <w:sz w:val="20"/>
                              </w:rPr>
                              <w:t>□社区/企事业单位/村公示栏</w:t>
                            </w:r>
                          </w:p>
                          <w:p>
                            <w:pPr>
                              <w:pStyle w:val="9"/>
                              <w:spacing w:before="4" w:line="225" w:lineRule="auto"/>
                              <w:ind w:left="214" w:right="2147" w:hanging="200"/>
                              <w:rPr>
                                <w:sz w:val="20"/>
                              </w:rPr>
                            </w:pPr>
                            <w:r>
                              <w:rPr>
                                <w:sz w:val="20"/>
                              </w:rPr>
                              <w:t>（电子屏）</w:t>
                            </w:r>
                          </w:p>
                          <w:p>
                            <w:pPr>
                              <w:pStyle w:val="9"/>
                              <w:tabs>
                                <w:tab w:val="left" w:pos="1613"/>
                              </w:tabs>
                              <w:spacing w:line="243" w:lineRule="exact"/>
                              <w:ind w:left="15"/>
                              <w:rPr>
                                <w:sz w:val="20"/>
                              </w:rPr>
                            </w:pPr>
                            <w:r>
                              <w:rPr>
                                <w:sz w:val="20"/>
                              </w:rPr>
                              <w:t>□精准推送</w:t>
                            </w:r>
                            <w:r>
                              <w:rPr>
                                <w:sz w:val="20"/>
                              </w:rPr>
                              <w:tab/>
                            </w:r>
                            <w:r>
                              <w:rPr>
                                <w:sz w:val="20"/>
                              </w:rPr>
                              <w:t>□其他_</w:t>
                            </w:r>
                          </w:p>
                        </w:tc>
                        <w:tc>
                          <w:tcPr>
                            <w:tcW w:w="498"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6"/>
                              <w:rPr>
                                <w:rFonts w:ascii="Microsoft JhengHei"/>
                                <w:b/>
                                <w:sz w:val="12"/>
                              </w:rPr>
                            </w:pPr>
                          </w:p>
                          <w:p>
                            <w:pPr>
                              <w:pStyle w:val="9"/>
                              <w:ind w:left="6"/>
                              <w:jc w:val="center"/>
                              <w:rPr>
                                <w:sz w:val="20"/>
                              </w:rPr>
                            </w:pPr>
                            <w:r>
                              <w:rPr>
                                <w:w w:val="99"/>
                                <w:sz w:val="20"/>
                              </w:rPr>
                              <w:t>√</w:t>
                            </w:r>
                          </w:p>
                        </w:tc>
                        <w:tc>
                          <w:tcPr>
                            <w:tcW w:w="499" w:type="dxa"/>
                          </w:tcPr>
                          <w:p>
                            <w:pPr>
                              <w:pStyle w:val="9"/>
                              <w:rPr>
                                <w:rFonts w:ascii="Times New Roman"/>
                                <w:sz w:val="20"/>
                              </w:rPr>
                            </w:pPr>
                          </w:p>
                        </w:tc>
                        <w:tc>
                          <w:tcPr>
                            <w:tcW w:w="498"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6"/>
                              <w:rPr>
                                <w:rFonts w:ascii="Microsoft JhengHei"/>
                                <w:b/>
                                <w:sz w:val="12"/>
                              </w:rPr>
                            </w:pPr>
                          </w:p>
                          <w:p>
                            <w:pPr>
                              <w:pStyle w:val="9"/>
                              <w:ind w:left="8"/>
                              <w:jc w:val="center"/>
                              <w:rPr>
                                <w:sz w:val="20"/>
                              </w:rPr>
                            </w:pPr>
                            <w:r>
                              <w:rPr>
                                <w:w w:val="99"/>
                                <w:sz w:val="20"/>
                              </w:rPr>
                              <w:t>√</w:t>
                            </w:r>
                          </w:p>
                        </w:tc>
                        <w:tc>
                          <w:tcPr>
                            <w:tcW w:w="499" w:type="dxa"/>
                          </w:tcPr>
                          <w:p>
                            <w:pPr>
                              <w:pStyle w:val="9"/>
                              <w:rPr>
                                <w:rFonts w:ascii="Times New Roman"/>
                                <w:sz w:val="20"/>
                              </w:rPr>
                            </w:pPr>
                          </w:p>
                        </w:tc>
                        <w:tc>
                          <w:tcPr>
                            <w:tcW w:w="498"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6"/>
                              <w:rPr>
                                <w:rFonts w:ascii="Microsoft JhengHei"/>
                                <w:b/>
                                <w:sz w:val="12"/>
                              </w:rPr>
                            </w:pPr>
                          </w:p>
                          <w:p>
                            <w:pPr>
                              <w:pStyle w:val="9"/>
                              <w:ind w:left="6"/>
                              <w:jc w:val="center"/>
                              <w:rPr>
                                <w:sz w:val="20"/>
                              </w:rPr>
                            </w:pPr>
                            <w:r>
                              <w:rPr>
                                <w:w w:val="99"/>
                                <w:sz w:val="20"/>
                              </w:rPr>
                              <w:t>√</w:t>
                            </w:r>
                          </w:p>
                        </w:tc>
                        <w:tc>
                          <w:tcPr>
                            <w:tcW w:w="498" w:type="dxa"/>
                          </w:tcPr>
                          <w:p>
                            <w:pPr>
                              <w:pStyle w:val="9"/>
                              <w:rPr>
                                <w:rFonts w:ascii="Times New Roman"/>
                                <w:sz w:val="20"/>
                              </w:rPr>
                            </w:pPr>
                          </w:p>
                        </w:tc>
                        <w:tc>
                          <w:tcPr>
                            <w:tcW w:w="500" w:type="dxa"/>
                          </w:tcPr>
                          <w:p>
                            <w:pPr>
                              <w:pStyle w:val="9"/>
                              <w:rPr>
                                <w:rFonts w:ascii="Times New Roman"/>
                                <w:sz w:val="20"/>
                              </w:rPr>
                            </w:pPr>
                          </w:p>
                        </w:tc>
                        <w:tc>
                          <w:tcPr>
                            <w:tcW w:w="577"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5" w:hRule="atLeast"/>
                        </w:trPr>
                        <w:tc>
                          <w:tcPr>
                            <w:tcW w:w="497"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13"/>
                              <w:rPr>
                                <w:rFonts w:ascii="Microsoft JhengHei"/>
                                <w:b/>
                                <w:sz w:val="10"/>
                              </w:rPr>
                            </w:pPr>
                          </w:p>
                          <w:p>
                            <w:pPr>
                              <w:pStyle w:val="9"/>
                              <w:spacing w:before="1"/>
                              <w:ind w:left="197"/>
                              <w:rPr>
                                <w:sz w:val="20"/>
                              </w:rPr>
                            </w:pPr>
                            <w:r>
                              <w:rPr>
                                <w:w w:val="99"/>
                                <w:sz w:val="20"/>
                              </w:rPr>
                              <w:t>2</w:t>
                            </w:r>
                          </w:p>
                        </w:tc>
                        <w:tc>
                          <w:tcPr>
                            <w:tcW w:w="703" w:type="dxa"/>
                            <w:vMerge w:val="continue"/>
                            <w:tcBorders>
                              <w:top w:val="nil"/>
                            </w:tcBorders>
                          </w:tcPr>
                          <w:p>
                            <w:pPr>
                              <w:rPr>
                                <w:sz w:val="2"/>
                                <w:szCs w:val="2"/>
                              </w:rPr>
                            </w:pPr>
                          </w:p>
                        </w:tc>
                        <w:tc>
                          <w:tcPr>
                            <w:tcW w:w="634"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6"/>
                              <w:rPr>
                                <w:rFonts w:ascii="Microsoft JhengHei"/>
                                <w:b/>
                                <w:sz w:val="18"/>
                              </w:rPr>
                            </w:pPr>
                          </w:p>
                          <w:p>
                            <w:pPr>
                              <w:pStyle w:val="9"/>
                              <w:spacing w:line="225" w:lineRule="auto"/>
                              <w:ind w:left="15" w:right="6"/>
                              <w:jc w:val="both"/>
                              <w:rPr>
                                <w:sz w:val="20"/>
                              </w:rPr>
                            </w:pPr>
                            <w:r>
                              <w:rPr>
                                <w:sz w:val="20"/>
                              </w:rPr>
                              <w:t>地方层面法规政策</w:t>
                            </w:r>
                          </w:p>
                        </w:tc>
                        <w:tc>
                          <w:tcPr>
                            <w:tcW w:w="2085"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12"/>
                              <w:rPr>
                                <w:rFonts w:ascii="Microsoft JhengHei"/>
                                <w:b/>
                                <w:sz w:val="17"/>
                              </w:rPr>
                            </w:pPr>
                          </w:p>
                          <w:p>
                            <w:pPr>
                              <w:pStyle w:val="9"/>
                              <w:numPr>
                                <w:ilvl w:val="0"/>
                                <w:numId w:val="3"/>
                              </w:numPr>
                              <w:tabs>
                                <w:tab w:val="left" w:pos="217"/>
                              </w:tabs>
                              <w:spacing w:before="1" w:after="0" w:line="248" w:lineRule="exact"/>
                              <w:ind w:left="216" w:right="0" w:hanging="202"/>
                              <w:jc w:val="left"/>
                              <w:rPr>
                                <w:sz w:val="20"/>
                              </w:rPr>
                            </w:pPr>
                            <w:r>
                              <w:rPr>
                                <w:sz w:val="20"/>
                              </w:rPr>
                              <w:t>地方性法规；</w:t>
                            </w:r>
                          </w:p>
                          <w:p>
                            <w:pPr>
                              <w:pStyle w:val="9"/>
                              <w:numPr>
                                <w:ilvl w:val="0"/>
                                <w:numId w:val="3"/>
                              </w:numPr>
                              <w:tabs>
                                <w:tab w:val="left" w:pos="217"/>
                              </w:tabs>
                              <w:spacing w:before="0" w:after="0" w:line="240" w:lineRule="exact"/>
                              <w:ind w:left="216" w:right="0" w:hanging="202"/>
                              <w:jc w:val="left"/>
                              <w:rPr>
                                <w:sz w:val="20"/>
                              </w:rPr>
                            </w:pPr>
                            <w:r>
                              <w:rPr>
                                <w:sz w:val="20"/>
                              </w:rPr>
                              <w:t>地方政府规章；</w:t>
                            </w:r>
                          </w:p>
                          <w:p>
                            <w:pPr>
                              <w:pStyle w:val="9"/>
                              <w:numPr>
                                <w:ilvl w:val="0"/>
                                <w:numId w:val="3"/>
                              </w:numPr>
                              <w:tabs>
                                <w:tab w:val="left" w:pos="217"/>
                              </w:tabs>
                              <w:spacing w:before="0" w:after="0" w:line="248" w:lineRule="exact"/>
                              <w:ind w:left="216" w:right="0" w:hanging="202"/>
                              <w:jc w:val="left"/>
                              <w:rPr>
                                <w:sz w:val="20"/>
                              </w:rPr>
                            </w:pPr>
                            <w:r>
                              <w:rPr>
                                <w:sz w:val="20"/>
                              </w:rPr>
                              <w:t>规范性文件。</w:t>
                            </w:r>
                          </w:p>
                        </w:tc>
                        <w:tc>
                          <w:tcPr>
                            <w:tcW w:w="1338"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6"/>
                              <w:rPr>
                                <w:rFonts w:ascii="Microsoft JhengHei"/>
                                <w:b/>
                                <w:sz w:val="18"/>
                              </w:rPr>
                            </w:pPr>
                          </w:p>
                          <w:p>
                            <w:pPr>
                              <w:pStyle w:val="9"/>
                              <w:spacing w:line="225" w:lineRule="auto"/>
                              <w:ind w:left="15" w:right="110"/>
                              <w:jc w:val="both"/>
                              <w:rPr>
                                <w:sz w:val="20"/>
                              </w:rPr>
                            </w:pPr>
                            <w:r>
                              <w:rPr>
                                <w:sz w:val="20"/>
                              </w:rPr>
                              <w:t>《中国人民共和国政府信息公开条例》</w:t>
                            </w:r>
                          </w:p>
                        </w:tc>
                        <w:tc>
                          <w:tcPr>
                            <w:tcW w:w="1394"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15"/>
                              <w:rPr>
                                <w:rFonts w:ascii="Microsoft JhengHei"/>
                                <w:b/>
                                <w:sz w:val="11"/>
                              </w:rPr>
                            </w:pPr>
                          </w:p>
                          <w:p>
                            <w:pPr>
                              <w:pStyle w:val="9"/>
                              <w:spacing w:line="225" w:lineRule="auto"/>
                              <w:ind w:left="14" w:right="118"/>
                              <w:jc w:val="both"/>
                              <w:rPr>
                                <w:sz w:val="20"/>
                              </w:rPr>
                            </w:pPr>
                            <w:r>
                              <w:rPr>
                                <w:sz w:val="20"/>
                              </w:rPr>
                              <w:t>信息形成或者</w:t>
                            </w:r>
                            <w:r>
                              <w:rPr>
                                <w:spacing w:val="-9"/>
                                <w:sz w:val="20"/>
                              </w:rPr>
                              <w:t xml:space="preserve">变更之日起 20 </w:t>
                            </w:r>
                            <w:r>
                              <w:rPr>
                                <w:sz w:val="20"/>
                              </w:rPr>
                              <w:t>个工作日内予以公开</w:t>
                            </w:r>
                          </w:p>
                        </w:tc>
                        <w:tc>
                          <w:tcPr>
                            <w:tcW w:w="1183" w:type="dxa"/>
                            <w:vAlign w:val="top"/>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15"/>
                              <w:rPr>
                                <w:rFonts w:ascii="Microsoft JhengHei"/>
                                <w:b/>
                                <w:sz w:val="13"/>
                              </w:rPr>
                            </w:pPr>
                          </w:p>
                          <w:p>
                            <w:pPr>
                              <w:pStyle w:val="9"/>
                              <w:spacing w:line="225" w:lineRule="auto"/>
                              <w:ind w:left="14" w:right="157"/>
                              <w:rPr>
                                <w:sz w:val="20"/>
                              </w:rPr>
                            </w:pPr>
                            <w:r>
                              <w:rPr>
                                <w:rFonts w:hint="eastAsia"/>
                                <w:sz w:val="20"/>
                                <w:lang w:eastAsia="zh-CN"/>
                              </w:rPr>
                              <w:t>马村区</w:t>
                            </w:r>
                            <w:r>
                              <w:rPr>
                                <w:sz w:val="20"/>
                              </w:rPr>
                              <w:t>住房和城乡建设局</w:t>
                            </w:r>
                          </w:p>
                          <w:p>
                            <w:pPr>
                              <w:pStyle w:val="9"/>
                              <w:spacing w:line="225" w:lineRule="auto"/>
                              <w:ind w:left="14" w:leftChars="0" w:right="157" w:rightChars="0"/>
                              <w:rPr>
                                <w:sz w:val="20"/>
                              </w:rPr>
                            </w:pPr>
                            <w:r>
                              <w:rPr>
                                <w:rFonts w:hint="eastAsia"/>
                                <w:sz w:val="20"/>
                                <w:lang w:eastAsia="zh-CN"/>
                              </w:rPr>
                              <w:t>马村区</w:t>
                            </w:r>
                            <w:r>
                              <w:rPr>
                                <w:sz w:val="20"/>
                              </w:rPr>
                              <w:t>房屋征收</w:t>
                            </w:r>
                            <w:r>
                              <w:rPr>
                                <w:rFonts w:hint="eastAsia"/>
                                <w:sz w:val="20"/>
                                <w:lang w:eastAsia="zh-CN"/>
                              </w:rPr>
                              <w:t>管理</w:t>
                            </w:r>
                            <w:r>
                              <w:rPr>
                                <w:sz w:val="20"/>
                              </w:rPr>
                              <w:t>办公室</w:t>
                            </w:r>
                          </w:p>
                        </w:tc>
                        <w:tc>
                          <w:tcPr>
                            <w:tcW w:w="2774" w:type="dxa"/>
                            <w:vAlign w:val="top"/>
                          </w:tcPr>
                          <w:p>
                            <w:pPr>
                              <w:pStyle w:val="9"/>
                              <w:rPr>
                                <w:rFonts w:ascii="Microsoft JhengHei"/>
                                <w:b/>
                                <w:sz w:val="20"/>
                              </w:rPr>
                            </w:pPr>
                          </w:p>
                          <w:p>
                            <w:pPr>
                              <w:pStyle w:val="9"/>
                              <w:rPr>
                                <w:rFonts w:ascii="Microsoft JhengHei"/>
                                <w:b/>
                                <w:sz w:val="20"/>
                              </w:rPr>
                            </w:pPr>
                          </w:p>
                          <w:p>
                            <w:pPr>
                              <w:pStyle w:val="9"/>
                              <w:spacing w:before="11"/>
                              <w:rPr>
                                <w:rFonts w:ascii="Microsoft JhengHei"/>
                                <w:b/>
                                <w:sz w:val="13"/>
                              </w:rPr>
                            </w:pPr>
                          </w:p>
                          <w:p>
                            <w:pPr>
                              <w:pStyle w:val="9"/>
                              <w:numPr>
                                <w:ilvl w:val="0"/>
                                <w:numId w:val="2"/>
                              </w:numPr>
                              <w:tabs>
                                <w:tab w:val="left" w:pos="216"/>
                              </w:tabs>
                              <w:spacing w:before="0" w:after="0" w:line="248" w:lineRule="exact"/>
                              <w:ind w:left="215" w:right="0" w:hanging="201"/>
                              <w:jc w:val="both"/>
                              <w:rPr>
                                <w:sz w:val="20"/>
                              </w:rPr>
                            </w:pPr>
                            <w:r>
                              <w:rPr>
                                <w:spacing w:val="5"/>
                                <w:sz w:val="20"/>
                              </w:rPr>
                              <w:t>政府网站     □政府公报</w:t>
                            </w:r>
                          </w:p>
                          <w:p>
                            <w:pPr>
                              <w:pStyle w:val="9"/>
                              <w:numPr>
                                <w:ilvl w:val="0"/>
                                <w:numId w:val="0"/>
                              </w:numPr>
                              <w:tabs>
                                <w:tab w:val="left" w:pos="216"/>
                              </w:tabs>
                              <w:spacing w:before="0" w:after="0" w:line="240" w:lineRule="exact"/>
                              <w:ind w:left="14" w:leftChars="0" w:right="0" w:rightChars="0"/>
                              <w:jc w:val="both"/>
                              <w:rPr>
                                <w:sz w:val="20"/>
                              </w:rPr>
                            </w:pPr>
                            <w:r>
                              <w:rPr>
                                <w:spacing w:val="5"/>
                                <w:sz w:val="20"/>
                              </w:rPr>
                              <w:t>□</w:t>
                            </w:r>
                            <w:r>
                              <w:rPr>
                                <w:spacing w:val="6"/>
                                <w:sz w:val="20"/>
                              </w:rPr>
                              <w:t xml:space="preserve">住建局网站   </w:t>
                            </w:r>
                            <w:r>
                              <w:rPr>
                                <w:spacing w:val="6"/>
                                <w:sz w:val="20"/>
                              </w:rPr>
                              <w:sym w:font="Wingdings 2" w:char="00A3"/>
                            </w:r>
                            <w:r>
                              <w:rPr>
                                <w:spacing w:val="6"/>
                                <w:sz w:val="20"/>
                              </w:rPr>
                              <w:t>两微一端</w:t>
                            </w:r>
                          </w:p>
                          <w:p>
                            <w:pPr>
                              <w:pStyle w:val="9"/>
                              <w:spacing w:line="240" w:lineRule="exact"/>
                              <w:ind w:left="15"/>
                              <w:jc w:val="both"/>
                              <w:rPr>
                                <w:sz w:val="20"/>
                              </w:rPr>
                            </w:pPr>
                            <w:r>
                              <w:rPr>
                                <w:sz w:val="20"/>
                              </w:rPr>
                              <w:t>□发布会/听证会 □广播电视</w:t>
                            </w:r>
                          </w:p>
                          <w:p>
                            <w:pPr>
                              <w:pStyle w:val="9"/>
                              <w:spacing w:before="4" w:line="225" w:lineRule="auto"/>
                              <w:ind w:left="15" w:right="147"/>
                              <w:jc w:val="both"/>
                              <w:rPr>
                                <w:sz w:val="20"/>
                              </w:rPr>
                            </w:pPr>
                            <w:r>
                              <w:rPr>
                                <w:sz w:val="20"/>
                              </w:rPr>
                              <w:t>□纸质媒体    □公开查阅点  □政务服务中心 □便民服务站 □入户/现场</w:t>
                            </w:r>
                          </w:p>
                          <w:p>
                            <w:pPr>
                              <w:pStyle w:val="9"/>
                              <w:spacing w:line="234" w:lineRule="exact"/>
                              <w:ind w:left="15"/>
                              <w:rPr>
                                <w:sz w:val="20"/>
                              </w:rPr>
                            </w:pPr>
                            <w:r>
                              <w:rPr>
                                <w:sz w:val="20"/>
                              </w:rPr>
                              <w:t>□社区/企事业单位/村公示栏</w:t>
                            </w:r>
                          </w:p>
                          <w:p>
                            <w:pPr>
                              <w:pStyle w:val="9"/>
                              <w:spacing w:before="4" w:line="225" w:lineRule="auto"/>
                              <w:ind w:left="214" w:right="2147" w:hanging="200"/>
                              <w:rPr>
                                <w:sz w:val="20"/>
                              </w:rPr>
                            </w:pPr>
                            <w:r>
                              <w:rPr>
                                <w:sz w:val="20"/>
                              </w:rPr>
                              <w:t>（电子屏）</w:t>
                            </w:r>
                          </w:p>
                          <w:p>
                            <w:pPr>
                              <w:pStyle w:val="9"/>
                              <w:tabs>
                                <w:tab w:val="left" w:pos="1613"/>
                              </w:tabs>
                              <w:spacing w:line="243" w:lineRule="exact"/>
                              <w:ind w:left="15" w:leftChars="0" w:right="0" w:rightChars="0"/>
                              <w:rPr>
                                <w:sz w:val="20"/>
                              </w:rPr>
                            </w:pPr>
                            <w:r>
                              <w:rPr>
                                <w:sz w:val="20"/>
                              </w:rPr>
                              <w:t>□精准推送</w:t>
                            </w:r>
                            <w:r>
                              <w:rPr>
                                <w:sz w:val="20"/>
                              </w:rPr>
                              <w:tab/>
                            </w:r>
                            <w:r>
                              <w:rPr>
                                <w:sz w:val="20"/>
                              </w:rPr>
                              <w:t>□其他_</w:t>
                            </w:r>
                          </w:p>
                        </w:tc>
                        <w:tc>
                          <w:tcPr>
                            <w:tcW w:w="498"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13"/>
                              <w:rPr>
                                <w:rFonts w:ascii="Microsoft JhengHei"/>
                                <w:b/>
                                <w:sz w:val="10"/>
                              </w:rPr>
                            </w:pPr>
                          </w:p>
                          <w:p>
                            <w:pPr>
                              <w:pStyle w:val="9"/>
                              <w:spacing w:before="1"/>
                              <w:ind w:left="6"/>
                              <w:jc w:val="center"/>
                              <w:rPr>
                                <w:sz w:val="20"/>
                              </w:rPr>
                            </w:pPr>
                            <w:r>
                              <w:rPr>
                                <w:w w:val="99"/>
                                <w:sz w:val="20"/>
                              </w:rPr>
                              <w:t>√</w:t>
                            </w:r>
                          </w:p>
                        </w:tc>
                        <w:tc>
                          <w:tcPr>
                            <w:tcW w:w="499" w:type="dxa"/>
                          </w:tcPr>
                          <w:p>
                            <w:pPr>
                              <w:pStyle w:val="9"/>
                              <w:rPr>
                                <w:rFonts w:ascii="Times New Roman"/>
                                <w:sz w:val="20"/>
                              </w:rPr>
                            </w:pPr>
                          </w:p>
                        </w:tc>
                        <w:tc>
                          <w:tcPr>
                            <w:tcW w:w="498"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13"/>
                              <w:rPr>
                                <w:rFonts w:ascii="Microsoft JhengHei"/>
                                <w:b/>
                                <w:sz w:val="10"/>
                              </w:rPr>
                            </w:pPr>
                          </w:p>
                          <w:p>
                            <w:pPr>
                              <w:pStyle w:val="9"/>
                              <w:spacing w:before="1"/>
                              <w:ind w:left="8"/>
                              <w:jc w:val="center"/>
                              <w:rPr>
                                <w:sz w:val="20"/>
                              </w:rPr>
                            </w:pPr>
                            <w:r>
                              <w:rPr>
                                <w:w w:val="99"/>
                                <w:sz w:val="20"/>
                              </w:rPr>
                              <w:t>√</w:t>
                            </w:r>
                          </w:p>
                        </w:tc>
                        <w:tc>
                          <w:tcPr>
                            <w:tcW w:w="499" w:type="dxa"/>
                          </w:tcPr>
                          <w:p>
                            <w:pPr>
                              <w:pStyle w:val="9"/>
                              <w:rPr>
                                <w:rFonts w:ascii="Times New Roman"/>
                                <w:sz w:val="20"/>
                              </w:rPr>
                            </w:pPr>
                          </w:p>
                        </w:tc>
                        <w:tc>
                          <w:tcPr>
                            <w:tcW w:w="498"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13"/>
                              <w:rPr>
                                <w:rFonts w:ascii="Microsoft JhengHei"/>
                                <w:b/>
                                <w:sz w:val="10"/>
                              </w:rPr>
                            </w:pPr>
                          </w:p>
                          <w:p>
                            <w:pPr>
                              <w:pStyle w:val="9"/>
                              <w:spacing w:before="1"/>
                              <w:ind w:left="6"/>
                              <w:jc w:val="center"/>
                              <w:rPr>
                                <w:sz w:val="20"/>
                              </w:rPr>
                            </w:pPr>
                            <w:r>
                              <w:rPr>
                                <w:w w:val="99"/>
                                <w:sz w:val="20"/>
                              </w:rPr>
                              <w:t>√</w:t>
                            </w:r>
                          </w:p>
                        </w:tc>
                        <w:tc>
                          <w:tcPr>
                            <w:tcW w:w="498" w:type="dxa"/>
                          </w:tcPr>
                          <w:p>
                            <w:pPr>
                              <w:pStyle w:val="9"/>
                              <w:rPr>
                                <w:rFonts w:ascii="Times New Roman"/>
                                <w:sz w:val="20"/>
                              </w:rPr>
                            </w:pPr>
                          </w:p>
                        </w:tc>
                        <w:tc>
                          <w:tcPr>
                            <w:tcW w:w="500" w:type="dxa"/>
                          </w:tcPr>
                          <w:p>
                            <w:pPr>
                              <w:pStyle w:val="9"/>
                              <w:rPr>
                                <w:rFonts w:ascii="Times New Roman"/>
                                <w:sz w:val="20"/>
                              </w:rPr>
                            </w:pPr>
                          </w:p>
                        </w:tc>
                        <w:tc>
                          <w:tcPr>
                            <w:tcW w:w="577" w:type="dxa"/>
                          </w:tcPr>
                          <w:p>
                            <w:pPr>
                              <w:pStyle w:val="9"/>
                              <w:rPr>
                                <w:rFonts w:ascii="Times New Roman"/>
                                <w:sz w:val="20"/>
                              </w:rPr>
                            </w:pPr>
                          </w:p>
                        </w:tc>
                      </w:tr>
                    </w:tbl>
                    <w:p>
                      <w:pPr>
                        <w:pStyle w:val="4"/>
                      </w:pPr>
                    </w:p>
                  </w:txbxContent>
                </v:textbox>
              </v:shape>
            </w:pict>
          </mc:Fallback>
        </mc:AlternateContent>
      </w:r>
      <w:bookmarkStart w:id="0" w:name="11区国有土地上房屋征收与补偿领域"/>
      <w:bookmarkEnd w:id="0"/>
      <w:r>
        <w:rPr>
          <w:rFonts w:hint="eastAsia" w:ascii="Microsoft JhengHei"/>
          <w:b/>
          <w:sz w:val="32"/>
          <w:lang w:val="en-US" w:eastAsia="zh-CN"/>
        </w:rPr>
        <w:t xml:space="preserve">              马村区</w:t>
      </w:r>
      <w:r>
        <w:rPr>
          <w:rFonts w:hint="eastAsia" w:ascii="Microsoft JhengHei" w:eastAsia="Microsoft JhengHei"/>
          <w:b/>
          <w:sz w:val="32"/>
        </w:rPr>
        <w:t>国有土地上房屋征收与补偿领域基层政务公开标准目录</w:t>
      </w:r>
    </w:p>
    <w:p>
      <w:pPr>
        <w:spacing w:after="0" w:line="536" w:lineRule="exact"/>
        <w:jc w:val="center"/>
        <w:rPr>
          <w:rFonts w:hint="eastAsia" w:ascii="Microsoft JhengHei" w:eastAsia="Microsoft JhengHei"/>
          <w:sz w:val="32"/>
        </w:rPr>
        <w:sectPr>
          <w:pgSz w:w="16840" w:h="11910" w:orient="landscape"/>
          <w:pgMar w:top="1100" w:right="180" w:bottom="280" w:left="200" w:header="720" w:footer="720" w:gutter="0"/>
        </w:sectPr>
      </w:pPr>
    </w:p>
    <w:p>
      <w:pPr>
        <w:pStyle w:val="4"/>
        <w:spacing w:before="5"/>
        <w:rPr>
          <w:rFonts w:ascii="Times New Roman"/>
          <w:sz w:val="2"/>
        </w:rPr>
      </w:pPr>
    </w:p>
    <w:tbl>
      <w:tblPr>
        <w:tblStyle w:val="5"/>
        <w:tblW w:w="0" w:type="auto"/>
        <w:tblInd w:w="8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7"/>
        <w:gridCol w:w="703"/>
        <w:gridCol w:w="634"/>
        <w:gridCol w:w="2085"/>
        <w:gridCol w:w="1338"/>
        <w:gridCol w:w="1394"/>
        <w:gridCol w:w="1183"/>
        <w:gridCol w:w="2774"/>
        <w:gridCol w:w="498"/>
        <w:gridCol w:w="499"/>
        <w:gridCol w:w="498"/>
        <w:gridCol w:w="499"/>
        <w:gridCol w:w="498"/>
        <w:gridCol w:w="498"/>
        <w:gridCol w:w="500"/>
        <w:gridCol w:w="5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497" w:type="dxa"/>
            <w:vMerge w:val="restart"/>
          </w:tcPr>
          <w:p>
            <w:pPr>
              <w:pStyle w:val="9"/>
              <w:spacing w:before="8"/>
              <w:rPr>
                <w:rFonts w:ascii="Times New Roman"/>
                <w:sz w:val="28"/>
              </w:rPr>
            </w:pPr>
          </w:p>
          <w:p>
            <w:pPr>
              <w:pStyle w:val="9"/>
              <w:ind w:left="46"/>
              <w:rPr>
                <w:rFonts w:hint="eastAsia" w:ascii="黑体" w:eastAsia="黑体"/>
                <w:b/>
                <w:sz w:val="20"/>
              </w:rPr>
            </w:pPr>
            <w:r>
              <w:rPr>
                <w:rFonts w:hint="eastAsia" w:ascii="黑体" w:eastAsia="黑体"/>
                <w:b/>
                <w:sz w:val="20"/>
              </w:rPr>
              <w:t>序号</w:t>
            </w:r>
          </w:p>
        </w:tc>
        <w:tc>
          <w:tcPr>
            <w:tcW w:w="1337" w:type="dxa"/>
            <w:gridSpan w:val="2"/>
          </w:tcPr>
          <w:p>
            <w:pPr>
              <w:pStyle w:val="9"/>
              <w:spacing w:before="8" w:line="227" w:lineRule="exact"/>
              <w:ind w:left="267"/>
              <w:rPr>
                <w:rFonts w:hint="eastAsia" w:ascii="黑体" w:eastAsia="黑体"/>
                <w:b/>
                <w:sz w:val="20"/>
              </w:rPr>
            </w:pPr>
            <w:r>
              <w:rPr>
                <w:rFonts w:hint="eastAsia" w:ascii="黑体" w:eastAsia="黑体"/>
                <w:b/>
                <w:sz w:val="20"/>
              </w:rPr>
              <w:t>公开事项</w:t>
            </w:r>
          </w:p>
        </w:tc>
        <w:tc>
          <w:tcPr>
            <w:tcW w:w="2085" w:type="dxa"/>
            <w:vMerge w:val="restart"/>
          </w:tcPr>
          <w:p>
            <w:pPr>
              <w:pStyle w:val="9"/>
              <w:spacing w:before="8"/>
              <w:rPr>
                <w:rFonts w:ascii="Times New Roman"/>
                <w:sz w:val="28"/>
              </w:rPr>
            </w:pPr>
          </w:p>
          <w:p>
            <w:pPr>
              <w:pStyle w:val="9"/>
              <w:ind w:left="240"/>
              <w:rPr>
                <w:rFonts w:hint="eastAsia" w:ascii="黑体" w:eastAsia="黑体"/>
                <w:b/>
                <w:sz w:val="20"/>
              </w:rPr>
            </w:pPr>
            <w:r>
              <w:rPr>
                <w:rFonts w:hint="eastAsia" w:ascii="黑体" w:eastAsia="黑体"/>
                <w:b/>
                <w:sz w:val="20"/>
              </w:rPr>
              <w:t>公开内容（要素）</w:t>
            </w:r>
          </w:p>
        </w:tc>
        <w:tc>
          <w:tcPr>
            <w:tcW w:w="1338" w:type="dxa"/>
            <w:vMerge w:val="restart"/>
          </w:tcPr>
          <w:p>
            <w:pPr>
              <w:pStyle w:val="9"/>
              <w:spacing w:before="8"/>
              <w:rPr>
                <w:rFonts w:ascii="Times New Roman"/>
                <w:sz w:val="28"/>
              </w:rPr>
            </w:pPr>
          </w:p>
          <w:p>
            <w:pPr>
              <w:pStyle w:val="9"/>
              <w:ind w:left="267"/>
              <w:rPr>
                <w:rFonts w:hint="eastAsia" w:ascii="黑体" w:eastAsia="黑体"/>
                <w:b/>
                <w:sz w:val="20"/>
              </w:rPr>
            </w:pPr>
            <w:r>
              <w:rPr>
                <w:rFonts w:hint="eastAsia" w:ascii="黑体" w:eastAsia="黑体"/>
                <w:b/>
                <w:sz w:val="20"/>
              </w:rPr>
              <w:t>公开依据</w:t>
            </w:r>
          </w:p>
        </w:tc>
        <w:tc>
          <w:tcPr>
            <w:tcW w:w="1394" w:type="dxa"/>
            <w:vMerge w:val="restart"/>
          </w:tcPr>
          <w:p>
            <w:pPr>
              <w:pStyle w:val="9"/>
              <w:spacing w:before="8"/>
              <w:rPr>
                <w:rFonts w:ascii="Times New Roman"/>
                <w:sz w:val="28"/>
              </w:rPr>
            </w:pPr>
          </w:p>
          <w:p>
            <w:pPr>
              <w:pStyle w:val="9"/>
              <w:ind w:left="297"/>
              <w:rPr>
                <w:rFonts w:hint="eastAsia" w:ascii="黑体" w:eastAsia="黑体"/>
                <w:b/>
                <w:sz w:val="20"/>
              </w:rPr>
            </w:pPr>
            <w:r>
              <w:rPr>
                <w:rFonts w:hint="eastAsia" w:ascii="黑体" w:eastAsia="黑体"/>
                <w:b/>
                <w:sz w:val="20"/>
              </w:rPr>
              <w:t>公开时限</w:t>
            </w:r>
          </w:p>
        </w:tc>
        <w:tc>
          <w:tcPr>
            <w:tcW w:w="1183" w:type="dxa"/>
            <w:vMerge w:val="restart"/>
          </w:tcPr>
          <w:p>
            <w:pPr>
              <w:pStyle w:val="9"/>
              <w:spacing w:before="8"/>
              <w:rPr>
                <w:rFonts w:ascii="Times New Roman"/>
                <w:sz w:val="28"/>
              </w:rPr>
            </w:pPr>
          </w:p>
          <w:p>
            <w:pPr>
              <w:pStyle w:val="9"/>
              <w:ind w:left="190"/>
              <w:rPr>
                <w:rFonts w:hint="eastAsia" w:ascii="黑体" w:eastAsia="黑体"/>
                <w:b/>
                <w:sz w:val="20"/>
              </w:rPr>
            </w:pPr>
            <w:r>
              <w:rPr>
                <w:rFonts w:hint="eastAsia" w:ascii="黑体" w:eastAsia="黑体"/>
                <w:b/>
                <w:sz w:val="20"/>
              </w:rPr>
              <w:t>公开主体</w:t>
            </w:r>
          </w:p>
        </w:tc>
        <w:tc>
          <w:tcPr>
            <w:tcW w:w="2774" w:type="dxa"/>
            <w:vMerge w:val="restart"/>
          </w:tcPr>
          <w:p>
            <w:pPr>
              <w:pStyle w:val="9"/>
              <w:spacing w:before="8"/>
              <w:rPr>
                <w:rFonts w:ascii="Times New Roman"/>
                <w:sz w:val="28"/>
              </w:rPr>
            </w:pPr>
          </w:p>
          <w:p>
            <w:pPr>
              <w:pStyle w:val="9"/>
              <w:ind w:left="687"/>
              <w:rPr>
                <w:rFonts w:hint="eastAsia" w:ascii="黑体" w:eastAsia="黑体"/>
                <w:b/>
                <w:sz w:val="20"/>
              </w:rPr>
            </w:pPr>
            <w:r>
              <w:rPr>
                <w:rFonts w:hint="eastAsia" w:ascii="黑体" w:eastAsia="黑体"/>
                <w:b/>
                <w:sz w:val="20"/>
              </w:rPr>
              <w:t>公开渠道和载体</w:t>
            </w:r>
          </w:p>
        </w:tc>
        <w:tc>
          <w:tcPr>
            <w:tcW w:w="997" w:type="dxa"/>
            <w:gridSpan w:val="2"/>
          </w:tcPr>
          <w:p>
            <w:pPr>
              <w:pStyle w:val="9"/>
              <w:spacing w:before="8" w:line="227" w:lineRule="exact"/>
              <w:ind w:left="97"/>
              <w:rPr>
                <w:rFonts w:hint="eastAsia" w:ascii="黑体" w:eastAsia="黑体"/>
                <w:b/>
                <w:sz w:val="20"/>
              </w:rPr>
            </w:pPr>
            <w:r>
              <w:rPr>
                <w:rFonts w:hint="eastAsia" w:ascii="黑体" w:eastAsia="黑体"/>
                <w:b/>
                <w:sz w:val="20"/>
              </w:rPr>
              <w:t>公开对象</w:t>
            </w:r>
          </w:p>
        </w:tc>
        <w:tc>
          <w:tcPr>
            <w:tcW w:w="997" w:type="dxa"/>
            <w:gridSpan w:val="2"/>
          </w:tcPr>
          <w:p>
            <w:pPr>
              <w:pStyle w:val="9"/>
              <w:spacing w:before="8" w:line="227" w:lineRule="exact"/>
              <w:ind w:left="98"/>
              <w:rPr>
                <w:rFonts w:hint="eastAsia" w:ascii="黑体" w:eastAsia="黑体"/>
                <w:b/>
                <w:sz w:val="20"/>
              </w:rPr>
            </w:pPr>
            <w:r>
              <w:rPr>
                <w:rFonts w:hint="eastAsia" w:ascii="黑体" w:eastAsia="黑体"/>
                <w:b/>
                <w:sz w:val="20"/>
              </w:rPr>
              <w:t>公开方式</w:t>
            </w:r>
          </w:p>
        </w:tc>
        <w:tc>
          <w:tcPr>
            <w:tcW w:w="1496" w:type="dxa"/>
            <w:gridSpan w:val="3"/>
          </w:tcPr>
          <w:p>
            <w:pPr>
              <w:pStyle w:val="9"/>
              <w:spacing w:before="8" w:line="227" w:lineRule="exact"/>
              <w:ind w:left="347"/>
              <w:rPr>
                <w:rFonts w:hint="eastAsia" w:ascii="黑体" w:eastAsia="黑体"/>
                <w:b/>
                <w:sz w:val="20"/>
              </w:rPr>
            </w:pPr>
            <w:r>
              <w:rPr>
                <w:rFonts w:hint="eastAsia" w:ascii="黑体" w:eastAsia="黑体"/>
                <w:b/>
                <w:sz w:val="20"/>
              </w:rPr>
              <w:t>公开层级</w:t>
            </w:r>
          </w:p>
        </w:tc>
        <w:tc>
          <w:tcPr>
            <w:tcW w:w="577" w:type="dxa"/>
            <w:vMerge w:val="restart"/>
          </w:tcPr>
          <w:p>
            <w:pPr>
              <w:pStyle w:val="9"/>
              <w:spacing w:before="3"/>
              <w:rPr>
                <w:rFonts w:ascii="Times New Roman"/>
                <w:sz w:val="19"/>
              </w:rPr>
            </w:pPr>
          </w:p>
          <w:p>
            <w:pPr>
              <w:pStyle w:val="9"/>
              <w:spacing w:line="225" w:lineRule="auto"/>
              <w:ind w:left="87" w:right="77"/>
              <w:rPr>
                <w:rFonts w:hint="eastAsia" w:ascii="黑体" w:eastAsia="黑体"/>
                <w:b/>
                <w:sz w:val="20"/>
              </w:rPr>
            </w:pPr>
            <w:r>
              <w:rPr>
                <w:rFonts w:hint="eastAsia" w:ascii="黑体" w:eastAsia="黑体"/>
                <w:b/>
                <w:sz w:val="20"/>
              </w:rPr>
              <w:t>牵头部门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497" w:type="dxa"/>
            <w:vMerge w:val="continue"/>
            <w:tcBorders>
              <w:top w:val="nil"/>
            </w:tcBorders>
          </w:tcPr>
          <w:p>
            <w:pPr>
              <w:rPr>
                <w:sz w:val="2"/>
                <w:szCs w:val="2"/>
              </w:rPr>
            </w:pPr>
          </w:p>
        </w:tc>
        <w:tc>
          <w:tcPr>
            <w:tcW w:w="703" w:type="dxa"/>
          </w:tcPr>
          <w:p>
            <w:pPr>
              <w:pStyle w:val="9"/>
              <w:spacing w:before="89" w:line="225" w:lineRule="auto"/>
              <w:ind w:left="250" w:right="39" w:hanging="200"/>
              <w:rPr>
                <w:rFonts w:hint="eastAsia" w:ascii="黑体" w:eastAsia="黑体"/>
                <w:b/>
                <w:sz w:val="20"/>
              </w:rPr>
            </w:pPr>
            <w:r>
              <w:rPr>
                <w:rFonts w:hint="eastAsia" w:ascii="黑体" w:eastAsia="黑体"/>
                <w:b/>
                <w:sz w:val="20"/>
              </w:rPr>
              <w:t>一级事项</w:t>
            </w:r>
          </w:p>
        </w:tc>
        <w:tc>
          <w:tcPr>
            <w:tcW w:w="634" w:type="dxa"/>
          </w:tcPr>
          <w:p>
            <w:pPr>
              <w:pStyle w:val="9"/>
              <w:spacing w:before="89" w:line="225" w:lineRule="auto"/>
              <w:ind w:left="217" w:right="6" w:hanging="202"/>
              <w:rPr>
                <w:b/>
                <w:sz w:val="20"/>
              </w:rPr>
            </w:pPr>
            <w:r>
              <w:rPr>
                <w:b/>
                <w:sz w:val="20"/>
              </w:rPr>
              <w:t>二级事项</w:t>
            </w:r>
          </w:p>
        </w:tc>
        <w:tc>
          <w:tcPr>
            <w:tcW w:w="2085" w:type="dxa"/>
            <w:vMerge w:val="continue"/>
            <w:tcBorders>
              <w:top w:val="nil"/>
            </w:tcBorders>
          </w:tcPr>
          <w:p>
            <w:pPr>
              <w:rPr>
                <w:sz w:val="2"/>
                <w:szCs w:val="2"/>
              </w:rPr>
            </w:pPr>
          </w:p>
        </w:tc>
        <w:tc>
          <w:tcPr>
            <w:tcW w:w="1338" w:type="dxa"/>
            <w:vMerge w:val="continue"/>
            <w:tcBorders>
              <w:top w:val="nil"/>
            </w:tcBorders>
          </w:tcPr>
          <w:p>
            <w:pPr>
              <w:rPr>
                <w:sz w:val="2"/>
                <w:szCs w:val="2"/>
              </w:rPr>
            </w:pPr>
          </w:p>
        </w:tc>
        <w:tc>
          <w:tcPr>
            <w:tcW w:w="1394" w:type="dxa"/>
            <w:vMerge w:val="continue"/>
            <w:tcBorders>
              <w:top w:val="nil"/>
            </w:tcBorders>
          </w:tcPr>
          <w:p>
            <w:pPr>
              <w:rPr>
                <w:sz w:val="2"/>
                <w:szCs w:val="2"/>
              </w:rPr>
            </w:pPr>
          </w:p>
        </w:tc>
        <w:tc>
          <w:tcPr>
            <w:tcW w:w="1183" w:type="dxa"/>
            <w:vMerge w:val="continue"/>
            <w:tcBorders>
              <w:top w:val="nil"/>
            </w:tcBorders>
          </w:tcPr>
          <w:p>
            <w:pPr>
              <w:rPr>
                <w:sz w:val="2"/>
                <w:szCs w:val="2"/>
              </w:rPr>
            </w:pPr>
          </w:p>
        </w:tc>
        <w:tc>
          <w:tcPr>
            <w:tcW w:w="2774" w:type="dxa"/>
            <w:vMerge w:val="continue"/>
            <w:tcBorders>
              <w:top w:val="nil"/>
            </w:tcBorders>
          </w:tcPr>
          <w:p>
            <w:pPr>
              <w:rPr>
                <w:sz w:val="2"/>
                <w:szCs w:val="2"/>
              </w:rPr>
            </w:pPr>
          </w:p>
        </w:tc>
        <w:tc>
          <w:tcPr>
            <w:tcW w:w="498" w:type="dxa"/>
          </w:tcPr>
          <w:p>
            <w:pPr>
              <w:pStyle w:val="9"/>
              <w:spacing w:before="89" w:line="225" w:lineRule="auto"/>
              <w:ind w:left="147" w:right="36" w:hanging="99"/>
              <w:rPr>
                <w:rFonts w:hint="eastAsia" w:ascii="黑体" w:eastAsia="黑体"/>
                <w:b/>
                <w:sz w:val="20"/>
              </w:rPr>
            </w:pPr>
            <w:r>
              <w:rPr>
                <w:rFonts w:hint="eastAsia" w:ascii="黑体" w:eastAsia="黑体"/>
                <w:b/>
                <w:sz w:val="20"/>
              </w:rPr>
              <w:t>全社会</w:t>
            </w:r>
          </w:p>
        </w:tc>
        <w:tc>
          <w:tcPr>
            <w:tcW w:w="499" w:type="dxa"/>
          </w:tcPr>
          <w:p>
            <w:pPr>
              <w:pStyle w:val="9"/>
              <w:spacing w:before="89" w:line="225" w:lineRule="auto"/>
              <w:ind w:left="47" w:right="38"/>
              <w:rPr>
                <w:rFonts w:hint="eastAsia" w:ascii="黑体" w:eastAsia="黑体"/>
                <w:b/>
                <w:sz w:val="20"/>
              </w:rPr>
            </w:pPr>
            <w:r>
              <w:rPr>
                <w:rFonts w:hint="eastAsia" w:ascii="黑体" w:eastAsia="黑体"/>
                <w:b/>
                <w:sz w:val="20"/>
              </w:rPr>
              <w:t>特定群体</w:t>
            </w:r>
          </w:p>
        </w:tc>
        <w:tc>
          <w:tcPr>
            <w:tcW w:w="498" w:type="dxa"/>
          </w:tcPr>
          <w:p>
            <w:pPr>
              <w:pStyle w:val="9"/>
              <w:spacing w:before="1"/>
              <w:rPr>
                <w:rFonts w:ascii="Times New Roman"/>
                <w:sz w:val="17"/>
              </w:rPr>
            </w:pPr>
          </w:p>
          <w:p>
            <w:pPr>
              <w:pStyle w:val="9"/>
              <w:ind w:left="48"/>
              <w:rPr>
                <w:rFonts w:hint="eastAsia" w:ascii="黑体" w:eastAsia="黑体"/>
                <w:b/>
                <w:sz w:val="20"/>
              </w:rPr>
            </w:pPr>
            <w:r>
              <w:rPr>
                <w:rFonts w:hint="eastAsia" w:ascii="黑体" w:eastAsia="黑体"/>
                <w:b/>
                <w:sz w:val="20"/>
              </w:rPr>
              <w:t>主动</w:t>
            </w:r>
          </w:p>
        </w:tc>
        <w:tc>
          <w:tcPr>
            <w:tcW w:w="499" w:type="dxa"/>
          </w:tcPr>
          <w:p>
            <w:pPr>
              <w:pStyle w:val="9"/>
              <w:spacing w:before="89" w:line="225" w:lineRule="auto"/>
              <w:ind w:left="147" w:right="37" w:hanging="99"/>
              <w:rPr>
                <w:rFonts w:hint="eastAsia" w:ascii="黑体" w:eastAsia="黑体"/>
                <w:b/>
                <w:sz w:val="20"/>
              </w:rPr>
            </w:pPr>
            <w:r>
              <w:rPr>
                <w:rFonts w:hint="eastAsia" w:ascii="黑体" w:eastAsia="黑体"/>
                <w:b/>
                <w:sz w:val="20"/>
              </w:rPr>
              <w:t>依申请</w:t>
            </w:r>
          </w:p>
        </w:tc>
        <w:tc>
          <w:tcPr>
            <w:tcW w:w="498" w:type="dxa"/>
          </w:tcPr>
          <w:p>
            <w:pPr>
              <w:pStyle w:val="9"/>
              <w:spacing w:before="1"/>
              <w:rPr>
                <w:rFonts w:ascii="Times New Roman"/>
                <w:sz w:val="17"/>
              </w:rPr>
            </w:pPr>
          </w:p>
          <w:p>
            <w:pPr>
              <w:pStyle w:val="9"/>
              <w:ind w:left="27" w:right="16"/>
              <w:jc w:val="center"/>
              <w:rPr>
                <w:rFonts w:hint="eastAsia" w:ascii="黑体" w:eastAsia="黑体"/>
                <w:b/>
                <w:sz w:val="20"/>
              </w:rPr>
            </w:pPr>
            <w:r>
              <w:rPr>
                <w:rFonts w:hint="eastAsia" w:ascii="黑体" w:eastAsia="黑体"/>
                <w:b/>
                <w:sz w:val="20"/>
              </w:rPr>
              <w:t>市级</w:t>
            </w:r>
          </w:p>
        </w:tc>
        <w:tc>
          <w:tcPr>
            <w:tcW w:w="498" w:type="dxa"/>
          </w:tcPr>
          <w:p>
            <w:pPr>
              <w:pStyle w:val="9"/>
              <w:spacing w:before="1"/>
              <w:rPr>
                <w:rFonts w:ascii="Times New Roman"/>
                <w:sz w:val="17"/>
              </w:rPr>
            </w:pPr>
          </w:p>
          <w:p>
            <w:pPr>
              <w:pStyle w:val="9"/>
              <w:ind w:left="48"/>
              <w:rPr>
                <w:rFonts w:hint="eastAsia" w:ascii="黑体" w:eastAsia="黑体"/>
                <w:b/>
                <w:sz w:val="20"/>
              </w:rPr>
            </w:pPr>
            <w:r>
              <w:rPr>
                <w:rFonts w:hint="eastAsia" w:ascii="黑体" w:eastAsia="黑体"/>
                <w:b/>
                <w:sz w:val="20"/>
              </w:rPr>
              <w:t>镇级</w:t>
            </w:r>
          </w:p>
        </w:tc>
        <w:tc>
          <w:tcPr>
            <w:tcW w:w="500" w:type="dxa"/>
          </w:tcPr>
          <w:p>
            <w:pPr>
              <w:pStyle w:val="9"/>
              <w:spacing w:before="1"/>
              <w:rPr>
                <w:rFonts w:ascii="Times New Roman"/>
                <w:sz w:val="17"/>
              </w:rPr>
            </w:pPr>
          </w:p>
          <w:p>
            <w:pPr>
              <w:pStyle w:val="9"/>
              <w:ind w:left="49"/>
              <w:rPr>
                <w:rFonts w:hint="eastAsia" w:ascii="黑体" w:eastAsia="黑体"/>
                <w:b/>
                <w:sz w:val="20"/>
              </w:rPr>
            </w:pPr>
            <w:r>
              <w:rPr>
                <w:rFonts w:hint="eastAsia" w:ascii="黑体" w:eastAsia="黑体"/>
                <w:b/>
                <w:sz w:val="20"/>
              </w:rPr>
              <w:t>村级</w:t>
            </w:r>
          </w:p>
        </w:tc>
        <w:tc>
          <w:tcPr>
            <w:tcW w:w="57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7" w:hRule="atLeast"/>
        </w:trPr>
        <w:tc>
          <w:tcPr>
            <w:tcW w:w="497"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0"/>
              </w:rPr>
            </w:pPr>
          </w:p>
          <w:p>
            <w:pPr>
              <w:pStyle w:val="9"/>
              <w:ind w:left="197"/>
              <w:rPr>
                <w:sz w:val="20"/>
              </w:rPr>
            </w:pPr>
            <w:r>
              <w:rPr>
                <w:w w:val="99"/>
                <w:sz w:val="20"/>
              </w:rPr>
              <w:t>3</w:t>
            </w:r>
          </w:p>
        </w:tc>
        <w:tc>
          <w:tcPr>
            <w:tcW w:w="703"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2"/>
              </w:rPr>
            </w:pPr>
          </w:p>
          <w:p>
            <w:pPr>
              <w:pStyle w:val="9"/>
              <w:spacing w:before="1"/>
              <w:ind w:left="149"/>
              <w:rPr>
                <w:sz w:val="20"/>
              </w:rPr>
            </w:pPr>
            <w:r>
              <w:rPr>
                <w:sz w:val="20"/>
              </w:rPr>
              <w:t>征收</w:t>
            </w:r>
          </w:p>
        </w:tc>
        <w:tc>
          <w:tcPr>
            <w:tcW w:w="634"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31" w:line="225" w:lineRule="auto"/>
              <w:ind w:left="15" w:right="6"/>
              <w:rPr>
                <w:sz w:val="20"/>
              </w:rPr>
            </w:pPr>
            <w:r>
              <w:rPr>
                <w:sz w:val="20"/>
              </w:rPr>
              <w:t>启动要件</w:t>
            </w:r>
          </w:p>
        </w:tc>
        <w:tc>
          <w:tcPr>
            <w:tcW w:w="2085"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31" w:line="225" w:lineRule="auto"/>
              <w:ind w:left="15" w:right="58"/>
              <w:rPr>
                <w:sz w:val="20"/>
              </w:rPr>
            </w:pPr>
            <w:r>
              <w:rPr>
                <w:sz w:val="20"/>
              </w:rPr>
              <w:t>征收项目符合公共利益的相关材料。</w:t>
            </w:r>
          </w:p>
        </w:tc>
        <w:tc>
          <w:tcPr>
            <w:tcW w:w="1338"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1"/>
              </w:rPr>
            </w:pPr>
          </w:p>
          <w:p>
            <w:pPr>
              <w:pStyle w:val="9"/>
              <w:spacing w:line="225" w:lineRule="auto"/>
              <w:ind w:left="15" w:right="110"/>
              <w:jc w:val="both"/>
              <w:rPr>
                <w:sz w:val="20"/>
              </w:rPr>
            </w:pPr>
            <w:r>
              <w:rPr>
                <w:sz w:val="20"/>
              </w:rPr>
              <w:t>《国有土地上房屋征收与补偿条例》</w:t>
            </w:r>
          </w:p>
        </w:tc>
        <w:tc>
          <w:tcPr>
            <w:tcW w:w="1394"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1"/>
              </w:rPr>
            </w:pPr>
          </w:p>
          <w:p>
            <w:pPr>
              <w:pStyle w:val="9"/>
              <w:spacing w:line="225" w:lineRule="auto"/>
              <w:ind w:left="14" w:right="66"/>
              <w:rPr>
                <w:sz w:val="20"/>
              </w:rPr>
            </w:pPr>
            <w:r>
              <w:rPr>
                <w:sz w:val="20"/>
              </w:rPr>
              <w:t>自收到申请之</w:t>
            </w:r>
            <w:r>
              <w:rPr>
                <w:spacing w:val="-17"/>
                <w:sz w:val="20"/>
              </w:rPr>
              <w:t xml:space="preserve">日起 </w:t>
            </w:r>
            <w:r>
              <w:rPr>
                <w:sz w:val="20"/>
              </w:rPr>
              <w:t>20</w:t>
            </w:r>
            <w:r>
              <w:rPr>
                <w:spacing w:val="-18"/>
                <w:sz w:val="20"/>
              </w:rPr>
              <w:t xml:space="preserve"> 个工作</w:t>
            </w:r>
            <w:r>
              <w:rPr>
                <w:sz w:val="20"/>
              </w:rPr>
              <w:t>日内公开</w:t>
            </w:r>
          </w:p>
        </w:tc>
        <w:tc>
          <w:tcPr>
            <w:tcW w:w="1183" w:type="dxa"/>
            <w:vAlign w:val="top"/>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15"/>
              <w:rPr>
                <w:rFonts w:ascii="Microsoft JhengHei"/>
                <w:b/>
                <w:sz w:val="13"/>
              </w:rPr>
            </w:pPr>
          </w:p>
          <w:p>
            <w:pPr>
              <w:pStyle w:val="9"/>
              <w:spacing w:line="225" w:lineRule="auto"/>
              <w:ind w:left="14" w:right="157"/>
              <w:rPr>
                <w:sz w:val="20"/>
              </w:rPr>
            </w:pPr>
            <w:r>
              <w:rPr>
                <w:rFonts w:hint="eastAsia"/>
                <w:sz w:val="20"/>
                <w:lang w:eastAsia="zh-CN"/>
              </w:rPr>
              <w:t>马村区</w:t>
            </w:r>
            <w:r>
              <w:rPr>
                <w:sz w:val="20"/>
              </w:rPr>
              <w:t>住房和城乡建设局</w:t>
            </w:r>
          </w:p>
          <w:p>
            <w:pPr>
              <w:pStyle w:val="9"/>
              <w:spacing w:line="225" w:lineRule="auto"/>
              <w:ind w:left="14" w:leftChars="0" w:right="157" w:rightChars="0"/>
              <w:rPr>
                <w:sz w:val="20"/>
              </w:rPr>
            </w:pPr>
            <w:r>
              <w:rPr>
                <w:rFonts w:hint="eastAsia"/>
                <w:sz w:val="20"/>
                <w:lang w:eastAsia="zh-CN"/>
              </w:rPr>
              <w:t>马村区</w:t>
            </w:r>
            <w:r>
              <w:rPr>
                <w:sz w:val="20"/>
              </w:rPr>
              <w:t>房屋征收</w:t>
            </w:r>
            <w:r>
              <w:rPr>
                <w:rFonts w:hint="eastAsia"/>
                <w:sz w:val="20"/>
                <w:lang w:eastAsia="zh-CN"/>
              </w:rPr>
              <w:t>管理</w:t>
            </w:r>
            <w:r>
              <w:rPr>
                <w:sz w:val="20"/>
              </w:rPr>
              <w:t>办公室</w:t>
            </w:r>
          </w:p>
        </w:tc>
        <w:tc>
          <w:tcPr>
            <w:tcW w:w="2774" w:type="dxa"/>
            <w:vAlign w:val="top"/>
          </w:tcPr>
          <w:p>
            <w:pPr>
              <w:pStyle w:val="9"/>
              <w:rPr>
                <w:rFonts w:ascii="Microsoft JhengHei"/>
                <w:b/>
                <w:sz w:val="20"/>
              </w:rPr>
            </w:pPr>
          </w:p>
          <w:p>
            <w:pPr>
              <w:pStyle w:val="9"/>
              <w:rPr>
                <w:rFonts w:ascii="Microsoft JhengHei"/>
                <w:b/>
                <w:sz w:val="20"/>
              </w:rPr>
            </w:pPr>
          </w:p>
          <w:p>
            <w:pPr>
              <w:pStyle w:val="9"/>
              <w:spacing w:before="11"/>
              <w:rPr>
                <w:rFonts w:ascii="Microsoft JhengHei"/>
                <w:b/>
                <w:sz w:val="13"/>
              </w:rPr>
            </w:pPr>
          </w:p>
          <w:p>
            <w:pPr>
              <w:pStyle w:val="9"/>
              <w:numPr>
                <w:ilvl w:val="0"/>
                <w:numId w:val="2"/>
              </w:numPr>
              <w:tabs>
                <w:tab w:val="left" w:pos="216"/>
              </w:tabs>
              <w:spacing w:before="0" w:after="0" w:line="248" w:lineRule="exact"/>
              <w:ind w:left="215" w:right="0" w:hanging="201"/>
              <w:jc w:val="both"/>
              <w:rPr>
                <w:sz w:val="20"/>
              </w:rPr>
            </w:pPr>
            <w:r>
              <w:rPr>
                <w:spacing w:val="5"/>
                <w:sz w:val="20"/>
              </w:rPr>
              <w:t>政府网站     □政府公报</w:t>
            </w:r>
          </w:p>
          <w:p>
            <w:pPr>
              <w:pStyle w:val="9"/>
              <w:numPr>
                <w:ilvl w:val="0"/>
                <w:numId w:val="0"/>
              </w:numPr>
              <w:tabs>
                <w:tab w:val="left" w:pos="216"/>
              </w:tabs>
              <w:spacing w:before="0" w:after="0" w:line="240" w:lineRule="exact"/>
              <w:ind w:left="14" w:leftChars="0" w:right="0" w:rightChars="0"/>
              <w:jc w:val="both"/>
              <w:rPr>
                <w:sz w:val="20"/>
              </w:rPr>
            </w:pPr>
            <w:r>
              <w:rPr>
                <w:spacing w:val="5"/>
                <w:sz w:val="20"/>
              </w:rPr>
              <w:t>□</w:t>
            </w:r>
            <w:r>
              <w:rPr>
                <w:spacing w:val="6"/>
                <w:sz w:val="20"/>
              </w:rPr>
              <w:t xml:space="preserve">住建局网站   </w:t>
            </w:r>
            <w:r>
              <w:rPr>
                <w:spacing w:val="6"/>
                <w:sz w:val="20"/>
              </w:rPr>
              <w:sym w:font="Wingdings 2" w:char="00A3"/>
            </w:r>
            <w:r>
              <w:rPr>
                <w:spacing w:val="6"/>
                <w:sz w:val="20"/>
              </w:rPr>
              <w:t>两微一端</w:t>
            </w:r>
          </w:p>
          <w:p>
            <w:pPr>
              <w:pStyle w:val="9"/>
              <w:spacing w:line="240" w:lineRule="exact"/>
              <w:ind w:left="15"/>
              <w:jc w:val="both"/>
              <w:rPr>
                <w:sz w:val="20"/>
              </w:rPr>
            </w:pPr>
            <w:r>
              <w:rPr>
                <w:sz w:val="20"/>
              </w:rPr>
              <w:t>□发布会/听证会 □广播电视</w:t>
            </w:r>
          </w:p>
          <w:p>
            <w:pPr>
              <w:pStyle w:val="9"/>
              <w:spacing w:before="4" w:line="225" w:lineRule="auto"/>
              <w:ind w:left="15" w:right="147"/>
              <w:jc w:val="both"/>
              <w:rPr>
                <w:sz w:val="20"/>
              </w:rPr>
            </w:pPr>
            <w:r>
              <w:rPr>
                <w:sz w:val="20"/>
              </w:rPr>
              <w:t>□纸质媒体    □公开查阅点  □政务服务中心 □便民服务站 □入户/现场</w:t>
            </w:r>
          </w:p>
          <w:p>
            <w:pPr>
              <w:pStyle w:val="9"/>
              <w:spacing w:line="234" w:lineRule="exact"/>
              <w:ind w:left="15"/>
              <w:rPr>
                <w:sz w:val="20"/>
              </w:rPr>
            </w:pPr>
            <w:r>
              <w:rPr>
                <w:sz w:val="20"/>
              </w:rPr>
              <w:t>□社区/企事业单位/村公示栏</w:t>
            </w:r>
          </w:p>
          <w:p>
            <w:pPr>
              <w:pStyle w:val="9"/>
              <w:spacing w:before="4" w:line="225" w:lineRule="auto"/>
              <w:ind w:left="214" w:right="2147" w:hanging="200"/>
              <w:rPr>
                <w:sz w:val="20"/>
              </w:rPr>
            </w:pPr>
            <w:r>
              <w:rPr>
                <w:sz w:val="20"/>
              </w:rPr>
              <w:t>（电子屏）</w:t>
            </w:r>
          </w:p>
          <w:p>
            <w:pPr>
              <w:pStyle w:val="9"/>
              <w:tabs>
                <w:tab w:val="left" w:pos="1613"/>
              </w:tabs>
              <w:spacing w:line="243" w:lineRule="exact"/>
              <w:ind w:left="15" w:leftChars="0" w:right="0" w:rightChars="0"/>
              <w:rPr>
                <w:sz w:val="20"/>
              </w:rPr>
            </w:pPr>
            <w:r>
              <w:rPr>
                <w:sz w:val="20"/>
              </w:rPr>
              <w:t>□精准推送</w:t>
            </w:r>
            <w:r>
              <w:rPr>
                <w:sz w:val="20"/>
              </w:rPr>
              <w:tab/>
            </w:r>
            <w:r>
              <w:rPr>
                <w:sz w:val="20"/>
              </w:rPr>
              <w:t>□其他_</w:t>
            </w:r>
          </w:p>
        </w:tc>
        <w:tc>
          <w:tcPr>
            <w:tcW w:w="498" w:type="dxa"/>
          </w:tcPr>
          <w:p>
            <w:pPr>
              <w:pStyle w:val="9"/>
              <w:rPr>
                <w:rFonts w:ascii="Times New Roman"/>
                <w:sz w:val="18"/>
              </w:rPr>
            </w:pPr>
          </w:p>
        </w:tc>
        <w:tc>
          <w:tcPr>
            <w:tcW w:w="499"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31" w:line="225" w:lineRule="auto"/>
              <w:ind w:left="148" w:right="40" w:hanging="101"/>
              <w:rPr>
                <w:sz w:val="20"/>
              </w:rPr>
            </w:pPr>
            <w:r>
              <w:rPr>
                <w:sz w:val="20"/>
              </w:rPr>
              <w:t>申请人</w:t>
            </w:r>
          </w:p>
        </w:tc>
        <w:tc>
          <w:tcPr>
            <w:tcW w:w="498" w:type="dxa"/>
          </w:tcPr>
          <w:p>
            <w:pPr>
              <w:pStyle w:val="9"/>
              <w:rPr>
                <w:rFonts w:ascii="Times New Roman"/>
                <w:sz w:val="18"/>
              </w:rPr>
            </w:pPr>
          </w:p>
        </w:tc>
        <w:tc>
          <w:tcPr>
            <w:tcW w:w="499"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0"/>
              </w:rPr>
            </w:pPr>
          </w:p>
          <w:p>
            <w:pPr>
              <w:pStyle w:val="9"/>
              <w:ind w:left="5"/>
              <w:jc w:val="center"/>
              <w:rPr>
                <w:sz w:val="20"/>
              </w:rPr>
            </w:pPr>
            <w:r>
              <w:rPr>
                <w:w w:val="99"/>
                <w:sz w:val="20"/>
              </w:rPr>
              <w:t>√</w:t>
            </w:r>
          </w:p>
        </w:tc>
        <w:tc>
          <w:tcPr>
            <w:tcW w:w="498"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0"/>
              </w:rPr>
            </w:pPr>
          </w:p>
          <w:p>
            <w:pPr>
              <w:pStyle w:val="9"/>
              <w:ind w:left="6"/>
              <w:jc w:val="center"/>
              <w:rPr>
                <w:sz w:val="20"/>
              </w:rPr>
            </w:pPr>
            <w:r>
              <w:rPr>
                <w:w w:val="99"/>
                <w:sz w:val="20"/>
              </w:rPr>
              <w:t>√</w:t>
            </w:r>
          </w:p>
        </w:tc>
        <w:tc>
          <w:tcPr>
            <w:tcW w:w="498" w:type="dxa"/>
          </w:tcPr>
          <w:p>
            <w:pPr>
              <w:pStyle w:val="9"/>
              <w:rPr>
                <w:rFonts w:ascii="Times New Roman"/>
                <w:sz w:val="18"/>
              </w:rPr>
            </w:pPr>
          </w:p>
        </w:tc>
        <w:tc>
          <w:tcPr>
            <w:tcW w:w="500" w:type="dxa"/>
          </w:tcPr>
          <w:p>
            <w:pPr>
              <w:pStyle w:val="9"/>
              <w:rPr>
                <w:rFonts w:ascii="Times New Roman"/>
                <w:sz w:val="18"/>
              </w:rPr>
            </w:pPr>
          </w:p>
        </w:tc>
        <w:tc>
          <w:tcPr>
            <w:tcW w:w="577"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3" w:hRule="atLeast"/>
        </w:trPr>
        <w:tc>
          <w:tcPr>
            <w:tcW w:w="497"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27"/>
              <w:ind w:left="197"/>
              <w:rPr>
                <w:sz w:val="20"/>
              </w:rPr>
            </w:pPr>
            <w:r>
              <w:rPr>
                <w:w w:val="99"/>
                <w:sz w:val="20"/>
              </w:rPr>
              <w:t>4</w:t>
            </w:r>
          </w:p>
        </w:tc>
        <w:tc>
          <w:tcPr>
            <w:tcW w:w="703" w:type="dxa"/>
            <w:vMerge w:val="continue"/>
            <w:tcBorders>
              <w:top w:val="nil"/>
            </w:tcBorders>
          </w:tcPr>
          <w:p>
            <w:pPr>
              <w:rPr>
                <w:sz w:val="2"/>
                <w:szCs w:val="2"/>
              </w:rPr>
            </w:pPr>
          </w:p>
        </w:tc>
        <w:tc>
          <w:tcPr>
            <w:tcW w:w="634"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29" w:line="225" w:lineRule="auto"/>
              <w:ind w:left="15" w:right="6"/>
              <w:jc w:val="both"/>
              <w:rPr>
                <w:sz w:val="20"/>
              </w:rPr>
            </w:pPr>
            <w:r>
              <w:rPr>
                <w:sz w:val="20"/>
              </w:rPr>
              <w:t>社会稳定风险评估</w:t>
            </w:r>
          </w:p>
        </w:tc>
        <w:tc>
          <w:tcPr>
            <w:tcW w:w="2085"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27"/>
              <w:ind w:left="15"/>
              <w:rPr>
                <w:sz w:val="20"/>
              </w:rPr>
            </w:pPr>
            <w:r>
              <w:rPr>
                <w:sz w:val="20"/>
              </w:rPr>
              <w:t>社会稳定风险评估结果</w:t>
            </w:r>
          </w:p>
        </w:tc>
        <w:tc>
          <w:tcPr>
            <w:tcW w:w="1338"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29" w:line="225" w:lineRule="auto"/>
              <w:ind w:left="15" w:right="110"/>
              <w:jc w:val="both"/>
              <w:rPr>
                <w:sz w:val="20"/>
              </w:rPr>
            </w:pPr>
            <w:r>
              <w:rPr>
                <w:sz w:val="20"/>
              </w:rPr>
              <w:t>《国有土地上房屋征收与补偿条例》</w:t>
            </w:r>
          </w:p>
        </w:tc>
        <w:tc>
          <w:tcPr>
            <w:tcW w:w="1394"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29" w:line="225" w:lineRule="auto"/>
              <w:ind w:left="14" w:right="66"/>
              <w:rPr>
                <w:sz w:val="20"/>
              </w:rPr>
            </w:pPr>
            <w:r>
              <w:rPr>
                <w:sz w:val="20"/>
              </w:rPr>
              <w:t>自收到申请之</w:t>
            </w:r>
            <w:r>
              <w:rPr>
                <w:spacing w:val="-17"/>
                <w:sz w:val="20"/>
              </w:rPr>
              <w:t xml:space="preserve">日起 </w:t>
            </w:r>
            <w:r>
              <w:rPr>
                <w:sz w:val="20"/>
              </w:rPr>
              <w:t>20</w:t>
            </w:r>
            <w:r>
              <w:rPr>
                <w:spacing w:val="-18"/>
                <w:sz w:val="20"/>
              </w:rPr>
              <w:t xml:space="preserve"> 个工作</w:t>
            </w:r>
            <w:r>
              <w:rPr>
                <w:sz w:val="20"/>
              </w:rPr>
              <w:t>日内公开</w:t>
            </w:r>
          </w:p>
        </w:tc>
        <w:tc>
          <w:tcPr>
            <w:tcW w:w="11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line="225" w:lineRule="auto"/>
              <w:ind w:left="14" w:right="157"/>
              <w:rPr>
                <w:sz w:val="20"/>
              </w:rPr>
            </w:pPr>
            <w:r>
              <w:rPr>
                <w:rFonts w:hint="eastAsia"/>
                <w:sz w:val="20"/>
                <w:lang w:eastAsia="zh-CN"/>
              </w:rPr>
              <w:t>马村区</w:t>
            </w:r>
            <w:r>
              <w:rPr>
                <w:sz w:val="20"/>
              </w:rPr>
              <w:t>住房和城乡建设局</w:t>
            </w:r>
          </w:p>
          <w:p>
            <w:pPr>
              <w:pStyle w:val="9"/>
              <w:spacing w:before="129" w:line="225" w:lineRule="auto"/>
              <w:ind w:left="14" w:right="157"/>
              <w:jc w:val="both"/>
              <w:rPr>
                <w:sz w:val="20"/>
              </w:rPr>
            </w:pPr>
            <w:r>
              <w:rPr>
                <w:rFonts w:hint="eastAsia"/>
                <w:sz w:val="20"/>
                <w:lang w:eastAsia="zh-CN"/>
              </w:rPr>
              <w:t>马村区</w:t>
            </w:r>
            <w:r>
              <w:rPr>
                <w:sz w:val="20"/>
              </w:rPr>
              <w:t>房屋征收</w:t>
            </w:r>
            <w:r>
              <w:rPr>
                <w:rFonts w:hint="eastAsia"/>
                <w:sz w:val="20"/>
                <w:lang w:eastAsia="zh-CN"/>
              </w:rPr>
              <w:t>管理</w:t>
            </w:r>
            <w:r>
              <w:rPr>
                <w:sz w:val="20"/>
              </w:rPr>
              <w:t>办公室</w:t>
            </w:r>
          </w:p>
        </w:tc>
        <w:tc>
          <w:tcPr>
            <w:tcW w:w="2774"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
              <w:rPr>
                <w:rFonts w:ascii="Times New Roman"/>
                <w:sz w:val="17"/>
              </w:rPr>
            </w:pPr>
          </w:p>
          <w:p>
            <w:pPr>
              <w:pStyle w:val="9"/>
              <w:tabs>
                <w:tab w:val="left" w:pos="1613"/>
              </w:tabs>
              <w:spacing w:before="1" w:line="248" w:lineRule="exact"/>
              <w:ind w:left="15"/>
              <w:rPr>
                <w:sz w:val="20"/>
              </w:rPr>
            </w:pPr>
            <w:r>
              <w:rPr>
                <w:sz w:val="20"/>
              </w:rPr>
              <w:t>□政府网站</w:t>
            </w:r>
            <w:r>
              <w:rPr>
                <w:sz w:val="20"/>
              </w:rPr>
              <w:tab/>
            </w:r>
            <w:r>
              <w:rPr>
                <w:w w:val="95"/>
                <w:sz w:val="20"/>
              </w:rPr>
              <w:t>□政府公报</w:t>
            </w:r>
          </w:p>
          <w:p>
            <w:pPr>
              <w:pStyle w:val="9"/>
              <w:tabs>
                <w:tab w:val="left" w:pos="1613"/>
              </w:tabs>
              <w:spacing w:line="240" w:lineRule="exact"/>
              <w:ind w:left="15"/>
              <w:rPr>
                <w:sz w:val="20"/>
              </w:rPr>
            </w:pPr>
            <w:r>
              <w:rPr>
                <w:sz w:val="20"/>
              </w:rPr>
              <w:t>□住建局网站</w:t>
            </w:r>
            <w:r>
              <w:rPr>
                <w:sz w:val="20"/>
              </w:rPr>
              <w:tab/>
            </w:r>
            <w:r>
              <w:rPr>
                <w:w w:val="95"/>
                <w:sz w:val="20"/>
              </w:rPr>
              <w:t>□两微一端</w:t>
            </w:r>
          </w:p>
          <w:p>
            <w:pPr>
              <w:pStyle w:val="9"/>
              <w:spacing w:line="240" w:lineRule="exact"/>
              <w:ind w:left="15"/>
              <w:rPr>
                <w:sz w:val="20"/>
              </w:rPr>
            </w:pPr>
            <w:r>
              <w:rPr>
                <w:sz w:val="20"/>
              </w:rPr>
              <w:t>□发布会/</w:t>
            </w:r>
            <w:r>
              <w:rPr>
                <w:spacing w:val="-2"/>
                <w:sz w:val="20"/>
              </w:rPr>
              <w:t>听证会 □广播电视</w:t>
            </w:r>
          </w:p>
          <w:p>
            <w:pPr>
              <w:pStyle w:val="9"/>
              <w:spacing w:before="4" w:line="225" w:lineRule="auto"/>
              <w:ind w:left="15" w:right="147"/>
              <w:jc w:val="both"/>
              <w:rPr>
                <w:sz w:val="20"/>
              </w:rPr>
            </w:pPr>
            <w:r>
              <w:rPr>
                <w:sz w:val="20"/>
              </w:rPr>
              <w:t>□纸质媒体    □公开查阅点  □政务服务中心 □便民服务站 □入户/现场</w:t>
            </w:r>
          </w:p>
          <w:p>
            <w:pPr>
              <w:pStyle w:val="9"/>
              <w:spacing w:line="234" w:lineRule="exact"/>
              <w:ind w:left="15"/>
              <w:rPr>
                <w:sz w:val="20"/>
              </w:rPr>
            </w:pPr>
            <w:r>
              <w:rPr>
                <w:sz w:val="20"/>
              </w:rPr>
              <w:t>□社区/企事业单位/村公示栏</w:t>
            </w:r>
          </w:p>
          <w:p>
            <w:pPr>
              <w:pStyle w:val="9"/>
              <w:spacing w:before="3" w:line="225" w:lineRule="auto"/>
              <w:ind w:left="214" w:right="2147" w:hanging="200"/>
              <w:rPr>
                <w:sz w:val="20"/>
              </w:rPr>
            </w:pPr>
            <w:r>
              <w:rPr>
                <w:sz w:val="20"/>
              </w:rPr>
              <w:t>（电子屏）</w:t>
            </w:r>
          </w:p>
          <w:p>
            <w:pPr>
              <w:pStyle w:val="9"/>
              <w:tabs>
                <w:tab w:val="left" w:pos="1613"/>
              </w:tabs>
              <w:spacing w:line="243" w:lineRule="exact"/>
              <w:ind w:left="15"/>
              <w:rPr>
                <w:sz w:val="20"/>
              </w:rPr>
            </w:pPr>
            <w:r>
              <w:rPr>
                <w:sz w:val="20"/>
              </w:rPr>
              <w:t>□精准推送</w:t>
            </w:r>
            <w:r>
              <w:rPr>
                <w:sz w:val="20"/>
              </w:rPr>
              <w:tab/>
            </w:r>
            <w:r>
              <w:rPr>
                <w:sz w:val="20"/>
              </w:rPr>
              <w:t>■其他_</w:t>
            </w:r>
          </w:p>
        </w:tc>
        <w:tc>
          <w:tcPr>
            <w:tcW w:w="498" w:type="dxa"/>
          </w:tcPr>
          <w:p>
            <w:pPr>
              <w:pStyle w:val="9"/>
              <w:rPr>
                <w:rFonts w:ascii="Times New Roman"/>
                <w:sz w:val="18"/>
              </w:rPr>
            </w:pPr>
          </w:p>
        </w:tc>
        <w:tc>
          <w:tcPr>
            <w:tcW w:w="499"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1"/>
              </w:rPr>
            </w:pPr>
          </w:p>
          <w:p>
            <w:pPr>
              <w:pStyle w:val="9"/>
              <w:spacing w:line="225" w:lineRule="auto"/>
              <w:ind w:left="148" w:right="40" w:hanging="101"/>
              <w:rPr>
                <w:sz w:val="20"/>
              </w:rPr>
            </w:pPr>
            <w:r>
              <w:rPr>
                <w:sz w:val="20"/>
              </w:rPr>
              <w:t>申请人</w:t>
            </w:r>
          </w:p>
        </w:tc>
        <w:tc>
          <w:tcPr>
            <w:tcW w:w="498" w:type="dxa"/>
          </w:tcPr>
          <w:p>
            <w:pPr>
              <w:pStyle w:val="9"/>
              <w:rPr>
                <w:rFonts w:ascii="Times New Roman"/>
                <w:sz w:val="18"/>
              </w:rPr>
            </w:pPr>
          </w:p>
        </w:tc>
        <w:tc>
          <w:tcPr>
            <w:tcW w:w="499"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27"/>
              <w:ind w:left="5"/>
              <w:jc w:val="center"/>
              <w:rPr>
                <w:sz w:val="20"/>
              </w:rPr>
            </w:pPr>
            <w:r>
              <w:rPr>
                <w:w w:val="99"/>
                <w:sz w:val="20"/>
              </w:rPr>
              <w:t>√</w:t>
            </w:r>
          </w:p>
        </w:tc>
        <w:tc>
          <w:tcPr>
            <w:tcW w:w="498"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27"/>
              <w:ind w:left="6"/>
              <w:jc w:val="center"/>
              <w:rPr>
                <w:sz w:val="20"/>
              </w:rPr>
            </w:pPr>
            <w:r>
              <w:rPr>
                <w:w w:val="99"/>
                <w:sz w:val="20"/>
              </w:rPr>
              <w:t>√</w:t>
            </w:r>
          </w:p>
        </w:tc>
        <w:tc>
          <w:tcPr>
            <w:tcW w:w="498" w:type="dxa"/>
          </w:tcPr>
          <w:p>
            <w:pPr>
              <w:pStyle w:val="9"/>
              <w:rPr>
                <w:rFonts w:ascii="Times New Roman"/>
                <w:sz w:val="18"/>
              </w:rPr>
            </w:pPr>
          </w:p>
        </w:tc>
        <w:tc>
          <w:tcPr>
            <w:tcW w:w="500" w:type="dxa"/>
          </w:tcPr>
          <w:p>
            <w:pPr>
              <w:pStyle w:val="9"/>
              <w:rPr>
                <w:rFonts w:ascii="Times New Roman"/>
                <w:sz w:val="18"/>
              </w:rPr>
            </w:pPr>
          </w:p>
        </w:tc>
        <w:tc>
          <w:tcPr>
            <w:tcW w:w="577" w:type="dxa"/>
          </w:tcPr>
          <w:p>
            <w:pPr>
              <w:pStyle w:val="9"/>
              <w:rPr>
                <w:rFonts w:ascii="Times New Roman"/>
                <w:sz w:val="18"/>
              </w:rPr>
            </w:pPr>
          </w:p>
        </w:tc>
      </w:tr>
    </w:tbl>
    <w:p>
      <w:pPr>
        <w:spacing w:after="0"/>
        <w:rPr>
          <w:rFonts w:ascii="Times New Roman"/>
          <w:sz w:val="18"/>
        </w:rPr>
        <w:sectPr>
          <w:pgSz w:w="16840" w:h="11910" w:orient="landscape"/>
          <w:pgMar w:top="1100" w:right="180" w:bottom="280" w:left="200" w:header="720" w:footer="720" w:gutter="0"/>
        </w:sectPr>
      </w:pPr>
    </w:p>
    <w:p>
      <w:pPr>
        <w:pStyle w:val="4"/>
        <w:spacing w:before="5"/>
        <w:rPr>
          <w:rFonts w:ascii="Times New Roman"/>
          <w:sz w:val="2"/>
        </w:rPr>
      </w:pPr>
    </w:p>
    <w:tbl>
      <w:tblPr>
        <w:tblStyle w:val="5"/>
        <w:tblW w:w="0" w:type="auto"/>
        <w:tblInd w:w="8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7"/>
        <w:gridCol w:w="703"/>
        <w:gridCol w:w="634"/>
        <w:gridCol w:w="2085"/>
        <w:gridCol w:w="1338"/>
        <w:gridCol w:w="1394"/>
        <w:gridCol w:w="1183"/>
        <w:gridCol w:w="2774"/>
        <w:gridCol w:w="498"/>
        <w:gridCol w:w="499"/>
        <w:gridCol w:w="498"/>
        <w:gridCol w:w="499"/>
        <w:gridCol w:w="498"/>
        <w:gridCol w:w="498"/>
        <w:gridCol w:w="500"/>
        <w:gridCol w:w="5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497" w:type="dxa"/>
            <w:vMerge w:val="restart"/>
          </w:tcPr>
          <w:p>
            <w:pPr>
              <w:pStyle w:val="9"/>
              <w:spacing w:before="8"/>
              <w:rPr>
                <w:rFonts w:ascii="Times New Roman"/>
                <w:sz w:val="28"/>
              </w:rPr>
            </w:pPr>
          </w:p>
          <w:p>
            <w:pPr>
              <w:pStyle w:val="9"/>
              <w:ind w:left="46"/>
              <w:rPr>
                <w:rFonts w:hint="eastAsia" w:ascii="黑体" w:eastAsia="黑体"/>
                <w:b/>
                <w:sz w:val="20"/>
              </w:rPr>
            </w:pPr>
            <w:r>
              <w:rPr>
                <w:rFonts w:hint="eastAsia" w:ascii="黑体" w:eastAsia="黑体"/>
                <w:b/>
                <w:sz w:val="20"/>
              </w:rPr>
              <w:t>序号</w:t>
            </w:r>
          </w:p>
        </w:tc>
        <w:tc>
          <w:tcPr>
            <w:tcW w:w="1337" w:type="dxa"/>
            <w:gridSpan w:val="2"/>
          </w:tcPr>
          <w:p>
            <w:pPr>
              <w:pStyle w:val="9"/>
              <w:spacing w:before="8" w:line="227" w:lineRule="exact"/>
              <w:ind w:left="267"/>
              <w:rPr>
                <w:rFonts w:hint="eastAsia" w:ascii="黑体" w:eastAsia="黑体"/>
                <w:b/>
                <w:sz w:val="20"/>
              </w:rPr>
            </w:pPr>
            <w:r>
              <w:rPr>
                <w:rFonts w:hint="eastAsia" w:ascii="黑体" w:eastAsia="黑体"/>
                <w:b/>
                <w:sz w:val="20"/>
              </w:rPr>
              <w:t>公开事项</w:t>
            </w:r>
          </w:p>
        </w:tc>
        <w:tc>
          <w:tcPr>
            <w:tcW w:w="2085" w:type="dxa"/>
            <w:vMerge w:val="restart"/>
          </w:tcPr>
          <w:p>
            <w:pPr>
              <w:pStyle w:val="9"/>
              <w:spacing w:before="8"/>
              <w:rPr>
                <w:rFonts w:ascii="Times New Roman"/>
                <w:sz w:val="28"/>
              </w:rPr>
            </w:pPr>
          </w:p>
          <w:p>
            <w:pPr>
              <w:pStyle w:val="9"/>
              <w:ind w:left="240"/>
              <w:rPr>
                <w:rFonts w:hint="eastAsia" w:ascii="黑体" w:eastAsia="黑体"/>
                <w:b/>
                <w:sz w:val="20"/>
              </w:rPr>
            </w:pPr>
            <w:r>
              <w:rPr>
                <w:rFonts w:hint="eastAsia" w:ascii="黑体" w:eastAsia="黑体"/>
                <w:b/>
                <w:sz w:val="20"/>
              </w:rPr>
              <w:t>公开内容（要素）</w:t>
            </w:r>
          </w:p>
        </w:tc>
        <w:tc>
          <w:tcPr>
            <w:tcW w:w="1338" w:type="dxa"/>
            <w:vMerge w:val="restart"/>
          </w:tcPr>
          <w:p>
            <w:pPr>
              <w:pStyle w:val="9"/>
              <w:spacing w:before="8"/>
              <w:rPr>
                <w:rFonts w:ascii="Times New Roman"/>
                <w:sz w:val="28"/>
              </w:rPr>
            </w:pPr>
          </w:p>
          <w:p>
            <w:pPr>
              <w:pStyle w:val="9"/>
              <w:ind w:left="267"/>
              <w:rPr>
                <w:rFonts w:hint="eastAsia" w:ascii="黑体" w:eastAsia="黑体"/>
                <w:b/>
                <w:sz w:val="20"/>
              </w:rPr>
            </w:pPr>
            <w:r>
              <w:rPr>
                <w:rFonts w:hint="eastAsia" w:ascii="黑体" w:eastAsia="黑体"/>
                <w:b/>
                <w:sz w:val="20"/>
              </w:rPr>
              <w:t>公开依据</w:t>
            </w:r>
          </w:p>
        </w:tc>
        <w:tc>
          <w:tcPr>
            <w:tcW w:w="1394" w:type="dxa"/>
            <w:vMerge w:val="restart"/>
          </w:tcPr>
          <w:p>
            <w:pPr>
              <w:pStyle w:val="9"/>
              <w:spacing w:before="8"/>
              <w:rPr>
                <w:rFonts w:ascii="Times New Roman"/>
                <w:sz w:val="28"/>
              </w:rPr>
            </w:pPr>
          </w:p>
          <w:p>
            <w:pPr>
              <w:pStyle w:val="9"/>
              <w:ind w:left="297"/>
              <w:rPr>
                <w:rFonts w:hint="eastAsia" w:ascii="黑体" w:eastAsia="黑体"/>
                <w:b/>
                <w:sz w:val="20"/>
              </w:rPr>
            </w:pPr>
            <w:r>
              <w:rPr>
                <w:rFonts w:hint="eastAsia" w:ascii="黑体" w:eastAsia="黑体"/>
                <w:b/>
                <w:sz w:val="20"/>
              </w:rPr>
              <w:t>公开时限</w:t>
            </w:r>
          </w:p>
        </w:tc>
        <w:tc>
          <w:tcPr>
            <w:tcW w:w="1183" w:type="dxa"/>
            <w:vMerge w:val="restart"/>
          </w:tcPr>
          <w:p>
            <w:pPr>
              <w:pStyle w:val="9"/>
              <w:spacing w:before="8"/>
              <w:rPr>
                <w:rFonts w:ascii="Times New Roman"/>
                <w:sz w:val="28"/>
              </w:rPr>
            </w:pPr>
          </w:p>
          <w:p>
            <w:pPr>
              <w:pStyle w:val="9"/>
              <w:ind w:left="190"/>
              <w:rPr>
                <w:rFonts w:hint="eastAsia" w:ascii="黑体" w:eastAsia="黑体"/>
                <w:b/>
                <w:sz w:val="20"/>
              </w:rPr>
            </w:pPr>
            <w:r>
              <w:rPr>
                <w:rFonts w:hint="eastAsia" w:ascii="黑体" w:eastAsia="黑体"/>
                <w:b/>
                <w:sz w:val="20"/>
              </w:rPr>
              <w:t>公开主体</w:t>
            </w:r>
          </w:p>
        </w:tc>
        <w:tc>
          <w:tcPr>
            <w:tcW w:w="2774" w:type="dxa"/>
            <w:vMerge w:val="restart"/>
          </w:tcPr>
          <w:p>
            <w:pPr>
              <w:pStyle w:val="9"/>
              <w:spacing w:before="8"/>
              <w:rPr>
                <w:rFonts w:ascii="Times New Roman"/>
                <w:sz w:val="28"/>
              </w:rPr>
            </w:pPr>
          </w:p>
          <w:p>
            <w:pPr>
              <w:pStyle w:val="9"/>
              <w:ind w:left="687"/>
              <w:rPr>
                <w:rFonts w:hint="eastAsia" w:ascii="黑体" w:eastAsia="黑体"/>
                <w:b/>
                <w:sz w:val="20"/>
              </w:rPr>
            </w:pPr>
            <w:r>
              <w:rPr>
                <w:rFonts w:hint="eastAsia" w:ascii="黑体" w:eastAsia="黑体"/>
                <w:b/>
                <w:sz w:val="20"/>
              </w:rPr>
              <w:t>公开渠道和载体</w:t>
            </w:r>
          </w:p>
        </w:tc>
        <w:tc>
          <w:tcPr>
            <w:tcW w:w="997" w:type="dxa"/>
            <w:gridSpan w:val="2"/>
          </w:tcPr>
          <w:p>
            <w:pPr>
              <w:pStyle w:val="9"/>
              <w:spacing w:before="8" w:line="227" w:lineRule="exact"/>
              <w:ind w:left="97"/>
              <w:rPr>
                <w:rFonts w:hint="eastAsia" w:ascii="黑体" w:eastAsia="黑体"/>
                <w:b/>
                <w:sz w:val="20"/>
              </w:rPr>
            </w:pPr>
            <w:r>
              <w:rPr>
                <w:rFonts w:hint="eastAsia" w:ascii="黑体" w:eastAsia="黑体"/>
                <w:b/>
                <w:sz w:val="20"/>
              </w:rPr>
              <w:t>公开对象</w:t>
            </w:r>
          </w:p>
        </w:tc>
        <w:tc>
          <w:tcPr>
            <w:tcW w:w="997" w:type="dxa"/>
            <w:gridSpan w:val="2"/>
          </w:tcPr>
          <w:p>
            <w:pPr>
              <w:pStyle w:val="9"/>
              <w:spacing w:before="8" w:line="227" w:lineRule="exact"/>
              <w:ind w:left="98"/>
              <w:rPr>
                <w:rFonts w:hint="eastAsia" w:ascii="黑体" w:eastAsia="黑体"/>
                <w:b/>
                <w:sz w:val="20"/>
              </w:rPr>
            </w:pPr>
            <w:r>
              <w:rPr>
                <w:rFonts w:hint="eastAsia" w:ascii="黑体" w:eastAsia="黑体"/>
                <w:b/>
                <w:sz w:val="20"/>
              </w:rPr>
              <w:t>公开方式</w:t>
            </w:r>
          </w:p>
        </w:tc>
        <w:tc>
          <w:tcPr>
            <w:tcW w:w="1496" w:type="dxa"/>
            <w:gridSpan w:val="3"/>
          </w:tcPr>
          <w:p>
            <w:pPr>
              <w:pStyle w:val="9"/>
              <w:spacing w:before="8" w:line="227" w:lineRule="exact"/>
              <w:ind w:left="347"/>
              <w:rPr>
                <w:rFonts w:hint="eastAsia" w:ascii="黑体" w:eastAsia="黑体"/>
                <w:b/>
                <w:sz w:val="20"/>
              </w:rPr>
            </w:pPr>
            <w:r>
              <w:rPr>
                <w:rFonts w:hint="eastAsia" w:ascii="黑体" w:eastAsia="黑体"/>
                <w:b/>
                <w:sz w:val="20"/>
              </w:rPr>
              <w:t>公开层级</w:t>
            </w:r>
          </w:p>
        </w:tc>
        <w:tc>
          <w:tcPr>
            <w:tcW w:w="577" w:type="dxa"/>
            <w:vMerge w:val="restart"/>
          </w:tcPr>
          <w:p>
            <w:pPr>
              <w:pStyle w:val="9"/>
              <w:spacing w:before="3"/>
              <w:rPr>
                <w:rFonts w:ascii="Times New Roman"/>
                <w:sz w:val="19"/>
              </w:rPr>
            </w:pPr>
          </w:p>
          <w:p>
            <w:pPr>
              <w:pStyle w:val="9"/>
              <w:spacing w:line="225" w:lineRule="auto"/>
              <w:ind w:left="87" w:right="77"/>
              <w:rPr>
                <w:rFonts w:hint="eastAsia" w:ascii="黑体" w:eastAsia="黑体"/>
                <w:b/>
                <w:sz w:val="20"/>
              </w:rPr>
            </w:pPr>
            <w:r>
              <w:rPr>
                <w:rFonts w:hint="eastAsia" w:ascii="黑体" w:eastAsia="黑体"/>
                <w:b/>
                <w:sz w:val="20"/>
              </w:rPr>
              <w:t>牵头部门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497" w:type="dxa"/>
            <w:vMerge w:val="continue"/>
            <w:tcBorders>
              <w:top w:val="nil"/>
            </w:tcBorders>
          </w:tcPr>
          <w:p>
            <w:pPr>
              <w:rPr>
                <w:sz w:val="2"/>
                <w:szCs w:val="2"/>
              </w:rPr>
            </w:pPr>
          </w:p>
        </w:tc>
        <w:tc>
          <w:tcPr>
            <w:tcW w:w="703" w:type="dxa"/>
          </w:tcPr>
          <w:p>
            <w:pPr>
              <w:pStyle w:val="9"/>
              <w:spacing w:before="89" w:line="225" w:lineRule="auto"/>
              <w:ind w:left="250" w:right="39" w:hanging="200"/>
              <w:rPr>
                <w:rFonts w:hint="eastAsia" w:ascii="黑体" w:eastAsia="黑体"/>
                <w:b/>
                <w:sz w:val="20"/>
              </w:rPr>
            </w:pPr>
            <w:r>
              <w:rPr>
                <w:rFonts w:hint="eastAsia" w:ascii="黑体" w:eastAsia="黑体"/>
                <w:b/>
                <w:sz w:val="20"/>
              </w:rPr>
              <w:t>一级事项</w:t>
            </w:r>
          </w:p>
        </w:tc>
        <w:tc>
          <w:tcPr>
            <w:tcW w:w="634" w:type="dxa"/>
          </w:tcPr>
          <w:p>
            <w:pPr>
              <w:pStyle w:val="9"/>
              <w:spacing w:before="89" w:line="225" w:lineRule="auto"/>
              <w:ind w:left="217" w:right="6" w:hanging="202"/>
              <w:rPr>
                <w:b/>
                <w:sz w:val="20"/>
              </w:rPr>
            </w:pPr>
            <w:r>
              <w:rPr>
                <w:b/>
                <w:sz w:val="20"/>
              </w:rPr>
              <w:t>二级事项</w:t>
            </w:r>
          </w:p>
        </w:tc>
        <w:tc>
          <w:tcPr>
            <w:tcW w:w="2085" w:type="dxa"/>
            <w:vMerge w:val="continue"/>
            <w:tcBorders>
              <w:top w:val="nil"/>
            </w:tcBorders>
          </w:tcPr>
          <w:p>
            <w:pPr>
              <w:rPr>
                <w:sz w:val="2"/>
                <w:szCs w:val="2"/>
              </w:rPr>
            </w:pPr>
          </w:p>
        </w:tc>
        <w:tc>
          <w:tcPr>
            <w:tcW w:w="1338" w:type="dxa"/>
            <w:vMerge w:val="continue"/>
            <w:tcBorders>
              <w:top w:val="nil"/>
            </w:tcBorders>
          </w:tcPr>
          <w:p>
            <w:pPr>
              <w:rPr>
                <w:sz w:val="2"/>
                <w:szCs w:val="2"/>
              </w:rPr>
            </w:pPr>
          </w:p>
        </w:tc>
        <w:tc>
          <w:tcPr>
            <w:tcW w:w="1394" w:type="dxa"/>
            <w:vMerge w:val="continue"/>
            <w:tcBorders>
              <w:top w:val="nil"/>
            </w:tcBorders>
          </w:tcPr>
          <w:p>
            <w:pPr>
              <w:rPr>
                <w:sz w:val="2"/>
                <w:szCs w:val="2"/>
              </w:rPr>
            </w:pPr>
          </w:p>
        </w:tc>
        <w:tc>
          <w:tcPr>
            <w:tcW w:w="1183" w:type="dxa"/>
            <w:vMerge w:val="continue"/>
            <w:tcBorders>
              <w:top w:val="nil"/>
            </w:tcBorders>
          </w:tcPr>
          <w:p>
            <w:pPr>
              <w:rPr>
                <w:sz w:val="2"/>
                <w:szCs w:val="2"/>
              </w:rPr>
            </w:pPr>
          </w:p>
        </w:tc>
        <w:tc>
          <w:tcPr>
            <w:tcW w:w="2774" w:type="dxa"/>
            <w:vMerge w:val="continue"/>
            <w:tcBorders>
              <w:top w:val="nil"/>
            </w:tcBorders>
          </w:tcPr>
          <w:p>
            <w:pPr>
              <w:rPr>
                <w:sz w:val="2"/>
                <w:szCs w:val="2"/>
              </w:rPr>
            </w:pPr>
          </w:p>
        </w:tc>
        <w:tc>
          <w:tcPr>
            <w:tcW w:w="498" w:type="dxa"/>
          </w:tcPr>
          <w:p>
            <w:pPr>
              <w:pStyle w:val="9"/>
              <w:spacing w:before="89" w:line="225" w:lineRule="auto"/>
              <w:ind w:left="147" w:right="36" w:hanging="99"/>
              <w:rPr>
                <w:rFonts w:hint="eastAsia" w:ascii="黑体" w:eastAsia="黑体"/>
                <w:b/>
                <w:sz w:val="20"/>
              </w:rPr>
            </w:pPr>
            <w:r>
              <w:rPr>
                <w:rFonts w:hint="eastAsia" w:ascii="黑体" w:eastAsia="黑体"/>
                <w:b/>
                <w:sz w:val="20"/>
              </w:rPr>
              <w:t>全社会</w:t>
            </w:r>
          </w:p>
        </w:tc>
        <w:tc>
          <w:tcPr>
            <w:tcW w:w="499" w:type="dxa"/>
          </w:tcPr>
          <w:p>
            <w:pPr>
              <w:pStyle w:val="9"/>
              <w:spacing w:before="89" w:line="225" w:lineRule="auto"/>
              <w:ind w:left="47" w:right="38"/>
              <w:rPr>
                <w:rFonts w:hint="eastAsia" w:ascii="黑体" w:eastAsia="黑体"/>
                <w:b/>
                <w:sz w:val="20"/>
              </w:rPr>
            </w:pPr>
            <w:r>
              <w:rPr>
                <w:rFonts w:hint="eastAsia" w:ascii="黑体" w:eastAsia="黑体"/>
                <w:b/>
                <w:sz w:val="20"/>
              </w:rPr>
              <w:t>特定群体</w:t>
            </w:r>
          </w:p>
        </w:tc>
        <w:tc>
          <w:tcPr>
            <w:tcW w:w="498" w:type="dxa"/>
          </w:tcPr>
          <w:p>
            <w:pPr>
              <w:pStyle w:val="9"/>
              <w:spacing w:before="1"/>
              <w:rPr>
                <w:rFonts w:ascii="Times New Roman"/>
                <w:sz w:val="17"/>
              </w:rPr>
            </w:pPr>
          </w:p>
          <w:p>
            <w:pPr>
              <w:pStyle w:val="9"/>
              <w:ind w:left="25" w:right="17"/>
              <w:jc w:val="center"/>
              <w:rPr>
                <w:rFonts w:hint="eastAsia" w:ascii="黑体" w:eastAsia="黑体"/>
                <w:b/>
                <w:sz w:val="20"/>
              </w:rPr>
            </w:pPr>
            <w:r>
              <w:rPr>
                <w:rFonts w:hint="eastAsia" w:ascii="黑体" w:eastAsia="黑体"/>
                <w:b/>
                <w:sz w:val="20"/>
              </w:rPr>
              <w:t>主动</w:t>
            </w:r>
          </w:p>
        </w:tc>
        <w:tc>
          <w:tcPr>
            <w:tcW w:w="499" w:type="dxa"/>
          </w:tcPr>
          <w:p>
            <w:pPr>
              <w:pStyle w:val="9"/>
              <w:spacing w:before="89" w:line="225" w:lineRule="auto"/>
              <w:ind w:left="147" w:right="37" w:hanging="99"/>
              <w:rPr>
                <w:rFonts w:hint="eastAsia" w:ascii="黑体" w:eastAsia="黑体"/>
                <w:b/>
                <w:sz w:val="20"/>
              </w:rPr>
            </w:pPr>
            <w:r>
              <w:rPr>
                <w:rFonts w:hint="eastAsia" w:ascii="黑体" w:eastAsia="黑体"/>
                <w:b/>
                <w:sz w:val="20"/>
              </w:rPr>
              <w:t>依申请</w:t>
            </w:r>
          </w:p>
        </w:tc>
        <w:tc>
          <w:tcPr>
            <w:tcW w:w="498" w:type="dxa"/>
          </w:tcPr>
          <w:p>
            <w:pPr>
              <w:pStyle w:val="9"/>
              <w:spacing w:before="1"/>
              <w:rPr>
                <w:rFonts w:ascii="Times New Roman"/>
                <w:sz w:val="17"/>
              </w:rPr>
            </w:pPr>
          </w:p>
          <w:p>
            <w:pPr>
              <w:pStyle w:val="9"/>
              <w:ind w:left="27" w:right="16"/>
              <w:jc w:val="center"/>
              <w:rPr>
                <w:rFonts w:hint="eastAsia" w:ascii="黑体" w:eastAsia="黑体"/>
                <w:b/>
                <w:sz w:val="20"/>
              </w:rPr>
            </w:pPr>
            <w:r>
              <w:rPr>
                <w:rFonts w:hint="eastAsia" w:ascii="黑体" w:eastAsia="黑体"/>
                <w:b/>
                <w:sz w:val="20"/>
              </w:rPr>
              <w:t>市级</w:t>
            </w:r>
          </w:p>
        </w:tc>
        <w:tc>
          <w:tcPr>
            <w:tcW w:w="498" w:type="dxa"/>
          </w:tcPr>
          <w:p>
            <w:pPr>
              <w:pStyle w:val="9"/>
              <w:spacing w:before="1"/>
              <w:rPr>
                <w:rFonts w:ascii="Times New Roman"/>
                <w:sz w:val="17"/>
              </w:rPr>
            </w:pPr>
          </w:p>
          <w:p>
            <w:pPr>
              <w:pStyle w:val="9"/>
              <w:ind w:left="48"/>
              <w:rPr>
                <w:rFonts w:hint="eastAsia" w:ascii="黑体" w:eastAsia="黑体"/>
                <w:b/>
                <w:sz w:val="20"/>
              </w:rPr>
            </w:pPr>
            <w:r>
              <w:rPr>
                <w:rFonts w:hint="eastAsia" w:ascii="黑体" w:eastAsia="黑体"/>
                <w:b/>
                <w:sz w:val="20"/>
              </w:rPr>
              <w:t>镇级</w:t>
            </w:r>
          </w:p>
        </w:tc>
        <w:tc>
          <w:tcPr>
            <w:tcW w:w="500" w:type="dxa"/>
          </w:tcPr>
          <w:p>
            <w:pPr>
              <w:pStyle w:val="9"/>
              <w:spacing w:before="1"/>
              <w:rPr>
                <w:rFonts w:ascii="Times New Roman"/>
                <w:sz w:val="17"/>
              </w:rPr>
            </w:pPr>
          </w:p>
          <w:p>
            <w:pPr>
              <w:pStyle w:val="9"/>
              <w:ind w:left="49"/>
              <w:rPr>
                <w:rFonts w:hint="eastAsia" w:ascii="黑体" w:eastAsia="黑体"/>
                <w:b/>
                <w:sz w:val="20"/>
              </w:rPr>
            </w:pPr>
            <w:r>
              <w:rPr>
                <w:rFonts w:hint="eastAsia" w:ascii="黑体" w:eastAsia="黑体"/>
                <w:b/>
                <w:sz w:val="20"/>
              </w:rPr>
              <w:t>村级</w:t>
            </w:r>
          </w:p>
        </w:tc>
        <w:tc>
          <w:tcPr>
            <w:tcW w:w="57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9" w:hRule="atLeast"/>
        </w:trPr>
        <w:tc>
          <w:tcPr>
            <w:tcW w:w="497"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5"/>
              <w:rPr>
                <w:rFonts w:ascii="Times New Roman"/>
                <w:sz w:val="26"/>
              </w:rPr>
            </w:pPr>
          </w:p>
          <w:p>
            <w:pPr>
              <w:pStyle w:val="9"/>
              <w:ind w:left="197"/>
              <w:rPr>
                <w:sz w:val="20"/>
              </w:rPr>
            </w:pPr>
            <w:r>
              <w:rPr>
                <w:w w:val="99"/>
                <w:sz w:val="20"/>
              </w:rPr>
              <w:t>5</w:t>
            </w:r>
          </w:p>
        </w:tc>
        <w:tc>
          <w:tcPr>
            <w:tcW w:w="703" w:type="dxa"/>
            <w:vMerge w:val="restart"/>
          </w:tcPr>
          <w:p>
            <w:pPr>
              <w:pStyle w:val="9"/>
              <w:rPr>
                <w:rFonts w:ascii="Times New Roman"/>
                <w:sz w:val="18"/>
              </w:rPr>
            </w:pPr>
          </w:p>
        </w:tc>
        <w:tc>
          <w:tcPr>
            <w:tcW w:w="634"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
              <w:rPr>
                <w:rFonts w:ascii="Times New Roman"/>
                <w:sz w:val="17"/>
              </w:rPr>
            </w:pPr>
          </w:p>
          <w:p>
            <w:pPr>
              <w:pStyle w:val="9"/>
              <w:spacing w:line="225" w:lineRule="auto"/>
              <w:ind w:left="15" w:right="6"/>
              <w:rPr>
                <w:sz w:val="20"/>
              </w:rPr>
            </w:pPr>
            <w:r>
              <w:rPr>
                <w:sz w:val="20"/>
              </w:rPr>
              <w:t>房屋调查登记</w:t>
            </w:r>
          </w:p>
        </w:tc>
        <w:tc>
          <w:tcPr>
            <w:tcW w:w="2085"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7"/>
              <w:rPr>
                <w:rFonts w:ascii="Times New Roman"/>
                <w:sz w:val="25"/>
              </w:rPr>
            </w:pPr>
          </w:p>
          <w:p>
            <w:pPr>
              <w:pStyle w:val="9"/>
              <w:numPr>
                <w:ilvl w:val="0"/>
                <w:numId w:val="4"/>
              </w:numPr>
              <w:tabs>
                <w:tab w:val="left" w:pos="217"/>
              </w:tabs>
              <w:spacing w:before="0" w:after="0" w:line="248" w:lineRule="exact"/>
              <w:ind w:left="216" w:right="0" w:hanging="202"/>
              <w:jc w:val="left"/>
              <w:rPr>
                <w:sz w:val="20"/>
              </w:rPr>
            </w:pPr>
            <w:r>
              <w:rPr>
                <w:sz w:val="20"/>
              </w:rPr>
              <w:t>入户调查通知；</w:t>
            </w:r>
          </w:p>
          <w:p>
            <w:pPr>
              <w:pStyle w:val="9"/>
              <w:numPr>
                <w:ilvl w:val="0"/>
                <w:numId w:val="4"/>
              </w:numPr>
              <w:tabs>
                <w:tab w:val="left" w:pos="217"/>
              </w:tabs>
              <w:spacing w:before="0" w:after="0" w:line="240" w:lineRule="exact"/>
              <w:ind w:left="216" w:right="0" w:hanging="202"/>
              <w:jc w:val="left"/>
              <w:rPr>
                <w:sz w:val="20"/>
              </w:rPr>
            </w:pPr>
            <w:r>
              <w:rPr>
                <w:w w:val="95"/>
                <w:sz w:val="20"/>
              </w:rPr>
              <w:t>调查结果；</w:t>
            </w:r>
          </w:p>
          <w:p>
            <w:pPr>
              <w:pStyle w:val="9"/>
              <w:numPr>
                <w:ilvl w:val="0"/>
                <w:numId w:val="4"/>
              </w:numPr>
              <w:tabs>
                <w:tab w:val="left" w:pos="217"/>
              </w:tabs>
              <w:spacing w:before="0" w:after="0" w:line="248" w:lineRule="exact"/>
              <w:ind w:left="216" w:right="0" w:hanging="202"/>
              <w:jc w:val="left"/>
              <w:rPr>
                <w:sz w:val="20"/>
              </w:rPr>
            </w:pPr>
            <w:r>
              <w:rPr>
                <w:w w:val="95"/>
                <w:sz w:val="20"/>
              </w:rPr>
              <w:t>认定结果。</w:t>
            </w:r>
          </w:p>
        </w:tc>
        <w:tc>
          <w:tcPr>
            <w:tcW w:w="1338" w:type="dxa"/>
          </w:tcPr>
          <w:p>
            <w:pPr>
              <w:pStyle w:val="9"/>
              <w:rPr>
                <w:rFonts w:ascii="Times New Roman"/>
                <w:sz w:val="20"/>
              </w:rPr>
            </w:pPr>
          </w:p>
          <w:p>
            <w:pPr>
              <w:pStyle w:val="9"/>
              <w:spacing w:before="126" w:line="225" w:lineRule="auto"/>
              <w:ind w:left="15" w:right="110"/>
              <w:jc w:val="both"/>
              <w:rPr>
                <w:sz w:val="20"/>
              </w:rPr>
            </w:pPr>
            <w:r>
              <w:rPr>
                <w:sz w:val="20"/>
              </w:rPr>
              <w:t>《国有土地上房屋征收与补偿条例》</w:t>
            </w:r>
          </w:p>
          <w:p>
            <w:pPr>
              <w:pStyle w:val="9"/>
              <w:spacing w:line="225" w:lineRule="auto"/>
              <w:ind w:left="15" w:right="110"/>
              <w:jc w:val="both"/>
              <w:rPr>
                <w:sz w:val="20"/>
              </w:rPr>
            </w:pPr>
            <w:r>
              <w:rPr>
                <w:sz w:val="20"/>
              </w:rPr>
              <w:t>《国有土地上房屋征收评估办法》</w:t>
            </w:r>
          </w:p>
          <w:p>
            <w:pPr>
              <w:pStyle w:val="9"/>
              <w:spacing w:line="225" w:lineRule="auto"/>
              <w:ind w:left="15" w:right="110"/>
              <w:jc w:val="both"/>
              <w:rPr>
                <w:sz w:val="20"/>
              </w:rPr>
            </w:pPr>
            <w:r>
              <w:rPr>
                <w:sz w:val="20"/>
              </w:rPr>
              <w:t>《关于推进国有土地上房屋征收与补偿信息公开工作的实施意见》</w:t>
            </w:r>
          </w:p>
          <w:p>
            <w:pPr>
              <w:pStyle w:val="9"/>
              <w:spacing w:line="225" w:lineRule="auto"/>
              <w:ind w:left="15" w:right="110"/>
              <w:jc w:val="both"/>
              <w:rPr>
                <w:sz w:val="20"/>
              </w:rPr>
            </w:pPr>
            <w:r>
              <w:rPr>
                <w:sz w:val="20"/>
              </w:rPr>
              <w:t>《关于进一步加强国有土地上房屋征收与补偿信息公开工作的通知》</w:t>
            </w:r>
          </w:p>
        </w:tc>
        <w:tc>
          <w:tcPr>
            <w:tcW w:w="1394"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2"/>
              <w:rPr>
                <w:rFonts w:ascii="Times New Roman"/>
                <w:sz w:val="16"/>
              </w:rPr>
            </w:pPr>
          </w:p>
          <w:p>
            <w:pPr>
              <w:pStyle w:val="9"/>
              <w:spacing w:line="225" w:lineRule="auto"/>
              <w:ind w:left="14" w:right="118"/>
              <w:jc w:val="both"/>
              <w:rPr>
                <w:sz w:val="20"/>
              </w:rPr>
            </w:pPr>
            <w:r>
              <w:rPr>
                <w:sz w:val="20"/>
              </w:rPr>
              <w:t>信息形成或者</w:t>
            </w:r>
            <w:r>
              <w:rPr>
                <w:spacing w:val="-9"/>
                <w:sz w:val="20"/>
              </w:rPr>
              <w:t xml:space="preserve">变更之日起 20 </w:t>
            </w:r>
            <w:r>
              <w:rPr>
                <w:sz w:val="20"/>
              </w:rPr>
              <w:t>个工作日内予以公开</w:t>
            </w:r>
          </w:p>
        </w:tc>
        <w:tc>
          <w:tcPr>
            <w:tcW w:w="11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4"/>
              </w:rPr>
            </w:pPr>
          </w:p>
          <w:p>
            <w:pPr>
              <w:pStyle w:val="9"/>
              <w:spacing w:line="225" w:lineRule="auto"/>
              <w:ind w:left="14" w:right="157"/>
              <w:rPr>
                <w:sz w:val="20"/>
              </w:rPr>
            </w:pPr>
            <w:r>
              <w:rPr>
                <w:rFonts w:hint="eastAsia"/>
                <w:sz w:val="20"/>
                <w:lang w:eastAsia="zh-CN"/>
              </w:rPr>
              <w:t>马村区</w:t>
            </w:r>
            <w:r>
              <w:rPr>
                <w:sz w:val="20"/>
              </w:rPr>
              <w:t>住房和城乡建设局</w:t>
            </w:r>
          </w:p>
          <w:p>
            <w:pPr>
              <w:pStyle w:val="9"/>
              <w:spacing w:line="225" w:lineRule="auto"/>
              <w:ind w:left="14" w:right="157"/>
              <w:rPr>
                <w:sz w:val="20"/>
              </w:rPr>
            </w:pPr>
            <w:r>
              <w:rPr>
                <w:rFonts w:hint="eastAsia"/>
                <w:sz w:val="20"/>
                <w:lang w:eastAsia="zh-CN"/>
              </w:rPr>
              <w:t>马村区</w:t>
            </w:r>
            <w:r>
              <w:rPr>
                <w:sz w:val="20"/>
              </w:rPr>
              <w:t>房屋征收</w:t>
            </w:r>
            <w:r>
              <w:rPr>
                <w:rFonts w:hint="eastAsia"/>
                <w:sz w:val="20"/>
                <w:lang w:eastAsia="zh-CN"/>
              </w:rPr>
              <w:t>管理</w:t>
            </w:r>
            <w:r>
              <w:rPr>
                <w:sz w:val="20"/>
              </w:rPr>
              <w:t>办公室</w:t>
            </w:r>
          </w:p>
        </w:tc>
        <w:tc>
          <w:tcPr>
            <w:tcW w:w="2774"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tabs>
                <w:tab w:val="left" w:pos="1613"/>
              </w:tabs>
              <w:spacing w:before="144" w:line="248" w:lineRule="exact"/>
              <w:ind w:left="15"/>
              <w:rPr>
                <w:sz w:val="20"/>
              </w:rPr>
            </w:pPr>
            <w:r>
              <w:rPr>
                <w:sz w:val="20"/>
              </w:rPr>
              <w:t>□政府网站</w:t>
            </w:r>
            <w:r>
              <w:rPr>
                <w:sz w:val="20"/>
              </w:rPr>
              <w:tab/>
            </w:r>
            <w:r>
              <w:rPr>
                <w:w w:val="95"/>
                <w:sz w:val="20"/>
              </w:rPr>
              <w:t>□政府公报</w:t>
            </w:r>
          </w:p>
          <w:p>
            <w:pPr>
              <w:pStyle w:val="9"/>
              <w:tabs>
                <w:tab w:val="left" w:pos="1613"/>
              </w:tabs>
              <w:spacing w:line="240" w:lineRule="exact"/>
              <w:ind w:left="15"/>
              <w:rPr>
                <w:sz w:val="20"/>
              </w:rPr>
            </w:pPr>
            <w:r>
              <w:rPr>
                <w:sz w:val="20"/>
              </w:rPr>
              <w:t>□住建局网站</w:t>
            </w:r>
            <w:r>
              <w:rPr>
                <w:sz w:val="20"/>
              </w:rPr>
              <w:tab/>
            </w:r>
            <w:r>
              <w:rPr>
                <w:w w:val="95"/>
                <w:sz w:val="20"/>
              </w:rPr>
              <w:t>□两微一端</w:t>
            </w:r>
          </w:p>
          <w:p>
            <w:pPr>
              <w:pStyle w:val="9"/>
              <w:spacing w:line="240" w:lineRule="exact"/>
              <w:ind w:left="15"/>
              <w:rPr>
                <w:sz w:val="20"/>
              </w:rPr>
            </w:pPr>
            <w:r>
              <w:rPr>
                <w:sz w:val="20"/>
              </w:rPr>
              <w:t>□发布会/</w:t>
            </w:r>
            <w:r>
              <w:rPr>
                <w:spacing w:val="-2"/>
                <w:sz w:val="20"/>
              </w:rPr>
              <w:t>听证会 □广播电视</w:t>
            </w:r>
          </w:p>
          <w:p>
            <w:pPr>
              <w:pStyle w:val="9"/>
              <w:spacing w:before="4" w:line="225" w:lineRule="auto"/>
              <w:ind w:left="15" w:right="147"/>
              <w:jc w:val="both"/>
              <w:rPr>
                <w:sz w:val="20"/>
              </w:rPr>
            </w:pPr>
            <w:r>
              <w:rPr>
                <w:sz w:val="20"/>
              </w:rPr>
              <w:t>□纸质媒体    □公开查阅点  □政务服务中心 □便民服务站 ■入户/现场</w:t>
            </w:r>
          </w:p>
          <w:p>
            <w:pPr>
              <w:pStyle w:val="9"/>
              <w:spacing w:line="234" w:lineRule="exact"/>
              <w:ind w:left="15"/>
              <w:rPr>
                <w:sz w:val="20"/>
              </w:rPr>
            </w:pPr>
            <w:r>
              <w:rPr>
                <w:sz w:val="20"/>
              </w:rPr>
              <w:t>□社区/企事业单位/村公示栏</w:t>
            </w:r>
          </w:p>
          <w:p>
            <w:pPr>
              <w:pStyle w:val="9"/>
              <w:spacing w:before="4" w:line="225" w:lineRule="auto"/>
              <w:ind w:left="214" w:right="2147" w:hanging="200"/>
              <w:rPr>
                <w:sz w:val="20"/>
              </w:rPr>
            </w:pPr>
            <w:r>
              <w:rPr>
                <w:sz w:val="20"/>
              </w:rPr>
              <w:t>（电子屏）</w:t>
            </w:r>
          </w:p>
          <w:p>
            <w:pPr>
              <w:pStyle w:val="9"/>
              <w:tabs>
                <w:tab w:val="left" w:pos="1613"/>
              </w:tabs>
              <w:spacing w:line="243" w:lineRule="exact"/>
              <w:ind w:left="15"/>
              <w:rPr>
                <w:sz w:val="20"/>
              </w:rPr>
            </w:pPr>
            <w:r>
              <w:rPr>
                <w:sz w:val="20"/>
              </w:rPr>
              <w:t>□精准推送</w:t>
            </w:r>
            <w:r>
              <w:rPr>
                <w:sz w:val="20"/>
              </w:rPr>
              <w:tab/>
            </w:r>
            <w:r>
              <w:rPr>
                <w:sz w:val="20"/>
              </w:rPr>
              <w:t>□其他_</w:t>
            </w:r>
          </w:p>
        </w:tc>
        <w:tc>
          <w:tcPr>
            <w:tcW w:w="498" w:type="dxa"/>
          </w:tcPr>
          <w:p>
            <w:pPr>
              <w:pStyle w:val="9"/>
              <w:rPr>
                <w:rFonts w:ascii="Times New Roman"/>
                <w:sz w:val="18"/>
              </w:rPr>
            </w:pPr>
          </w:p>
        </w:tc>
        <w:tc>
          <w:tcPr>
            <w:tcW w:w="499"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76" w:line="225" w:lineRule="auto"/>
              <w:ind w:left="47" w:right="40"/>
              <w:jc w:val="both"/>
              <w:rPr>
                <w:sz w:val="20"/>
              </w:rPr>
            </w:pPr>
            <w:r>
              <w:rPr>
                <w:sz w:val="20"/>
              </w:rPr>
              <w:t>在征收范围内向被征收人</w:t>
            </w:r>
          </w:p>
        </w:tc>
        <w:tc>
          <w:tcPr>
            <w:tcW w:w="498"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5"/>
              <w:rPr>
                <w:rFonts w:ascii="Times New Roman"/>
                <w:sz w:val="26"/>
              </w:rPr>
            </w:pPr>
          </w:p>
          <w:p>
            <w:pPr>
              <w:pStyle w:val="9"/>
              <w:ind w:left="8"/>
              <w:jc w:val="center"/>
              <w:rPr>
                <w:sz w:val="20"/>
              </w:rPr>
            </w:pPr>
            <w:r>
              <w:rPr>
                <w:w w:val="99"/>
                <w:sz w:val="20"/>
              </w:rPr>
              <w:t>√</w:t>
            </w:r>
          </w:p>
        </w:tc>
        <w:tc>
          <w:tcPr>
            <w:tcW w:w="499" w:type="dxa"/>
          </w:tcPr>
          <w:p>
            <w:pPr>
              <w:pStyle w:val="9"/>
              <w:rPr>
                <w:rFonts w:ascii="Times New Roman"/>
                <w:sz w:val="18"/>
              </w:rPr>
            </w:pPr>
          </w:p>
        </w:tc>
        <w:tc>
          <w:tcPr>
            <w:tcW w:w="498"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5"/>
              <w:rPr>
                <w:rFonts w:ascii="Times New Roman"/>
                <w:sz w:val="26"/>
              </w:rPr>
            </w:pPr>
          </w:p>
          <w:p>
            <w:pPr>
              <w:pStyle w:val="9"/>
              <w:ind w:left="6"/>
              <w:jc w:val="center"/>
              <w:rPr>
                <w:sz w:val="20"/>
              </w:rPr>
            </w:pPr>
            <w:r>
              <w:rPr>
                <w:w w:val="99"/>
                <w:sz w:val="20"/>
              </w:rPr>
              <w:t>√</w:t>
            </w:r>
          </w:p>
        </w:tc>
        <w:tc>
          <w:tcPr>
            <w:tcW w:w="498" w:type="dxa"/>
          </w:tcPr>
          <w:p>
            <w:pPr>
              <w:pStyle w:val="9"/>
              <w:rPr>
                <w:rFonts w:ascii="Times New Roman"/>
                <w:sz w:val="18"/>
              </w:rPr>
            </w:pPr>
          </w:p>
        </w:tc>
        <w:tc>
          <w:tcPr>
            <w:tcW w:w="500" w:type="dxa"/>
          </w:tcPr>
          <w:p>
            <w:pPr>
              <w:pStyle w:val="9"/>
              <w:rPr>
                <w:rFonts w:ascii="Times New Roman"/>
                <w:sz w:val="18"/>
              </w:rPr>
            </w:pPr>
          </w:p>
        </w:tc>
        <w:tc>
          <w:tcPr>
            <w:tcW w:w="577"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0" w:hRule="atLeast"/>
        </w:trPr>
        <w:tc>
          <w:tcPr>
            <w:tcW w:w="497"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19"/>
              </w:rPr>
            </w:pPr>
          </w:p>
          <w:p>
            <w:pPr>
              <w:pStyle w:val="9"/>
              <w:ind w:left="197"/>
              <w:rPr>
                <w:sz w:val="20"/>
              </w:rPr>
            </w:pPr>
            <w:r>
              <w:rPr>
                <w:w w:val="99"/>
                <w:sz w:val="20"/>
              </w:rPr>
              <w:t>6</w:t>
            </w:r>
          </w:p>
        </w:tc>
        <w:tc>
          <w:tcPr>
            <w:tcW w:w="703" w:type="dxa"/>
            <w:vMerge w:val="continue"/>
            <w:tcBorders>
              <w:top w:val="nil"/>
            </w:tcBorders>
          </w:tcPr>
          <w:p>
            <w:pPr>
              <w:rPr>
                <w:sz w:val="2"/>
                <w:szCs w:val="2"/>
              </w:rPr>
            </w:pPr>
          </w:p>
        </w:tc>
        <w:tc>
          <w:tcPr>
            <w:tcW w:w="634"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5"/>
              <w:rPr>
                <w:rFonts w:ascii="Times New Roman"/>
                <w:sz w:val="29"/>
              </w:rPr>
            </w:pPr>
          </w:p>
          <w:p>
            <w:pPr>
              <w:pStyle w:val="9"/>
              <w:spacing w:line="225" w:lineRule="auto"/>
              <w:ind w:left="15" w:right="6"/>
              <w:jc w:val="both"/>
              <w:rPr>
                <w:sz w:val="20"/>
              </w:rPr>
            </w:pPr>
            <w:r>
              <w:rPr>
                <w:sz w:val="20"/>
              </w:rPr>
              <w:t>房屋征收补偿方案拟订</w:t>
            </w:r>
          </w:p>
        </w:tc>
        <w:tc>
          <w:tcPr>
            <w:tcW w:w="2085"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4"/>
              <w:rPr>
                <w:rFonts w:ascii="Times New Roman"/>
                <w:sz w:val="28"/>
              </w:rPr>
            </w:pPr>
          </w:p>
          <w:p>
            <w:pPr>
              <w:pStyle w:val="9"/>
              <w:numPr>
                <w:ilvl w:val="0"/>
                <w:numId w:val="5"/>
              </w:numPr>
              <w:tabs>
                <w:tab w:val="left" w:pos="217"/>
              </w:tabs>
              <w:spacing w:before="1" w:after="0" w:line="248" w:lineRule="exact"/>
              <w:ind w:left="216" w:right="0" w:hanging="202"/>
              <w:jc w:val="left"/>
              <w:rPr>
                <w:sz w:val="20"/>
              </w:rPr>
            </w:pPr>
            <w:r>
              <w:rPr>
                <w:sz w:val="20"/>
              </w:rPr>
              <w:t>论证结论;</w:t>
            </w:r>
          </w:p>
          <w:p>
            <w:pPr>
              <w:pStyle w:val="9"/>
              <w:numPr>
                <w:ilvl w:val="0"/>
                <w:numId w:val="5"/>
              </w:numPr>
              <w:tabs>
                <w:tab w:val="left" w:pos="217"/>
              </w:tabs>
              <w:spacing w:before="0" w:after="0" w:line="240" w:lineRule="exact"/>
              <w:ind w:left="216" w:right="0" w:hanging="202"/>
              <w:jc w:val="left"/>
              <w:rPr>
                <w:sz w:val="20"/>
              </w:rPr>
            </w:pPr>
            <w:r>
              <w:rPr>
                <w:sz w:val="20"/>
              </w:rPr>
              <w:t>征求意见情况;</w:t>
            </w:r>
          </w:p>
          <w:p>
            <w:pPr>
              <w:pStyle w:val="9"/>
              <w:numPr>
                <w:ilvl w:val="0"/>
                <w:numId w:val="5"/>
              </w:numPr>
              <w:tabs>
                <w:tab w:val="left" w:pos="217"/>
              </w:tabs>
              <w:spacing w:before="3" w:after="0" w:line="225" w:lineRule="auto"/>
              <w:ind w:left="214" w:right="260" w:hanging="200"/>
              <w:jc w:val="left"/>
              <w:rPr>
                <w:sz w:val="20"/>
              </w:rPr>
            </w:pPr>
            <w:r>
              <w:rPr>
                <w:spacing w:val="-2"/>
                <w:sz w:val="20"/>
              </w:rPr>
              <w:t>根据公众意见修改</w:t>
            </w:r>
            <w:r>
              <w:rPr>
                <w:sz w:val="20"/>
              </w:rPr>
              <w:t>情况。</w:t>
            </w:r>
          </w:p>
        </w:tc>
        <w:tc>
          <w:tcPr>
            <w:tcW w:w="1338" w:type="dxa"/>
          </w:tcPr>
          <w:p>
            <w:pPr>
              <w:pStyle w:val="9"/>
              <w:rPr>
                <w:rFonts w:ascii="Times New Roman"/>
                <w:sz w:val="20"/>
              </w:rPr>
            </w:pPr>
          </w:p>
          <w:p>
            <w:pPr>
              <w:pStyle w:val="9"/>
              <w:spacing w:before="179" w:line="225" w:lineRule="auto"/>
              <w:ind w:left="15" w:right="110"/>
              <w:jc w:val="both"/>
              <w:rPr>
                <w:sz w:val="20"/>
              </w:rPr>
            </w:pPr>
            <w:r>
              <w:rPr>
                <w:sz w:val="20"/>
              </w:rPr>
              <w:t>《国有土地上房屋征收与补偿条例》</w:t>
            </w:r>
          </w:p>
          <w:p>
            <w:pPr>
              <w:pStyle w:val="9"/>
              <w:spacing w:line="225" w:lineRule="auto"/>
              <w:ind w:left="15" w:right="110"/>
              <w:jc w:val="both"/>
              <w:rPr>
                <w:sz w:val="20"/>
              </w:rPr>
            </w:pPr>
            <w:r>
              <w:rPr>
                <w:sz w:val="20"/>
              </w:rPr>
              <w:t>《关于推进国有土地上房屋征收与补偿信息公开工作的实施意见》</w:t>
            </w:r>
          </w:p>
          <w:p>
            <w:pPr>
              <w:pStyle w:val="9"/>
              <w:spacing w:line="225" w:lineRule="auto"/>
              <w:ind w:left="15" w:right="110"/>
              <w:jc w:val="both"/>
              <w:rPr>
                <w:sz w:val="20"/>
              </w:rPr>
            </w:pPr>
            <w:r>
              <w:rPr>
                <w:sz w:val="20"/>
              </w:rPr>
              <w:t>《关于进一步加强国有土地上房屋征收与补偿信息公开工作的通知》</w:t>
            </w:r>
          </w:p>
        </w:tc>
        <w:tc>
          <w:tcPr>
            <w:tcW w:w="1394"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6"/>
              <w:rPr>
                <w:rFonts w:ascii="Times New Roman"/>
                <w:sz w:val="28"/>
              </w:rPr>
            </w:pPr>
          </w:p>
          <w:p>
            <w:pPr>
              <w:pStyle w:val="9"/>
              <w:spacing w:before="1" w:line="225" w:lineRule="auto"/>
              <w:ind w:left="14" w:right="4"/>
              <w:rPr>
                <w:sz w:val="20"/>
              </w:rPr>
            </w:pPr>
            <w:r>
              <w:rPr>
                <w:sz w:val="20"/>
              </w:rPr>
              <w:t>信息形成或者</w:t>
            </w:r>
            <w:r>
              <w:rPr>
                <w:spacing w:val="-9"/>
                <w:sz w:val="20"/>
              </w:rPr>
              <w:t xml:space="preserve">变更之日起 </w:t>
            </w:r>
            <w:r>
              <w:rPr>
                <w:sz w:val="20"/>
              </w:rPr>
              <w:t>20 个工作日内予</w:t>
            </w:r>
            <w:r>
              <w:rPr>
                <w:spacing w:val="-9"/>
                <w:sz w:val="20"/>
              </w:rPr>
              <w:t>以公开；征求意</w:t>
            </w:r>
            <w:r>
              <w:rPr>
                <w:sz w:val="20"/>
              </w:rPr>
              <w:t>见期限不得少</w:t>
            </w:r>
            <w:r>
              <w:rPr>
                <w:spacing w:val="-26"/>
                <w:sz w:val="20"/>
              </w:rPr>
              <w:t xml:space="preserve">于 </w:t>
            </w:r>
            <w:r>
              <w:rPr>
                <w:sz w:val="20"/>
              </w:rPr>
              <w:t>30</w:t>
            </w:r>
            <w:r>
              <w:rPr>
                <w:spacing w:val="-26"/>
                <w:sz w:val="20"/>
              </w:rPr>
              <w:t xml:space="preserve"> 日</w:t>
            </w:r>
          </w:p>
        </w:tc>
        <w:tc>
          <w:tcPr>
            <w:tcW w:w="11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19"/>
              </w:rPr>
            </w:pPr>
          </w:p>
          <w:p>
            <w:pPr>
              <w:pStyle w:val="9"/>
              <w:spacing w:line="225" w:lineRule="auto"/>
              <w:ind w:left="14" w:right="157"/>
              <w:jc w:val="both"/>
              <w:rPr>
                <w:rFonts w:hint="eastAsia" w:eastAsia="宋体"/>
                <w:sz w:val="20"/>
                <w:lang w:eastAsia="zh-CN"/>
              </w:rPr>
            </w:pPr>
            <w:r>
              <w:rPr>
                <w:rFonts w:hint="eastAsia"/>
                <w:sz w:val="20"/>
                <w:lang w:eastAsia="zh-CN"/>
              </w:rPr>
              <w:t>马村区人民政府</w:t>
            </w:r>
          </w:p>
        </w:tc>
        <w:tc>
          <w:tcPr>
            <w:tcW w:w="2774" w:type="dxa"/>
          </w:tcPr>
          <w:p>
            <w:pPr>
              <w:pStyle w:val="9"/>
              <w:rPr>
                <w:rFonts w:ascii="Times New Roman"/>
                <w:sz w:val="20"/>
              </w:rPr>
            </w:pPr>
          </w:p>
          <w:p>
            <w:pPr>
              <w:pStyle w:val="9"/>
              <w:rPr>
                <w:rFonts w:ascii="Times New Roman"/>
                <w:sz w:val="20"/>
              </w:rPr>
            </w:pPr>
          </w:p>
          <w:p>
            <w:pPr>
              <w:pStyle w:val="9"/>
              <w:spacing w:before="9"/>
              <w:rPr>
                <w:rFonts w:ascii="Times New Roman"/>
                <w:sz w:val="25"/>
              </w:rPr>
            </w:pPr>
          </w:p>
          <w:p>
            <w:pPr>
              <w:pStyle w:val="9"/>
              <w:tabs>
                <w:tab w:val="left" w:pos="1613"/>
              </w:tabs>
              <w:spacing w:line="248" w:lineRule="exact"/>
              <w:ind w:left="15"/>
              <w:rPr>
                <w:sz w:val="20"/>
              </w:rPr>
            </w:pPr>
            <w:r>
              <w:rPr>
                <w:sz w:val="20"/>
              </w:rPr>
              <w:t>□政府网站</w:t>
            </w:r>
            <w:r>
              <w:rPr>
                <w:sz w:val="20"/>
              </w:rPr>
              <w:tab/>
            </w:r>
            <w:r>
              <w:rPr>
                <w:w w:val="95"/>
                <w:sz w:val="20"/>
              </w:rPr>
              <w:t>□政府公报</w:t>
            </w:r>
          </w:p>
          <w:p>
            <w:pPr>
              <w:pStyle w:val="9"/>
              <w:tabs>
                <w:tab w:val="left" w:pos="1613"/>
              </w:tabs>
              <w:spacing w:line="240" w:lineRule="exact"/>
              <w:ind w:left="15"/>
              <w:rPr>
                <w:sz w:val="20"/>
              </w:rPr>
            </w:pPr>
            <w:r>
              <w:rPr>
                <w:sz w:val="20"/>
              </w:rPr>
              <w:t>□住建局网站</w:t>
            </w:r>
            <w:r>
              <w:rPr>
                <w:sz w:val="20"/>
              </w:rPr>
              <w:tab/>
            </w:r>
            <w:r>
              <w:rPr>
                <w:w w:val="95"/>
                <w:sz w:val="20"/>
              </w:rPr>
              <w:t>□两微一端</w:t>
            </w:r>
          </w:p>
          <w:p>
            <w:pPr>
              <w:pStyle w:val="9"/>
              <w:spacing w:line="240" w:lineRule="exact"/>
              <w:ind w:left="15"/>
              <w:rPr>
                <w:sz w:val="20"/>
              </w:rPr>
            </w:pPr>
            <w:r>
              <w:rPr>
                <w:sz w:val="20"/>
              </w:rPr>
              <w:t>□发布会/</w:t>
            </w:r>
            <w:r>
              <w:rPr>
                <w:spacing w:val="-2"/>
                <w:sz w:val="20"/>
              </w:rPr>
              <w:t>听证会 □广播电视</w:t>
            </w:r>
          </w:p>
          <w:p>
            <w:pPr>
              <w:pStyle w:val="9"/>
              <w:spacing w:before="4" w:line="225" w:lineRule="auto"/>
              <w:ind w:left="15" w:right="147"/>
              <w:jc w:val="both"/>
              <w:rPr>
                <w:sz w:val="20"/>
              </w:rPr>
            </w:pPr>
            <w:r>
              <w:rPr>
                <w:sz w:val="20"/>
              </w:rPr>
              <w:t>□纸质媒体    □公开查阅点  □政务服务中心 □便民服务站 □入户/现场</w:t>
            </w:r>
          </w:p>
          <w:p>
            <w:pPr>
              <w:pStyle w:val="9"/>
              <w:spacing w:line="234" w:lineRule="exact"/>
              <w:ind w:left="15"/>
              <w:rPr>
                <w:sz w:val="20"/>
              </w:rPr>
            </w:pPr>
            <w:r>
              <w:rPr>
                <w:sz w:val="20"/>
              </w:rPr>
              <w:t>□社区/企事业单位/村公示栏</w:t>
            </w:r>
          </w:p>
          <w:p>
            <w:pPr>
              <w:pStyle w:val="9"/>
              <w:spacing w:before="4" w:line="225" w:lineRule="auto"/>
              <w:ind w:left="214" w:right="2147" w:hanging="200"/>
              <w:rPr>
                <w:sz w:val="20"/>
              </w:rPr>
            </w:pPr>
            <w:r>
              <w:rPr>
                <w:sz w:val="20"/>
              </w:rPr>
              <w:t>（电子屏）</w:t>
            </w:r>
          </w:p>
          <w:p>
            <w:pPr>
              <w:pStyle w:val="9"/>
              <w:tabs>
                <w:tab w:val="left" w:pos="1613"/>
              </w:tabs>
              <w:spacing w:line="243" w:lineRule="exact"/>
              <w:ind w:left="15"/>
              <w:rPr>
                <w:sz w:val="20"/>
              </w:rPr>
            </w:pPr>
            <w:r>
              <w:rPr>
                <w:sz w:val="20"/>
              </w:rPr>
              <w:t>□精准推送</w:t>
            </w:r>
            <w:r>
              <w:rPr>
                <w:sz w:val="20"/>
              </w:rPr>
              <w:tab/>
            </w:r>
            <w:r>
              <w:rPr>
                <w:sz w:val="20"/>
              </w:rPr>
              <w:t>■其他_</w:t>
            </w:r>
          </w:p>
        </w:tc>
        <w:tc>
          <w:tcPr>
            <w:tcW w:w="498" w:type="dxa"/>
          </w:tcPr>
          <w:p>
            <w:pPr>
              <w:pStyle w:val="9"/>
              <w:rPr>
                <w:rFonts w:ascii="Times New Roman"/>
                <w:sz w:val="18"/>
              </w:rPr>
            </w:pPr>
          </w:p>
        </w:tc>
        <w:tc>
          <w:tcPr>
            <w:tcW w:w="499"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19" w:line="225" w:lineRule="auto"/>
              <w:ind w:left="148" w:right="40" w:hanging="101"/>
              <w:rPr>
                <w:sz w:val="20"/>
              </w:rPr>
            </w:pPr>
            <w:r>
              <w:rPr>
                <w:sz w:val="20"/>
              </w:rPr>
              <w:t>申请人</w:t>
            </w:r>
          </w:p>
        </w:tc>
        <w:tc>
          <w:tcPr>
            <w:tcW w:w="498" w:type="dxa"/>
          </w:tcPr>
          <w:p>
            <w:pPr>
              <w:pStyle w:val="9"/>
              <w:rPr>
                <w:rFonts w:ascii="Times New Roman"/>
                <w:sz w:val="18"/>
              </w:rPr>
            </w:pPr>
          </w:p>
        </w:tc>
        <w:tc>
          <w:tcPr>
            <w:tcW w:w="499"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19"/>
              </w:rPr>
            </w:pPr>
          </w:p>
          <w:p>
            <w:pPr>
              <w:pStyle w:val="9"/>
              <w:ind w:left="147"/>
              <w:rPr>
                <w:sz w:val="20"/>
              </w:rPr>
            </w:pPr>
            <w:r>
              <w:rPr>
                <w:w w:val="99"/>
                <w:sz w:val="20"/>
              </w:rPr>
              <w:t>√</w:t>
            </w:r>
          </w:p>
        </w:tc>
        <w:tc>
          <w:tcPr>
            <w:tcW w:w="498"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19"/>
              </w:rPr>
            </w:pPr>
          </w:p>
          <w:p>
            <w:pPr>
              <w:pStyle w:val="9"/>
              <w:ind w:left="6"/>
              <w:jc w:val="center"/>
              <w:rPr>
                <w:sz w:val="20"/>
              </w:rPr>
            </w:pPr>
            <w:r>
              <w:rPr>
                <w:w w:val="99"/>
                <w:sz w:val="20"/>
              </w:rPr>
              <w:t>√</w:t>
            </w:r>
          </w:p>
        </w:tc>
        <w:tc>
          <w:tcPr>
            <w:tcW w:w="498" w:type="dxa"/>
          </w:tcPr>
          <w:p>
            <w:pPr>
              <w:pStyle w:val="9"/>
              <w:rPr>
                <w:rFonts w:ascii="Times New Roman"/>
                <w:sz w:val="18"/>
              </w:rPr>
            </w:pPr>
          </w:p>
        </w:tc>
        <w:tc>
          <w:tcPr>
            <w:tcW w:w="500" w:type="dxa"/>
          </w:tcPr>
          <w:p>
            <w:pPr>
              <w:pStyle w:val="9"/>
              <w:rPr>
                <w:rFonts w:ascii="Times New Roman"/>
                <w:sz w:val="18"/>
              </w:rPr>
            </w:pPr>
          </w:p>
        </w:tc>
        <w:tc>
          <w:tcPr>
            <w:tcW w:w="577" w:type="dxa"/>
          </w:tcPr>
          <w:p>
            <w:pPr>
              <w:pStyle w:val="9"/>
              <w:rPr>
                <w:rFonts w:ascii="Times New Roman"/>
                <w:sz w:val="18"/>
              </w:rPr>
            </w:pPr>
          </w:p>
        </w:tc>
      </w:tr>
    </w:tbl>
    <w:p>
      <w:pPr>
        <w:spacing w:after="0"/>
        <w:rPr>
          <w:rFonts w:ascii="Times New Roman"/>
          <w:sz w:val="18"/>
        </w:rPr>
        <w:sectPr>
          <w:pgSz w:w="16840" w:h="11910" w:orient="landscape"/>
          <w:pgMar w:top="1100" w:right="180" w:bottom="280" w:left="200" w:header="720" w:footer="720" w:gutter="0"/>
        </w:sectPr>
      </w:pPr>
    </w:p>
    <w:p>
      <w:pPr>
        <w:pStyle w:val="4"/>
        <w:spacing w:before="5"/>
        <w:rPr>
          <w:rFonts w:ascii="Times New Roman"/>
          <w:sz w:val="2"/>
        </w:rPr>
      </w:pPr>
    </w:p>
    <w:tbl>
      <w:tblPr>
        <w:tblStyle w:val="5"/>
        <w:tblW w:w="0" w:type="auto"/>
        <w:tblInd w:w="8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7"/>
        <w:gridCol w:w="703"/>
        <w:gridCol w:w="634"/>
        <w:gridCol w:w="2085"/>
        <w:gridCol w:w="1338"/>
        <w:gridCol w:w="1394"/>
        <w:gridCol w:w="1183"/>
        <w:gridCol w:w="2774"/>
        <w:gridCol w:w="498"/>
        <w:gridCol w:w="499"/>
        <w:gridCol w:w="498"/>
        <w:gridCol w:w="499"/>
        <w:gridCol w:w="498"/>
        <w:gridCol w:w="498"/>
        <w:gridCol w:w="500"/>
        <w:gridCol w:w="5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497" w:type="dxa"/>
            <w:vMerge w:val="restart"/>
          </w:tcPr>
          <w:p>
            <w:pPr>
              <w:pStyle w:val="9"/>
              <w:spacing w:before="8"/>
              <w:rPr>
                <w:rFonts w:ascii="Times New Roman"/>
                <w:sz w:val="28"/>
              </w:rPr>
            </w:pPr>
          </w:p>
          <w:p>
            <w:pPr>
              <w:pStyle w:val="9"/>
              <w:ind w:left="46"/>
              <w:rPr>
                <w:rFonts w:hint="eastAsia" w:ascii="黑体" w:eastAsia="黑体"/>
                <w:b/>
                <w:sz w:val="20"/>
              </w:rPr>
            </w:pPr>
            <w:r>
              <w:rPr>
                <w:rFonts w:hint="eastAsia" w:ascii="黑体" w:eastAsia="黑体"/>
                <w:b/>
                <w:sz w:val="20"/>
              </w:rPr>
              <w:t>序号</w:t>
            </w:r>
          </w:p>
        </w:tc>
        <w:tc>
          <w:tcPr>
            <w:tcW w:w="1337" w:type="dxa"/>
            <w:gridSpan w:val="2"/>
          </w:tcPr>
          <w:p>
            <w:pPr>
              <w:pStyle w:val="9"/>
              <w:spacing w:before="8" w:line="227" w:lineRule="exact"/>
              <w:ind w:left="267"/>
              <w:rPr>
                <w:rFonts w:hint="eastAsia" w:ascii="黑体" w:eastAsia="黑体"/>
                <w:b/>
                <w:sz w:val="20"/>
              </w:rPr>
            </w:pPr>
            <w:r>
              <w:rPr>
                <w:rFonts w:hint="eastAsia" w:ascii="黑体" w:eastAsia="黑体"/>
                <w:b/>
                <w:sz w:val="20"/>
              </w:rPr>
              <w:t>公开事项</w:t>
            </w:r>
          </w:p>
        </w:tc>
        <w:tc>
          <w:tcPr>
            <w:tcW w:w="2085" w:type="dxa"/>
            <w:vMerge w:val="restart"/>
          </w:tcPr>
          <w:p>
            <w:pPr>
              <w:pStyle w:val="9"/>
              <w:spacing w:before="8"/>
              <w:rPr>
                <w:rFonts w:ascii="Times New Roman"/>
                <w:sz w:val="28"/>
              </w:rPr>
            </w:pPr>
          </w:p>
          <w:p>
            <w:pPr>
              <w:pStyle w:val="9"/>
              <w:ind w:left="240"/>
              <w:rPr>
                <w:rFonts w:hint="eastAsia" w:ascii="黑体" w:eastAsia="黑体"/>
                <w:b/>
                <w:sz w:val="20"/>
              </w:rPr>
            </w:pPr>
            <w:r>
              <w:rPr>
                <w:rFonts w:hint="eastAsia" w:ascii="黑体" w:eastAsia="黑体"/>
                <w:b/>
                <w:sz w:val="20"/>
              </w:rPr>
              <w:t>公开内容（要素）</w:t>
            </w:r>
          </w:p>
        </w:tc>
        <w:tc>
          <w:tcPr>
            <w:tcW w:w="1338" w:type="dxa"/>
            <w:vMerge w:val="restart"/>
          </w:tcPr>
          <w:p>
            <w:pPr>
              <w:pStyle w:val="9"/>
              <w:spacing w:before="8"/>
              <w:rPr>
                <w:rFonts w:ascii="Times New Roman"/>
                <w:sz w:val="28"/>
              </w:rPr>
            </w:pPr>
          </w:p>
          <w:p>
            <w:pPr>
              <w:pStyle w:val="9"/>
              <w:ind w:left="267"/>
              <w:rPr>
                <w:rFonts w:hint="eastAsia" w:ascii="黑体" w:eastAsia="黑体"/>
                <w:b/>
                <w:sz w:val="20"/>
              </w:rPr>
            </w:pPr>
            <w:r>
              <w:rPr>
                <w:rFonts w:hint="eastAsia" w:ascii="黑体" w:eastAsia="黑体"/>
                <w:b/>
                <w:sz w:val="20"/>
              </w:rPr>
              <w:t>公开依据</w:t>
            </w:r>
          </w:p>
        </w:tc>
        <w:tc>
          <w:tcPr>
            <w:tcW w:w="1394" w:type="dxa"/>
            <w:vMerge w:val="restart"/>
          </w:tcPr>
          <w:p>
            <w:pPr>
              <w:pStyle w:val="9"/>
              <w:spacing w:before="8"/>
              <w:rPr>
                <w:rFonts w:ascii="Times New Roman"/>
                <w:sz w:val="28"/>
              </w:rPr>
            </w:pPr>
          </w:p>
          <w:p>
            <w:pPr>
              <w:pStyle w:val="9"/>
              <w:ind w:left="297"/>
              <w:rPr>
                <w:rFonts w:hint="eastAsia" w:ascii="黑体" w:eastAsia="黑体"/>
                <w:b/>
                <w:sz w:val="20"/>
              </w:rPr>
            </w:pPr>
            <w:r>
              <w:rPr>
                <w:rFonts w:hint="eastAsia" w:ascii="黑体" w:eastAsia="黑体"/>
                <w:b/>
                <w:sz w:val="20"/>
              </w:rPr>
              <w:t>公开时限</w:t>
            </w:r>
          </w:p>
        </w:tc>
        <w:tc>
          <w:tcPr>
            <w:tcW w:w="1183" w:type="dxa"/>
            <w:vMerge w:val="restart"/>
          </w:tcPr>
          <w:p>
            <w:pPr>
              <w:pStyle w:val="9"/>
              <w:spacing w:before="8"/>
              <w:rPr>
                <w:rFonts w:ascii="Times New Roman"/>
                <w:sz w:val="28"/>
              </w:rPr>
            </w:pPr>
          </w:p>
          <w:p>
            <w:pPr>
              <w:pStyle w:val="9"/>
              <w:ind w:left="190"/>
              <w:rPr>
                <w:rFonts w:hint="eastAsia" w:ascii="黑体" w:eastAsia="黑体"/>
                <w:b/>
                <w:sz w:val="20"/>
              </w:rPr>
            </w:pPr>
            <w:r>
              <w:rPr>
                <w:rFonts w:hint="eastAsia" w:ascii="黑体" w:eastAsia="黑体"/>
                <w:b/>
                <w:sz w:val="20"/>
              </w:rPr>
              <w:t>公开主体</w:t>
            </w:r>
          </w:p>
        </w:tc>
        <w:tc>
          <w:tcPr>
            <w:tcW w:w="2774" w:type="dxa"/>
            <w:vMerge w:val="restart"/>
          </w:tcPr>
          <w:p>
            <w:pPr>
              <w:pStyle w:val="9"/>
              <w:spacing w:before="8"/>
              <w:rPr>
                <w:rFonts w:ascii="Times New Roman"/>
                <w:sz w:val="28"/>
              </w:rPr>
            </w:pPr>
          </w:p>
          <w:p>
            <w:pPr>
              <w:pStyle w:val="9"/>
              <w:ind w:left="687"/>
              <w:rPr>
                <w:rFonts w:hint="eastAsia" w:ascii="黑体" w:eastAsia="黑体"/>
                <w:b/>
                <w:sz w:val="20"/>
              </w:rPr>
            </w:pPr>
            <w:r>
              <w:rPr>
                <w:rFonts w:hint="eastAsia" w:ascii="黑体" w:eastAsia="黑体"/>
                <w:b/>
                <w:sz w:val="20"/>
              </w:rPr>
              <w:t>公开渠道和载体</w:t>
            </w:r>
          </w:p>
        </w:tc>
        <w:tc>
          <w:tcPr>
            <w:tcW w:w="997" w:type="dxa"/>
            <w:gridSpan w:val="2"/>
          </w:tcPr>
          <w:p>
            <w:pPr>
              <w:pStyle w:val="9"/>
              <w:spacing w:before="8" w:line="227" w:lineRule="exact"/>
              <w:ind w:left="97"/>
              <w:rPr>
                <w:rFonts w:hint="eastAsia" w:ascii="黑体" w:eastAsia="黑体"/>
                <w:b/>
                <w:sz w:val="20"/>
              </w:rPr>
            </w:pPr>
            <w:r>
              <w:rPr>
                <w:rFonts w:hint="eastAsia" w:ascii="黑体" w:eastAsia="黑体"/>
                <w:b/>
                <w:sz w:val="20"/>
              </w:rPr>
              <w:t>公开对象</w:t>
            </w:r>
          </w:p>
        </w:tc>
        <w:tc>
          <w:tcPr>
            <w:tcW w:w="997" w:type="dxa"/>
            <w:gridSpan w:val="2"/>
          </w:tcPr>
          <w:p>
            <w:pPr>
              <w:pStyle w:val="9"/>
              <w:spacing w:before="8" w:line="227" w:lineRule="exact"/>
              <w:ind w:left="98"/>
              <w:rPr>
                <w:rFonts w:hint="eastAsia" w:ascii="黑体" w:eastAsia="黑体"/>
                <w:b/>
                <w:sz w:val="20"/>
              </w:rPr>
            </w:pPr>
            <w:r>
              <w:rPr>
                <w:rFonts w:hint="eastAsia" w:ascii="黑体" w:eastAsia="黑体"/>
                <w:b/>
                <w:sz w:val="20"/>
              </w:rPr>
              <w:t>公开方式</w:t>
            </w:r>
          </w:p>
        </w:tc>
        <w:tc>
          <w:tcPr>
            <w:tcW w:w="1496" w:type="dxa"/>
            <w:gridSpan w:val="3"/>
          </w:tcPr>
          <w:p>
            <w:pPr>
              <w:pStyle w:val="9"/>
              <w:spacing w:before="8" w:line="227" w:lineRule="exact"/>
              <w:ind w:left="347"/>
              <w:rPr>
                <w:rFonts w:hint="eastAsia" w:ascii="黑体" w:eastAsia="黑体"/>
                <w:b/>
                <w:sz w:val="20"/>
              </w:rPr>
            </w:pPr>
            <w:r>
              <w:rPr>
                <w:rFonts w:hint="eastAsia" w:ascii="黑体" w:eastAsia="黑体"/>
                <w:b/>
                <w:sz w:val="20"/>
              </w:rPr>
              <w:t>公开层级</w:t>
            </w:r>
          </w:p>
        </w:tc>
        <w:tc>
          <w:tcPr>
            <w:tcW w:w="577" w:type="dxa"/>
            <w:vMerge w:val="restart"/>
          </w:tcPr>
          <w:p>
            <w:pPr>
              <w:pStyle w:val="9"/>
              <w:spacing w:before="3"/>
              <w:rPr>
                <w:rFonts w:ascii="Times New Roman"/>
                <w:sz w:val="19"/>
              </w:rPr>
            </w:pPr>
          </w:p>
          <w:p>
            <w:pPr>
              <w:pStyle w:val="9"/>
              <w:spacing w:line="225" w:lineRule="auto"/>
              <w:ind w:left="87" w:right="77"/>
              <w:rPr>
                <w:rFonts w:hint="eastAsia" w:ascii="黑体" w:eastAsia="黑体"/>
                <w:b/>
                <w:sz w:val="20"/>
              </w:rPr>
            </w:pPr>
            <w:r>
              <w:rPr>
                <w:rFonts w:hint="eastAsia" w:ascii="黑体" w:eastAsia="黑体"/>
                <w:b/>
                <w:sz w:val="20"/>
              </w:rPr>
              <w:t>牵头部门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497" w:type="dxa"/>
            <w:vMerge w:val="continue"/>
            <w:tcBorders>
              <w:top w:val="nil"/>
            </w:tcBorders>
          </w:tcPr>
          <w:p>
            <w:pPr>
              <w:rPr>
                <w:sz w:val="2"/>
                <w:szCs w:val="2"/>
              </w:rPr>
            </w:pPr>
          </w:p>
        </w:tc>
        <w:tc>
          <w:tcPr>
            <w:tcW w:w="703" w:type="dxa"/>
          </w:tcPr>
          <w:p>
            <w:pPr>
              <w:pStyle w:val="9"/>
              <w:spacing w:before="89" w:line="225" w:lineRule="auto"/>
              <w:ind w:left="250" w:right="39" w:hanging="200"/>
              <w:rPr>
                <w:rFonts w:hint="eastAsia" w:ascii="黑体" w:eastAsia="黑体"/>
                <w:b/>
                <w:sz w:val="20"/>
              </w:rPr>
            </w:pPr>
            <w:r>
              <w:rPr>
                <w:rFonts w:hint="eastAsia" w:ascii="黑体" w:eastAsia="黑体"/>
                <w:b/>
                <w:sz w:val="20"/>
              </w:rPr>
              <w:t>一级事项</w:t>
            </w:r>
          </w:p>
        </w:tc>
        <w:tc>
          <w:tcPr>
            <w:tcW w:w="634" w:type="dxa"/>
          </w:tcPr>
          <w:p>
            <w:pPr>
              <w:pStyle w:val="9"/>
              <w:spacing w:before="89" w:line="225" w:lineRule="auto"/>
              <w:ind w:left="217" w:right="6" w:hanging="202"/>
              <w:rPr>
                <w:b/>
                <w:sz w:val="20"/>
              </w:rPr>
            </w:pPr>
            <w:r>
              <w:rPr>
                <w:b/>
                <w:sz w:val="20"/>
              </w:rPr>
              <w:t>二级事项</w:t>
            </w:r>
          </w:p>
        </w:tc>
        <w:tc>
          <w:tcPr>
            <w:tcW w:w="2085" w:type="dxa"/>
            <w:vMerge w:val="continue"/>
            <w:tcBorders>
              <w:top w:val="nil"/>
            </w:tcBorders>
          </w:tcPr>
          <w:p>
            <w:pPr>
              <w:rPr>
                <w:sz w:val="2"/>
                <w:szCs w:val="2"/>
              </w:rPr>
            </w:pPr>
          </w:p>
        </w:tc>
        <w:tc>
          <w:tcPr>
            <w:tcW w:w="1338" w:type="dxa"/>
            <w:vMerge w:val="continue"/>
            <w:tcBorders>
              <w:top w:val="nil"/>
            </w:tcBorders>
          </w:tcPr>
          <w:p>
            <w:pPr>
              <w:rPr>
                <w:sz w:val="2"/>
                <w:szCs w:val="2"/>
              </w:rPr>
            </w:pPr>
          </w:p>
        </w:tc>
        <w:tc>
          <w:tcPr>
            <w:tcW w:w="1394" w:type="dxa"/>
            <w:vMerge w:val="continue"/>
            <w:tcBorders>
              <w:top w:val="nil"/>
            </w:tcBorders>
          </w:tcPr>
          <w:p>
            <w:pPr>
              <w:rPr>
                <w:sz w:val="2"/>
                <w:szCs w:val="2"/>
              </w:rPr>
            </w:pPr>
          </w:p>
        </w:tc>
        <w:tc>
          <w:tcPr>
            <w:tcW w:w="1183" w:type="dxa"/>
            <w:vMerge w:val="continue"/>
            <w:tcBorders>
              <w:top w:val="nil"/>
            </w:tcBorders>
          </w:tcPr>
          <w:p>
            <w:pPr>
              <w:rPr>
                <w:sz w:val="2"/>
                <w:szCs w:val="2"/>
              </w:rPr>
            </w:pPr>
          </w:p>
        </w:tc>
        <w:tc>
          <w:tcPr>
            <w:tcW w:w="2774" w:type="dxa"/>
            <w:vMerge w:val="continue"/>
            <w:tcBorders>
              <w:top w:val="nil"/>
            </w:tcBorders>
          </w:tcPr>
          <w:p>
            <w:pPr>
              <w:rPr>
                <w:sz w:val="2"/>
                <w:szCs w:val="2"/>
              </w:rPr>
            </w:pPr>
          </w:p>
        </w:tc>
        <w:tc>
          <w:tcPr>
            <w:tcW w:w="498" w:type="dxa"/>
          </w:tcPr>
          <w:p>
            <w:pPr>
              <w:pStyle w:val="9"/>
              <w:spacing w:before="89" w:line="225" w:lineRule="auto"/>
              <w:ind w:left="147" w:right="36" w:hanging="99"/>
              <w:rPr>
                <w:rFonts w:hint="eastAsia" w:ascii="黑体" w:eastAsia="黑体"/>
                <w:b/>
                <w:sz w:val="20"/>
              </w:rPr>
            </w:pPr>
            <w:r>
              <w:rPr>
                <w:rFonts w:hint="eastAsia" w:ascii="黑体" w:eastAsia="黑体"/>
                <w:b/>
                <w:sz w:val="20"/>
              </w:rPr>
              <w:t>全社会</w:t>
            </w:r>
          </w:p>
        </w:tc>
        <w:tc>
          <w:tcPr>
            <w:tcW w:w="499" w:type="dxa"/>
          </w:tcPr>
          <w:p>
            <w:pPr>
              <w:pStyle w:val="9"/>
              <w:spacing w:before="89" w:line="225" w:lineRule="auto"/>
              <w:ind w:left="47" w:right="38"/>
              <w:rPr>
                <w:rFonts w:hint="eastAsia" w:ascii="黑体" w:eastAsia="黑体"/>
                <w:b/>
                <w:sz w:val="20"/>
              </w:rPr>
            </w:pPr>
            <w:r>
              <w:rPr>
                <w:rFonts w:hint="eastAsia" w:ascii="黑体" w:eastAsia="黑体"/>
                <w:b/>
                <w:sz w:val="20"/>
              </w:rPr>
              <w:t>特定群体</w:t>
            </w:r>
          </w:p>
        </w:tc>
        <w:tc>
          <w:tcPr>
            <w:tcW w:w="498" w:type="dxa"/>
          </w:tcPr>
          <w:p>
            <w:pPr>
              <w:pStyle w:val="9"/>
              <w:spacing w:before="1"/>
              <w:rPr>
                <w:rFonts w:ascii="Times New Roman"/>
                <w:sz w:val="17"/>
              </w:rPr>
            </w:pPr>
          </w:p>
          <w:p>
            <w:pPr>
              <w:pStyle w:val="9"/>
              <w:ind w:left="25" w:right="17"/>
              <w:jc w:val="center"/>
              <w:rPr>
                <w:rFonts w:hint="eastAsia" w:ascii="黑体" w:eastAsia="黑体"/>
                <w:b/>
                <w:sz w:val="20"/>
              </w:rPr>
            </w:pPr>
            <w:r>
              <w:rPr>
                <w:rFonts w:hint="eastAsia" w:ascii="黑体" w:eastAsia="黑体"/>
                <w:b/>
                <w:sz w:val="20"/>
              </w:rPr>
              <w:t>主动</w:t>
            </w:r>
          </w:p>
        </w:tc>
        <w:tc>
          <w:tcPr>
            <w:tcW w:w="499" w:type="dxa"/>
          </w:tcPr>
          <w:p>
            <w:pPr>
              <w:pStyle w:val="9"/>
              <w:spacing w:before="89" w:line="225" w:lineRule="auto"/>
              <w:ind w:left="147" w:right="37" w:hanging="99"/>
              <w:rPr>
                <w:rFonts w:hint="eastAsia" w:ascii="黑体" w:eastAsia="黑体"/>
                <w:b/>
                <w:sz w:val="20"/>
              </w:rPr>
            </w:pPr>
            <w:r>
              <w:rPr>
                <w:rFonts w:hint="eastAsia" w:ascii="黑体" w:eastAsia="黑体"/>
                <w:b/>
                <w:sz w:val="20"/>
              </w:rPr>
              <w:t>依申请</w:t>
            </w:r>
          </w:p>
        </w:tc>
        <w:tc>
          <w:tcPr>
            <w:tcW w:w="498" w:type="dxa"/>
          </w:tcPr>
          <w:p>
            <w:pPr>
              <w:pStyle w:val="9"/>
              <w:spacing w:before="1"/>
              <w:rPr>
                <w:rFonts w:ascii="Times New Roman"/>
                <w:sz w:val="17"/>
              </w:rPr>
            </w:pPr>
          </w:p>
          <w:p>
            <w:pPr>
              <w:pStyle w:val="9"/>
              <w:ind w:left="27" w:right="16"/>
              <w:jc w:val="center"/>
              <w:rPr>
                <w:rFonts w:hint="eastAsia" w:ascii="黑体" w:eastAsia="黑体"/>
                <w:b/>
                <w:sz w:val="20"/>
              </w:rPr>
            </w:pPr>
            <w:r>
              <w:rPr>
                <w:rFonts w:hint="eastAsia" w:ascii="黑体" w:eastAsia="黑体"/>
                <w:b/>
                <w:sz w:val="20"/>
              </w:rPr>
              <w:t>市级</w:t>
            </w:r>
          </w:p>
        </w:tc>
        <w:tc>
          <w:tcPr>
            <w:tcW w:w="498" w:type="dxa"/>
          </w:tcPr>
          <w:p>
            <w:pPr>
              <w:pStyle w:val="9"/>
              <w:spacing w:before="1"/>
              <w:rPr>
                <w:rFonts w:ascii="Times New Roman"/>
                <w:sz w:val="17"/>
              </w:rPr>
            </w:pPr>
          </w:p>
          <w:p>
            <w:pPr>
              <w:pStyle w:val="9"/>
              <w:ind w:left="48"/>
              <w:rPr>
                <w:rFonts w:hint="eastAsia" w:ascii="黑体" w:eastAsia="黑体"/>
                <w:b/>
                <w:sz w:val="20"/>
              </w:rPr>
            </w:pPr>
            <w:r>
              <w:rPr>
                <w:rFonts w:hint="eastAsia" w:ascii="黑体" w:eastAsia="黑体"/>
                <w:b/>
                <w:sz w:val="20"/>
              </w:rPr>
              <w:t>镇级</w:t>
            </w:r>
          </w:p>
        </w:tc>
        <w:tc>
          <w:tcPr>
            <w:tcW w:w="500" w:type="dxa"/>
          </w:tcPr>
          <w:p>
            <w:pPr>
              <w:pStyle w:val="9"/>
              <w:spacing w:before="1"/>
              <w:rPr>
                <w:rFonts w:ascii="Times New Roman"/>
                <w:sz w:val="17"/>
              </w:rPr>
            </w:pPr>
          </w:p>
          <w:p>
            <w:pPr>
              <w:pStyle w:val="9"/>
              <w:ind w:left="49"/>
              <w:rPr>
                <w:rFonts w:hint="eastAsia" w:ascii="黑体" w:eastAsia="黑体"/>
                <w:b/>
                <w:sz w:val="20"/>
              </w:rPr>
            </w:pPr>
            <w:r>
              <w:rPr>
                <w:rFonts w:hint="eastAsia" w:ascii="黑体" w:eastAsia="黑体"/>
                <w:b/>
                <w:sz w:val="20"/>
              </w:rPr>
              <w:t>村级</w:t>
            </w:r>
          </w:p>
        </w:tc>
        <w:tc>
          <w:tcPr>
            <w:tcW w:w="57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1" w:hRule="atLeast"/>
        </w:trPr>
        <w:tc>
          <w:tcPr>
            <w:tcW w:w="497"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41"/>
              <w:ind w:left="197"/>
              <w:rPr>
                <w:sz w:val="20"/>
              </w:rPr>
            </w:pPr>
            <w:r>
              <w:rPr>
                <w:w w:val="99"/>
                <w:sz w:val="20"/>
              </w:rPr>
              <w:t>7</w:t>
            </w:r>
          </w:p>
        </w:tc>
        <w:tc>
          <w:tcPr>
            <w:tcW w:w="703" w:type="dxa"/>
          </w:tcPr>
          <w:p>
            <w:pPr>
              <w:pStyle w:val="9"/>
              <w:rPr>
                <w:rFonts w:ascii="Times New Roman"/>
                <w:sz w:val="18"/>
              </w:rPr>
            </w:pPr>
          </w:p>
        </w:tc>
        <w:tc>
          <w:tcPr>
            <w:tcW w:w="634"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2"/>
              </w:rPr>
            </w:pPr>
          </w:p>
          <w:p>
            <w:pPr>
              <w:pStyle w:val="9"/>
              <w:spacing w:line="225" w:lineRule="auto"/>
              <w:ind w:left="15" w:right="6"/>
              <w:rPr>
                <w:sz w:val="20"/>
              </w:rPr>
            </w:pPr>
            <w:r>
              <w:rPr>
                <w:sz w:val="20"/>
              </w:rPr>
              <w:t>房屋征收决定</w:t>
            </w:r>
          </w:p>
        </w:tc>
        <w:tc>
          <w:tcPr>
            <w:tcW w:w="2085"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2"/>
              </w:rPr>
            </w:pPr>
          </w:p>
          <w:p>
            <w:pPr>
              <w:pStyle w:val="9"/>
              <w:spacing w:line="225" w:lineRule="auto"/>
              <w:ind w:left="15" w:right="58"/>
              <w:rPr>
                <w:sz w:val="20"/>
              </w:rPr>
            </w:pPr>
            <w:r>
              <w:rPr>
                <w:sz w:val="20"/>
              </w:rPr>
              <w:t>房屋征收决定公告（</w:t>
            </w:r>
            <w:r>
              <w:rPr>
                <w:spacing w:val="-14"/>
                <w:sz w:val="20"/>
              </w:rPr>
              <w:t>包</w:t>
            </w:r>
            <w:r>
              <w:rPr>
                <w:sz w:val="20"/>
              </w:rPr>
              <w:t xml:space="preserve">括补偿方案和行政复 </w:t>
            </w:r>
            <w:r>
              <w:rPr>
                <w:spacing w:val="-2"/>
                <w:sz w:val="20"/>
              </w:rPr>
              <w:t>议、行政诉讼权利等事</w:t>
            </w:r>
            <w:r>
              <w:rPr>
                <w:sz w:val="20"/>
              </w:rPr>
              <w:t>项）。</w:t>
            </w:r>
          </w:p>
        </w:tc>
        <w:tc>
          <w:tcPr>
            <w:tcW w:w="1338" w:type="dxa"/>
          </w:tcPr>
          <w:p>
            <w:pPr>
              <w:pStyle w:val="9"/>
              <w:spacing w:before="1"/>
              <w:rPr>
                <w:rFonts w:ascii="Times New Roman"/>
                <w:sz w:val="28"/>
              </w:rPr>
            </w:pPr>
          </w:p>
          <w:p>
            <w:pPr>
              <w:pStyle w:val="9"/>
              <w:spacing w:line="225" w:lineRule="auto"/>
              <w:ind w:left="15" w:right="110"/>
              <w:jc w:val="both"/>
              <w:rPr>
                <w:sz w:val="20"/>
              </w:rPr>
            </w:pPr>
            <w:r>
              <w:rPr>
                <w:sz w:val="20"/>
              </w:rPr>
              <w:t>《国有土地上房屋征收与补偿条例》</w:t>
            </w:r>
          </w:p>
          <w:p>
            <w:pPr>
              <w:pStyle w:val="9"/>
              <w:spacing w:line="225" w:lineRule="auto"/>
              <w:ind w:left="15" w:right="110"/>
              <w:jc w:val="both"/>
              <w:rPr>
                <w:sz w:val="20"/>
              </w:rPr>
            </w:pPr>
            <w:r>
              <w:rPr>
                <w:sz w:val="20"/>
              </w:rPr>
              <w:t>《关于推进国有土地上房屋征收与补偿信息公开工作的实施意见》</w:t>
            </w:r>
          </w:p>
          <w:p>
            <w:pPr>
              <w:pStyle w:val="9"/>
              <w:spacing w:line="225" w:lineRule="auto"/>
              <w:ind w:left="15" w:right="110"/>
              <w:jc w:val="both"/>
              <w:rPr>
                <w:sz w:val="20"/>
              </w:rPr>
            </w:pPr>
            <w:r>
              <w:rPr>
                <w:sz w:val="20"/>
              </w:rPr>
              <w:t>《关于进一步加强国有土地上房屋征收与补偿信息公开工作的通知》</w:t>
            </w:r>
          </w:p>
        </w:tc>
        <w:tc>
          <w:tcPr>
            <w:tcW w:w="1394"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2"/>
              </w:rPr>
            </w:pPr>
          </w:p>
          <w:p>
            <w:pPr>
              <w:pStyle w:val="9"/>
              <w:spacing w:line="225" w:lineRule="auto"/>
              <w:ind w:left="14" w:right="118"/>
              <w:jc w:val="both"/>
              <w:rPr>
                <w:sz w:val="20"/>
              </w:rPr>
            </w:pPr>
            <w:r>
              <w:rPr>
                <w:sz w:val="20"/>
              </w:rPr>
              <w:t>信息形成或者</w:t>
            </w:r>
            <w:r>
              <w:rPr>
                <w:spacing w:val="-9"/>
                <w:sz w:val="20"/>
              </w:rPr>
              <w:t xml:space="preserve">变更之日起 20 </w:t>
            </w:r>
            <w:r>
              <w:rPr>
                <w:sz w:val="20"/>
              </w:rPr>
              <w:t>个工作日内予以公开</w:t>
            </w:r>
          </w:p>
        </w:tc>
        <w:tc>
          <w:tcPr>
            <w:tcW w:w="11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43" w:line="225" w:lineRule="auto"/>
              <w:ind w:left="14" w:right="157"/>
              <w:jc w:val="both"/>
              <w:rPr>
                <w:rFonts w:hint="eastAsia" w:eastAsia="宋体"/>
                <w:sz w:val="20"/>
                <w:lang w:eastAsia="zh-CN"/>
              </w:rPr>
            </w:pPr>
            <w:r>
              <w:rPr>
                <w:rFonts w:hint="eastAsia"/>
                <w:sz w:val="20"/>
                <w:lang w:eastAsia="zh-CN"/>
              </w:rPr>
              <w:t>马村区人民政府</w:t>
            </w:r>
          </w:p>
        </w:tc>
        <w:tc>
          <w:tcPr>
            <w:tcW w:w="2774" w:type="dxa"/>
          </w:tcPr>
          <w:p>
            <w:pPr>
              <w:pStyle w:val="9"/>
              <w:rPr>
                <w:rFonts w:ascii="Times New Roman"/>
                <w:sz w:val="20"/>
              </w:rPr>
            </w:pPr>
          </w:p>
          <w:p>
            <w:pPr>
              <w:pStyle w:val="9"/>
              <w:rPr>
                <w:rFonts w:ascii="Times New Roman"/>
                <w:sz w:val="20"/>
              </w:rPr>
            </w:pPr>
          </w:p>
          <w:p>
            <w:pPr>
              <w:pStyle w:val="9"/>
              <w:spacing w:before="4"/>
              <w:rPr>
                <w:rFonts w:ascii="Times New Roman"/>
                <w:sz w:val="18"/>
              </w:rPr>
            </w:pPr>
          </w:p>
          <w:p>
            <w:pPr>
              <w:pStyle w:val="9"/>
              <w:numPr>
                <w:ilvl w:val="0"/>
                <w:numId w:val="6"/>
              </w:numPr>
              <w:tabs>
                <w:tab w:val="left" w:pos="216"/>
              </w:tabs>
              <w:spacing w:before="0" w:after="0" w:line="248" w:lineRule="exact"/>
              <w:ind w:left="215" w:right="0" w:hanging="201"/>
              <w:jc w:val="both"/>
              <w:rPr>
                <w:sz w:val="20"/>
              </w:rPr>
            </w:pPr>
            <w:r>
              <w:rPr>
                <w:spacing w:val="5"/>
                <w:sz w:val="20"/>
              </w:rPr>
              <w:t>政府网站     □政府公报</w:t>
            </w:r>
          </w:p>
          <w:p>
            <w:pPr>
              <w:pStyle w:val="9"/>
              <w:numPr>
                <w:numId w:val="0"/>
              </w:numPr>
              <w:tabs>
                <w:tab w:val="left" w:pos="216"/>
              </w:tabs>
              <w:spacing w:before="0" w:after="0" w:line="240" w:lineRule="exact"/>
              <w:ind w:left="14" w:leftChars="0" w:right="0" w:rightChars="0"/>
              <w:jc w:val="both"/>
              <w:rPr>
                <w:sz w:val="20"/>
              </w:rPr>
            </w:pPr>
            <w:r>
              <w:rPr>
                <w:spacing w:val="5"/>
                <w:sz w:val="20"/>
              </w:rPr>
              <w:t>□</w:t>
            </w:r>
            <w:r>
              <w:rPr>
                <w:spacing w:val="6"/>
                <w:sz w:val="20"/>
              </w:rPr>
              <w:t xml:space="preserve">住建局网站   </w:t>
            </w:r>
            <w:r>
              <w:rPr>
                <w:spacing w:val="6"/>
                <w:sz w:val="20"/>
              </w:rPr>
              <w:sym w:font="Wingdings 2" w:char="00A3"/>
            </w:r>
            <w:r>
              <w:rPr>
                <w:spacing w:val="6"/>
                <w:sz w:val="20"/>
              </w:rPr>
              <w:t>两微一端</w:t>
            </w:r>
          </w:p>
          <w:p>
            <w:pPr>
              <w:pStyle w:val="9"/>
              <w:spacing w:line="240" w:lineRule="exact"/>
              <w:ind w:left="15"/>
              <w:jc w:val="both"/>
              <w:rPr>
                <w:sz w:val="20"/>
              </w:rPr>
            </w:pPr>
            <w:r>
              <w:rPr>
                <w:sz w:val="20"/>
              </w:rPr>
              <w:t>□发布会/听证会 □广播电视</w:t>
            </w:r>
          </w:p>
          <w:p>
            <w:pPr>
              <w:pStyle w:val="9"/>
              <w:spacing w:before="4" w:line="225" w:lineRule="auto"/>
              <w:ind w:left="15" w:right="147"/>
              <w:jc w:val="both"/>
              <w:rPr>
                <w:sz w:val="20"/>
              </w:rPr>
            </w:pPr>
            <w:r>
              <w:rPr>
                <w:sz w:val="20"/>
              </w:rPr>
              <w:t>□纸质媒体    □公开查阅点  □政务服务中心 □便民服务站 ■入户/现场</w:t>
            </w:r>
          </w:p>
          <w:p>
            <w:pPr>
              <w:pStyle w:val="9"/>
              <w:spacing w:line="234" w:lineRule="exact"/>
              <w:ind w:left="15"/>
              <w:rPr>
                <w:sz w:val="20"/>
              </w:rPr>
            </w:pPr>
            <w:r>
              <w:rPr>
                <w:sz w:val="20"/>
              </w:rPr>
              <w:t>□社区/企事业单位/村公示栏</w:t>
            </w:r>
          </w:p>
          <w:p>
            <w:pPr>
              <w:pStyle w:val="9"/>
              <w:spacing w:before="4" w:line="225" w:lineRule="auto"/>
              <w:ind w:left="214" w:right="2147" w:hanging="200"/>
              <w:rPr>
                <w:sz w:val="20"/>
              </w:rPr>
            </w:pPr>
            <w:r>
              <w:rPr>
                <w:sz w:val="20"/>
              </w:rPr>
              <w:t>（电子屏）</w:t>
            </w:r>
          </w:p>
          <w:p>
            <w:pPr>
              <w:pStyle w:val="9"/>
              <w:tabs>
                <w:tab w:val="left" w:pos="1613"/>
              </w:tabs>
              <w:spacing w:line="243" w:lineRule="exact"/>
              <w:ind w:left="15"/>
              <w:rPr>
                <w:sz w:val="20"/>
              </w:rPr>
            </w:pPr>
            <w:r>
              <w:rPr>
                <w:sz w:val="20"/>
              </w:rPr>
              <w:t>□精准推送</w:t>
            </w:r>
            <w:r>
              <w:rPr>
                <w:sz w:val="20"/>
              </w:rPr>
              <w:tab/>
            </w:r>
            <w:r>
              <w:rPr>
                <w:sz w:val="20"/>
              </w:rPr>
              <w:t>□其他_</w:t>
            </w:r>
          </w:p>
        </w:tc>
        <w:tc>
          <w:tcPr>
            <w:tcW w:w="498" w:type="dxa"/>
          </w:tcPr>
          <w:p>
            <w:pPr>
              <w:pStyle w:val="9"/>
              <w:rPr>
                <w:rFonts w:ascii="Times New Roman"/>
                <w:sz w:val="18"/>
              </w:rPr>
            </w:pPr>
          </w:p>
        </w:tc>
        <w:tc>
          <w:tcPr>
            <w:tcW w:w="499"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43" w:line="225" w:lineRule="auto"/>
              <w:ind w:left="47" w:right="40"/>
              <w:jc w:val="both"/>
              <w:rPr>
                <w:sz w:val="20"/>
              </w:rPr>
            </w:pPr>
            <w:r>
              <w:rPr>
                <w:sz w:val="20"/>
              </w:rPr>
              <w:t>在征收范围内</w:t>
            </w:r>
          </w:p>
        </w:tc>
        <w:tc>
          <w:tcPr>
            <w:tcW w:w="498"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41"/>
              <w:ind w:left="8"/>
              <w:jc w:val="center"/>
              <w:rPr>
                <w:sz w:val="20"/>
              </w:rPr>
            </w:pPr>
            <w:r>
              <w:rPr>
                <w:w w:val="99"/>
                <w:sz w:val="20"/>
              </w:rPr>
              <w:t>√</w:t>
            </w:r>
          </w:p>
        </w:tc>
        <w:tc>
          <w:tcPr>
            <w:tcW w:w="499" w:type="dxa"/>
          </w:tcPr>
          <w:p>
            <w:pPr>
              <w:pStyle w:val="9"/>
              <w:rPr>
                <w:rFonts w:ascii="Times New Roman"/>
                <w:sz w:val="18"/>
              </w:rPr>
            </w:pPr>
          </w:p>
        </w:tc>
        <w:tc>
          <w:tcPr>
            <w:tcW w:w="498"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41"/>
              <w:ind w:left="6"/>
              <w:jc w:val="center"/>
              <w:rPr>
                <w:sz w:val="20"/>
              </w:rPr>
            </w:pPr>
            <w:r>
              <w:rPr>
                <w:w w:val="99"/>
                <w:sz w:val="20"/>
              </w:rPr>
              <w:t>√</w:t>
            </w:r>
          </w:p>
        </w:tc>
        <w:tc>
          <w:tcPr>
            <w:tcW w:w="498" w:type="dxa"/>
          </w:tcPr>
          <w:p>
            <w:pPr>
              <w:pStyle w:val="9"/>
              <w:rPr>
                <w:rFonts w:ascii="Times New Roman"/>
                <w:sz w:val="18"/>
              </w:rPr>
            </w:pPr>
          </w:p>
        </w:tc>
        <w:tc>
          <w:tcPr>
            <w:tcW w:w="500" w:type="dxa"/>
          </w:tcPr>
          <w:p>
            <w:pPr>
              <w:pStyle w:val="9"/>
              <w:rPr>
                <w:rFonts w:ascii="Times New Roman"/>
                <w:sz w:val="18"/>
              </w:rPr>
            </w:pPr>
          </w:p>
        </w:tc>
        <w:tc>
          <w:tcPr>
            <w:tcW w:w="577"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6" w:hRule="atLeast"/>
        </w:trPr>
        <w:tc>
          <w:tcPr>
            <w:tcW w:w="497"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
              <w:rPr>
                <w:rFonts w:ascii="Times New Roman"/>
                <w:sz w:val="28"/>
              </w:rPr>
            </w:pPr>
          </w:p>
          <w:p>
            <w:pPr>
              <w:pStyle w:val="9"/>
              <w:ind w:left="197"/>
              <w:rPr>
                <w:sz w:val="20"/>
              </w:rPr>
            </w:pPr>
            <w:r>
              <w:rPr>
                <w:w w:val="99"/>
                <w:sz w:val="20"/>
              </w:rPr>
              <w:t>8</w:t>
            </w:r>
          </w:p>
        </w:tc>
        <w:tc>
          <w:tcPr>
            <w:tcW w:w="70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
              <w:rPr>
                <w:rFonts w:ascii="Times New Roman"/>
                <w:sz w:val="28"/>
              </w:rPr>
            </w:pPr>
          </w:p>
          <w:p>
            <w:pPr>
              <w:pStyle w:val="9"/>
              <w:ind w:left="149"/>
              <w:rPr>
                <w:sz w:val="20"/>
              </w:rPr>
            </w:pPr>
            <w:r>
              <w:rPr>
                <w:sz w:val="20"/>
              </w:rPr>
              <w:t>评估</w:t>
            </w:r>
          </w:p>
        </w:tc>
        <w:tc>
          <w:tcPr>
            <w:tcW w:w="634"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3"/>
              <w:rPr>
                <w:rFonts w:ascii="Times New Roman"/>
                <w:sz w:val="28"/>
              </w:rPr>
            </w:pPr>
          </w:p>
          <w:p>
            <w:pPr>
              <w:pStyle w:val="9"/>
              <w:spacing w:line="225" w:lineRule="auto"/>
              <w:ind w:left="15" w:right="6"/>
              <w:jc w:val="both"/>
              <w:rPr>
                <w:sz w:val="20"/>
              </w:rPr>
            </w:pPr>
            <w:r>
              <w:rPr>
                <w:sz w:val="20"/>
              </w:rPr>
              <w:t>房地产估价机构确定</w:t>
            </w:r>
          </w:p>
        </w:tc>
        <w:tc>
          <w:tcPr>
            <w:tcW w:w="2085"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18"/>
              </w:rPr>
            </w:pPr>
          </w:p>
          <w:p>
            <w:pPr>
              <w:pStyle w:val="9"/>
              <w:spacing w:line="225" w:lineRule="auto"/>
              <w:ind w:left="15" w:right="58"/>
              <w:rPr>
                <w:sz w:val="20"/>
              </w:rPr>
            </w:pPr>
            <w:r>
              <w:rPr>
                <w:sz w:val="20"/>
              </w:rPr>
              <w:t>房地产估价机构选定或确定通知。</w:t>
            </w:r>
          </w:p>
        </w:tc>
        <w:tc>
          <w:tcPr>
            <w:tcW w:w="1338" w:type="dxa"/>
          </w:tcPr>
          <w:p>
            <w:pPr>
              <w:pStyle w:val="9"/>
              <w:rPr>
                <w:rFonts w:ascii="Times New Roman"/>
                <w:sz w:val="20"/>
              </w:rPr>
            </w:pPr>
          </w:p>
          <w:p>
            <w:pPr>
              <w:pStyle w:val="9"/>
              <w:spacing w:before="145" w:line="225" w:lineRule="auto"/>
              <w:ind w:left="15" w:right="110"/>
              <w:jc w:val="both"/>
              <w:rPr>
                <w:sz w:val="20"/>
              </w:rPr>
            </w:pPr>
            <w:r>
              <w:rPr>
                <w:sz w:val="20"/>
              </w:rPr>
              <w:t>《国有土地上房屋征收与补偿条例》</w:t>
            </w:r>
          </w:p>
          <w:p>
            <w:pPr>
              <w:pStyle w:val="9"/>
              <w:spacing w:line="225" w:lineRule="auto"/>
              <w:ind w:left="15" w:right="110"/>
              <w:jc w:val="both"/>
              <w:rPr>
                <w:sz w:val="20"/>
              </w:rPr>
            </w:pPr>
            <w:r>
              <w:rPr>
                <w:sz w:val="20"/>
              </w:rPr>
              <w:t>《国有土地上房屋征收评估办法》</w:t>
            </w:r>
          </w:p>
          <w:p>
            <w:pPr>
              <w:pStyle w:val="9"/>
              <w:spacing w:line="225" w:lineRule="auto"/>
              <w:ind w:left="15" w:right="110"/>
              <w:jc w:val="both"/>
              <w:rPr>
                <w:sz w:val="20"/>
              </w:rPr>
            </w:pPr>
            <w:r>
              <w:rPr>
                <w:sz w:val="20"/>
              </w:rPr>
              <w:t>《关于推进国有土地上房屋征收与补偿信息公开工作的实施意见》</w:t>
            </w:r>
          </w:p>
          <w:p>
            <w:pPr>
              <w:pStyle w:val="9"/>
              <w:spacing w:line="225" w:lineRule="auto"/>
              <w:ind w:left="15" w:right="110"/>
              <w:jc w:val="both"/>
              <w:rPr>
                <w:sz w:val="20"/>
              </w:rPr>
            </w:pPr>
            <w:r>
              <w:rPr>
                <w:sz w:val="20"/>
              </w:rPr>
              <w:t>《关于进一步加强国有土地上房屋征收与补偿信息公开工作的通知》</w:t>
            </w:r>
          </w:p>
        </w:tc>
        <w:tc>
          <w:tcPr>
            <w:tcW w:w="1394"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17"/>
              </w:rPr>
            </w:pPr>
          </w:p>
          <w:p>
            <w:pPr>
              <w:pStyle w:val="9"/>
              <w:spacing w:line="225" w:lineRule="auto"/>
              <w:ind w:left="14" w:right="118"/>
              <w:jc w:val="both"/>
              <w:rPr>
                <w:sz w:val="20"/>
              </w:rPr>
            </w:pPr>
            <w:r>
              <w:rPr>
                <w:sz w:val="20"/>
              </w:rPr>
              <w:t>信息形成或者</w:t>
            </w:r>
            <w:r>
              <w:rPr>
                <w:spacing w:val="-9"/>
                <w:sz w:val="20"/>
              </w:rPr>
              <w:t xml:space="preserve">变更之日起 20 </w:t>
            </w:r>
            <w:r>
              <w:rPr>
                <w:sz w:val="20"/>
              </w:rPr>
              <w:t>个工作日内予以公开</w:t>
            </w:r>
          </w:p>
        </w:tc>
        <w:tc>
          <w:tcPr>
            <w:tcW w:w="11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6"/>
              <w:rPr>
                <w:rFonts w:ascii="Times New Roman"/>
                <w:sz w:val="26"/>
              </w:rPr>
            </w:pPr>
          </w:p>
          <w:p>
            <w:pPr>
              <w:pStyle w:val="9"/>
              <w:spacing w:line="225" w:lineRule="auto"/>
              <w:ind w:left="14" w:right="157"/>
              <w:rPr>
                <w:sz w:val="20"/>
              </w:rPr>
            </w:pPr>
            <w:r>
              <w:rPr>
                <w:rFonts w:hint="eastAsia"/>
                <w:sz w:val="20"/>
                <w:lang w:eastAsia="zh-CN"/>
              </w:rPr>
              <w:t>马村区</w:t>
            </w:r>
            <w:r>
              <w:rPr>
                <w:sz w:val="20"/>
              </w:rPr>
              <w:t>住房和城乡建设局</w:t>
            </w:r>
          </w:p>
          <w:p>
            <w:pPr>
              <w:pStyle w:val="9"/>
              <w:spacing w:line="225" w:lineRule="auto"/>
              <w:ind w:left="14" w:right="157"/>
              <w:rPr>
                <w:sz w:val="20"/>
              </w:rPr>
            </w:pPr>
            <w:r>
              <w:rPr>
                <w:rFonts w:hint="eastAsia"/>
                <w:sz w:val="20"/>
                <w:lang w:eastAsia="zh-CN"/>
              </w:rPr>
              <w:t>马村区</w:t>
            </w:r>
            <w:r>
              <w:rPr>
                <w:sz w:val="20"/>
              </w:rPr>
              <w:t>房屋征收</w:t>
            </w:r>
            <w:r>
              <w:rPr>
                <w:rFonts w:hint="eastAsia"/>
                <w:sz w:val="20"/>
                <w:lang w:eastAsia="zh-CN"/>
              </w:rPr>
              <w:t>管理</w:t>
            </w:r>
            <w:r>
              <w:rPr>
                <w:sz w:val="20"/>
              </w:rPr>
              <w:t>办公室</w:t>
            </w:r>
          </w:p>
        </w:tc>
        <w:tc>
          <w:tcPr>
            <w:tcW w:w="2774"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tabs>
                <w:tab w:val="left" w:pos="1613"/>
              </w:tabs>
              <w:spacing w:before="163" w:line="248" w:lineRule="exact"/>
              <w:ind w:left="15"/>
              <w:rPr>
                <w:sz w:val="20"/>
              </w:rPr>
            </w:pPr>
            <w:r>
              <w:rPr>
                <w:sz w:val="20"/>
              </w:rPr>
              <w:t>□政府网站</w:t>
            </w:r>
            <w:r>
              <w:rPr>
                <w:sz w:val="20"/>
              </w:rPr>
              <w:tab/>
            </w:r>
            <w:r>
              <w:rPr>
                <w:w w:val="95"/>
                <w:sz w:val="20"/>
              </w:rPr>
              <w:t>□政府公报</w:t>
            </w:r>
          </w:p>
          <w:p>
            <w:pPr>
              <w:pStyle w:val="9"/>
              <w:tabs>
                <w:tab w:val="left" w:pos="1613"/>
              </w:tabs>
              <w:spacing w:line="240" w:lineRule="exact"/>
              <w:ind w:left="15"/>
              <w:rPr>
                <w:sz w:val="20"/>
              </w:rPr>
            </w:pPr>
            <w:r>
              <w:rPr>
                <w:sz w:val="20"/>
              </w:rPr>
              <w:t>□住建局网站</w:t>
            </w:r>
            <w:r>
              <w:rPr>
                <w:sz w:val="20"/>
              </w:rPr>
              <w:tab/>
            </w:r>
            <w:r>
              <w:rPr>
                <w:w w:val="95"/>
                <w:sz w:val="20"/>
              </w:rPr>
              <w:t>□两微一端</w:t>
            </w:r>
          </w:p>
          <w:p>
            <w:pPr>
              <w:pStyle w:val="9"/>
              <w:spacing w:line="240" w:lineRule="exact"/>
              <w:ind w:left="15"/>
              <w:rPr>
                <w:sz w:val="20"/>
              </w:rPr>
            </w:pPr>
            <w:r>
              <w:rPr>
                <w:sz w:val="20"/>
              </w:rPr>
              <w:t>□发布会/</w:t>
            </w:r>
            <w:r>
              <w:rPr>
                <w:spacing w:val="-2"/>
                <w:sz w:val="20"/>
              </w:rPr>
              <w:t>听证会 □广播电视</w:t>
            </w:r>
          </w:p>
          <w:p>
            <w:pPr>
              <w:pStyle w:val="9"/>
              <w:spacing w:before="4" w:line="225" w:lineRule="auto"/>
              <w:ind w:left="15" w:right="147"/>
              <w:jc w:val="both"/>
              <w:rPr>
                <w:sz w:val="20"/>
              </w:rPr>
            </w:pPr>
            <w:r>
              <w:rPr>
                <w:sz w:val="20"/>
              </w:rPr>
              <w:t>□纸质媒体    □公开查阅点  □政务服务中心 □便民服务站 ■入户/现场</w:t>
            </w:r>
          </w:p>
          <w:p>
            <w:pPr>
              <w:pStyle w:val="9"/>
              <w:spacing w:line="234" w:lineRule="exact"/>
              <w:ind w:left="15"/>
              <w:rPr>
                <w:sz w:val="20"/>
              </w:rPr>
            </w:pPr>
            <w:r>
              <w:rPr>
                <w:sz w:val="20"/>
              </w:rPr>
              <w:t>□社区/企事业单位/村公示栏</w:t>
            </w:r>
          </w:p>
          <w:p>
            <w:pPr>
              <w:pStyle w:val="9"/>
              <w:spacing w:before="4" w:line="225" w:lineRule="auto"/>
              <w:ind w:left="214" w:right="2147" w:hanging="200"/>
              <w:rPr>
                <w:sz w:val="20"/>
              </w:rPr>
            </w:pPr>
            <w:r>
              <w:rPr>
                <w:sz w:val="20"/>
              </w:rPr>
              <w:t>（电子屏）</w:t>
            </w:r>
          </w:p>
          <w:p>
            <w:pPr>
              <w:pStyle w:val="9"/>
              <w:tabs>
                <w:tab w:val="left" w:pos="1613"/>
              </w:tabs>
              <w:spacing w:line="243" w:lineRule="exact"/>
              <w:ind w:left="15"/>
              <w:rPr>
                <w:sz w:val="20"/>
              </w:rPr>
            </w:pPr>
            <w:r>
              <w:rPr>
                <w:sz w:val="20"/>
              </w:rPr>
              <w:t>□精准推送</w:t>
            </w:r>
            <w:r>
              <w:rPr>
                <w:sz w:val="20"/>
              </w:rPr>
              <w:tab/>
            </w:r>
            <w:r>
              <w:rPr>
                <w:sz w:val="20"/>
              </w:rPr>
              <w:t>□其他_</w:t>
            </w:r>
          </w:p>
        </w:tc>
        <w:tc>
          <w:tcPr>
            <w:tcW w:w="498" w:type="dxa"/>
          </w:tcPr>
          <w:p>
            <w:pPr>
              <w:pStyle w:val="9"/>
              <w:rPr>
                <w:rFonts w:ascii="Times New Roman"/>
                <w:sz w:val="18"/>
              </w:rPr>
            </w:pPr>
          </w:p>
        </w:tc>
        <w:tc>
          <w:tcPr>
            <w:tcW w:w="499"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1"/>
              <w:rPr>
                <w:rFonts w:ascii="Times New Roman"/>
                <w:sz w:val="16"/>
              </w:rPr>
            </w:pPr>
          </w:p>
          <w:p>
            <w:pPr>
              <w:pStyle w:val="9"/>
              <w:spacing w:line="225" w:lineRule="auto"/>
              <w:ind w:left="47" w:right="40"/>
              <w:jc w:val="both"/>
              <w:rPr>
                <w:sz w:val="20"/>
              </w:rPr>
            </w:pPr>
            <w:r>
              <w:rPr>
                <w:sz w:val="20"/>
              </w:rPr>
              <w:t>在征收范围内向被征收人</w:t>
            </w:r>
          </w:p>
        </w:tc>
        <w:tc>
          <w:tcPr>
            <w:tcW w:w="498"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
              <w:rPr>
                <w:rFonts w:ascii="Times New Roman"/>
                <w:sz w:val="28"/>
              </w:rPr>
            </w:pPr>
          </w:p>
          <w:p>
            <w:pPr>
              <w:pStyle w:val="9"/>
              <w:ind w:left="8"/>
              <w:jc w:val="center"/>
              <w:rPr>
                <w:sz w:val="20"/>
              </w:rPr>
            </w:pPr>
            <w:r>
              <w:rPr>
                <w:w w:val="99"/>
                <w:sz w:val="20"/>
              </w:rPr>
              <w:t>√</w:t>
            </w:r>
          </w:p>
        </w:tc>
        <w:tc>
          <w:tcPr>
            <w:tcW w:w="499" w:type="dxa"/>
          </w:tcPr>
          <w:p>
            <w:pPr>
              <w:pStyle w:val="9"/>
              <w:rPr>
                <w:rFonts w:ascii="Times New Roman"/>
                <w:sz w:val="18"/>
              </w:rPr>
            </w:pPr>
          </w:p>
        </w:tc>
        <w:tc>
          <w:tcPr>
            <w:tcW w:w="498"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
              <w:rPr>
                <w:rFonts w:ascii="Times New Roman"/>
                <w:sz w:val="28"/>
              </w:rPr>
            </w:pPr>
          </w:p>
          <w:p>
            <w:pPr>
              <w:pStyle w:val="9"/>
              <w:ind w:left="6"/>
              <w:jc w:val="center"/>
              <w:rPr>
                <w:sz w:val="20"/>
              </w:rPr>
            </w:pPr>
            <w:r>
              <w:rPr>
                <w:w w:val="99"/>
                <w:sz w:val="20"/>
              </w:rPr>
              <w:t>√</w:t>
            </w:r>
          </w:p>
        </w:tc>
        <w:tc>
          <w:tcPr>
            <w:tcW w:w="498" w:type="dxa"/>
          </w:tcPr>
          <w:p>
            <w:pPr>
              <w:pStyle w:val="9"/>
              <w:rPr>
                <w:rFonts w:ascii="Times New Roman"/>
                <w:sz w:val="18"/>
              </w:rPr>
            </w:pPr>
          </w:p>
        </w:tc>
        <w:tc>
          <w:tcPr>
            <w:tcW w:w="500" w:type="dxa"/>
          </w:tcPr>
          <w:p>
            <w:pPr>
              <w:pStyle w:val="9"/>
              <w:rPr>
                <w:rFonts w:ascii="Times New Roman"/>
                <w:sz w:val="18"/>
              </w:rPr>
            </w:pPr>
          </w:p>
        </w:tc>
        <w:tc>
          <w:tcPr>
            <w:tcW w:w="577" w:type="dxa"/>
          </w:tcPr>
          <w:p>
            <w:pPr>
              <w:pStyle w:val="9"/>
              <w:rPr>
                <w:rFonts w:ascii="Times New Roman"/>
                <w:sz w:val="18"/>
              </w:rPr>
            </w:pPr>
          </w:p>
        </w:tc>
      </w:tr>
    </w:tbl>
    <w:p>
      <w:pPr>
        <w:spacing w:after="0"/>
        <w:rPr>
          <w:rFonts w:ascii="Times New Roman"/>
          <w:sz w:val="18"/>
        </w:rPr>
        <w:sectPr>
          <w:pgSz w:w="16840" w:h="11910" w:orient="landscape"/>
          <w:pgMar w:top="1100" w:right="180" w:bottom="280" w:left="200" w:header="720" w:footer="720" w:gutter="0"/>
        </w:sectPr>
      </w:pPr>
    </w:p>
    <w:p>
      <w:pPr>
        <w:pStyle w:val="4"/>
        <w:spacing w:before="5"/>
        <w:rPr>
          <w:rFonts w:ascii="Times New Roman"/>
          <w:sz w:val="2"/>
        </w:rPr>
      </w:pPr>
    </w:p>
    <w:tbl>
      <w:tblPr>
        <w:tblStyle w:val="5"/>
        <w:tblW w:w="0" w:type="auto"/>
        <w:tblInd w:w="8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7"/>
        <w:gridCol w:w="703"/>
        <w:gridCol w:w="634"/>
        <w:gridCol w:w="2085"/>
        <w:gridCol w:w="1338"/>
        <w:gridCol w:w="1394"/>
        <w:gridCol w:w="1183"/>
        <w:gridCol w:w="2774"/>
        <w:gridCol w:w="498"/>
        <w:gridCol w:w="499"/>
        <w:gridCol w:w="498"/>
        <w:gridCol w:w="499"/>
        <w:gridCol w:w="498"/>
        <w:gridCol w:w="498"/>
        <w:gridCol w:w="500"/>
        <w:gridCol w:w="5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497" w:type="dxa"/>
            <w:vMerge w:val="restart"/>
          </w:tcPr>
          <w:p>
            <w:pPr>
              <w:pStyle w:val="9"/>
              <w:spacing w:before="8"/>
              <w:rPr>
                <w:rFonts w:ascii="Times New Roman"/>
                <w:sz w:val="28"/>
              </w:rPr>
            </w:pPr>
          </w:p>
          <w:p>
            <w:pPr>
              <w:pStyle w:val="9"/>
              <w:ind w:left="46"/>
              <w:rPr>
                <w:rFonts w:hint="eastAsia" w:ascii="黑体" w:eastAsia="黑体"/>
                <w:b/>
                <w:sz w:val="20"/>
              </w:rPr>
            </w:pPr>
            <w:r>
              <w:rPr>
                <w:rFonts w:hint="eastAsia" w:ascii="黑体" w:eastAsia="黑体"/>
                <w:b/>
                <w:sz w:val="20"/>
              </w:rPr>
              <w:t>序号</w:t>
            </w:r>
          </w:p>
        </w:tc>
        <w:tc>
          <w:tcPr>
            <w:tcW w:w="1337" w:type="dxa"/>
            <w:gridSpan w:val="2"/>
          </w:tcPr>
          <w:p>
            <w:pPr>
              <w:pStyle w:val="9"/>
              <w:spacing w:before="8" w:line="227" w:lineRule="exact"/>
              <w:ind w:left="267"/>
              <w:rPr>
                <w:rFonts w:hint="eastAsia" w:ascii="黑体" w:eastAsia="黑体"/>
                <w:b/>
                <w:sz w:val="20"/>
              </w:rPr>
            </w:pPr>
            <w:r>
              <w:rPr>
                <w:rFonts w:hint="eastAsia" w:ascii="黑体" w:eastAsia="黑体"/>
                <w:b/>
                <w:sz w:val="20"/>
              </w:rPr>
              <w:t>公开事项</w:t>
            </w:r>
          </w:p>
        </w:tc>
        <w:tc>
          <w:tcPr>
            <w:tcW w:w="2085" w:type="dxa"/>
            <w:vMerge w:val="restart"/>
          </w:tcPr>
          <w:p>
            <w:pPr>
              <w:pStyle w:val="9"/>
              <w:spacing w:before="8"/>
              <w:rPr>
                <w:rFonts w:ascii="Times New Roman"/>
                <w:sz w:val="28"/>
              </w:rPr>
            </w:pPr>
          </w:p>
          <w:p>
            <w:pPr>
              <w:pStyle w:val="9"/>
              <w:ind w:left="240"/>
              <w:rPr>
                <w:rFonts w:hint="eastAsia" w:ascii="黑体" w:eastAsia="黑体"/>
                <w:b/>
                <w:sz w:val="20"/>
              </w:rPr>
            </w:pPr>
            <w:r>
              <w:rPr>
                <w:rFonts w:hint="eastAsia" w:ascii="黑体" w:eastAsia="黑体"/>
                <w:b/>
                <w:sz w:val="20"/>
              </w:rPr>
              <w:t>公开内容（要素）</w:t>
            </w:r>
          </w:p>
        </w:tc>
        <w:tc>
          <w:tcPr>
            <w:tcW w:w="1338" w:type="dxa"/>
            <w:vMerge w:val="restart"/>
          </w:tcPr>
          <w:p>
            <w:pPr>
              <w:pStyle w:val="9"/>
              <w:spacing w:before="8"/>
              <w:rPr>
                <w:rFonts w:ascii="Times New Roman"/>
                <w:sz w:val="28"/>
              </w:rPr>
            </w:pPr>
          </w:p>
          <w:p>
            <w:pPr>
              <w:pStyle w:val="9"/>
              <w:ind w:left="267"/>
              <w:rPr>
                <w:rFonts w:hint="eastAsia" w:ascii="黑体" w:eastAsia="黑体"/>
                <w:b/>
                <w:sz w:val="20"/>
              </w:rPr>
            </w:pPr>
            <w:r>
              <w:rPr>
                <w:rFonts w:hint="eastAsia" w:ascii="黑体" w:eastAsia="黑体"/>
                <w:b/>
                <w:sz w:val="20"/>
              </w:rPr>
              <w:t>公开依据</w:t>
            </w:r>
          </w:p>
        </w:tc>
        <w:tc>
          <w:tcPr>
            <w:tcW w:w="1394" w:type="dxa"/>
            <w:vMerge w:val="restart"/>
          </w:tcPr>
          <w:p>
            <w:pPr>
              <w:pStyle w:val="9"/>
              <w:spacing w:before="8"/>
              <w:rPr>
                <w:rFonts w:ascii="Times New Roman"/>
                <w:sz w:val="28"/>
              </w:rPr>
            </w:pPr>
          </w:p>
          <w:p>
            <w:pPr>
              <w:pStyle w:val="9"/>
              <w:ind w:left="297"/>
              <w:rPr>
                <w:rFonts w:hint="eastAsia" w:ascii="黑体" w:eastAsia="黑体"/>
                <w:b/>
                <w:sz w:val="20"/>
              </w:rPr>
            </w:pPr>
            <w:r>
              <w:rPr>
                <w:rFonts w:hint="eastAsia" w:ascii="黑体" w:eastAsia="黑体"/>
                <w:b/>
                <w:sz w:val="20"/>
              </w:rPr>
              <w:t>公开时限</w:t>
            </w:r>
          </w:p>
        </w:tc>
        <w:tc>
          <w:tcPr>
            <w:tcW w:w="1183" w:type="dxa"/>
            <w:vMerge w:val="restart"/>
          </w:tcPr>
          <w:p>
            <w:pPr>
              <w:pStyle w:val="9"/>
              <w:spacing w:before="8"/>
              <w:rPr>
                <w:rFonts w:ascii="Times New Roman"/>
                <w:sz w:val="28"/>
              </w:rPr>
            </w:pPr>
          </w:p>
          <w:p>
            <w:pPr>
              <w:pStyle w:val="9"/>
              <w:ind w:left="190"/>
              <w:rPr>
                <w:rFonts w:hint="eastAsia" w:ascii="黑体" w:eastAsia="黑体"/>
                <w:b/>
                <w:sz w:val="20"/>
              </w:rPr>
            </w:pPr>
            <w:r>
              <w:rPr>
                <w:rFonts w:hint="eastAsia" w:ascii="黑体" w:eastAsia="黑体"/>
                <w:b/>
                <w:sz w:val="20"/>
              </w:rPr>
              <w:t>公开主体</w:t>
            </w:r>
          </w:p>
        </w:tc>
        <w:tc>
          <w:tcPr>
            <w:tcW w:w="2774" w:type="dxa"/>
            <w:vMerge w:val="restart"/>
          </w:tcPr>
          <w:p>
            <w:pPr>
              <w:pStyle w:val="9"/>
              <w:spacing w:before="8"/>
              <w:rPr>
                <w:rFonts w:ascii="Times New Roman"/>
                <w:sz w:val="28"/>
              </w:rPr>
            </w:pPr>
          </w:p>
          <w:p>
            <w:pPr>
              <w:pStyle w:val="9"/>
              <w:ind w:left="687"/>
              <w:rPr>
                <w:rFonts w:hint="eastAsia" w:ascii="黑体" w:eastAsia="黑体"/>
                <w:b/>
                <w:sz w:val="20"/>
              </w:rPr>
            </w:pPr>
            <w:r>
              <w:rPr>
                <w:rFonts w:hint="eastAsia" w:ascii="黑体" w:eastAsia="黑体"/>
                <w:b/>
                <w:sz w:val="20"/>
              </w:rPr>
              <w:t>公开渠道和载体</w:t>
            </w:r>
          </w:p>
        </w:tc>
        <w:tc>
          <w:tcPr>
            <w:tcW w:w="997" w:type="dxa"/>
            <w:gridSpan w:val="2"/>
          </w:tcPr>
          <w:p>
            <w:pPr>
              <w:pStyle w:val="9"/>
              <w:spacing w:before="8" w:line="227" w:lineRule="exact"/>
              <w:ind w:left="97"/>
              <w:rPr>
                <w:rFonts w:hint="eastAsia" w:ascii="黑体" w:eastAsia="黑体"/>
                <w:b/>
                <w:sz w:val="20"/>
              </w:rPr>
            </w:pPr>
            <w:r>
              <w:rPr>
                <w:rFonts w:hint="eastAsia" w:ascii="黑体" w:eastAsia="黑体"/>
                <w:b/>
                <w:sz w:val="20"/>
              </w:rPr>
              <w:t>公开对象</w:t>
            </w:r>
          </w:p>
        </w:tc>
        <w:tc>
          <w:tcPr>
            <w:tcW w:w="997" w:type="dxa"/>
            <w:gridSpan w:val="2"/>
          </w:tcPr>
          <w:p>
            <w:pPr>
              <w:pStyle w:val="9"/>
              <w:spacing w:before="8" w:line="227" w:lineRule="exact"/>
              <w:ind w:left="98"/>
              <w:rPr>
                <w:rFonts w:hint="eastAsia" w:ascii="黑体" w:eastAsia="黑体"/>
                <w:b/>
                <w:sz w:val="20"/>
              </w:rPr>
            </w:pPr>
            <w:r>
              <w:rPr>
                <w:rFonts w:hint="eastAsia" w:ascii="黑体" w:eastAsia="黑体"/>
                <w:b/>
                <w:sz w:val="20"/>
              </w:rPr>
              <w:t>公开方式</w:t>
            </w:r>
          </w:p>
        </w:tc>
        <w:tc>
          <w:tcPr>
            <w:tcW w:w="1496" w:type="dxa"/>
            <w:gridSpan w:val="3"/>
          </w:tcPr>
          <w:p>
            <w:pPr>
              <w:pStyle w:val="9"/>
              <w:spacing w:before="8" w:line="227" w:lineRule="exact"/>
              <w:ind w:left="347"/>
              <w:rPr>
                <w:rFonts w:hint="eastAsia" w:ascii="黑体" w:eastAsia="黑体"/>
                <w:b/>
                <w:sz w:val="20"/>
              </w:rPr>
            </w:pPr>
            <w:r>
              <w:rPr>
                <w:rFonts w:hint="eastAsia" w:ascii="黑体" w:eastAsia="黑体"/>
                <w:b/>
                <w:sz w:val="20"/>
              </w:rPr>
              <w:t>公开层级</w:t>
            </w:r>
          </w:p>
        </w:tc>
        <w:tc>
          <w:tcPr>
            <w:tcW w:w="577" w:type="dxa"/>
            <w:vMerge w:val="restart"/>
          </w:tcPr>
          <w:p>
            <w:pPr>
              <w:pStyle w:val="9"/>
              <w:spacing w:before="3"/>
              <w:rPr>
                <w:rFonts w:ascii="Times New Roman"/>
                <w:sz w:val="19"/>
              </w:rPr>
            </w:pPr>
          </w:p>
          <w:p>
            <w:pPr>
              <w:pStyle w:val="9"/>
              <w:spacing w:line="225" w:lineRule="auto"/>
              <w:ind w:left="87" w:right="77"/>
              <w:rPr>
                <w:rFonts w:hint="eastAsia" w:ascii="黑体" w:eastAsia="黑体"/>
                <w:b/>
                <w:sz w:val="20"/>
              </w:rPr>
            </w:pPr>
            <w:r>
              <w:rPr>
                <w:rFonts w:hint="eastAsia" w:ascii="黑体" w:eastAsia="黑体"/>
                <w:b/>
                <w:sz w:val="20"/>
              </w:rPr>
              <w:t>牵头部门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497" w:type="dxa"/>
            <w:vMerge w:val="continue"/>
            <w:tcBorders>
              <w:top w:val="nil"/>
            </w:tcBorders>
          </w:tcPr>
          <w:p>
            <w:pPr>
              <w:rPr>
                <w:sz w:val="2"/>
                <w:szCs w:val="2"/>
              </w:rPr>
            </w:pPr>
          </w:p>
        </w:tc>
        <w:tc>
          <w:tcPr>
            <w:tcW w:w="703" w:type="dxa"/>
          </w:tcPr>
          <w:p>
            <w:pPr>
              <w:pStyle w:val="9"/>
              <w:spacing w:before="89" w:line="225" w:lineRule="auto"/>
              <w:ind w:left="250" w:right="39" w:hanging="200"/>
              <w:rPr>
                <w:rFonts w:hint="eastAsia" w:ascii="黑体" w:eastAsia="黑体"/>
                <w:b/>
                <w:sz w:val="20"/>
              </w:rPr>
            </w:pPr>
            <w:r>
              <w:rPr>
                <w:rFonts w:hint="eastAsia" w:ascii="黑体" w:eastAsia="黑体"/>
                <w:b/>
                <w:sz w:val="20"/>
              </w:rPr>
              <w:t>一级事项</w:t>
            </w:r>
          </w:p>
        </w:tc>
        <w:tc>
          <w:tcPr>
            <w:tcW w:w="634" w:type="dxa"/>
          </w:tcPr>
          <w:p>
            <w:pPr>
              <w:pStyle w:val="9"/>
              <w:spacing w:before="89" w:line="225" w:lineRule="auto"/>
              <w:ind w:left="217" w:right="6" w:hanging="202"/>
              <w:rPr>
                <w:b/>
                <w:sz w:val="20"/>
              </w:rPr>
            </w:pPr>
            <w:r>
              <w:rPr>
                <w:b/>
                <w:sz w:val="20"/>
              </w:rPr>
              <w:t>二级事项</w:t>
            </w:r>
          </w:p>
        </w:tc>
        <w:tc>
          <w:tcPr>
            <w:tcW w:w="2085" w:type="dxa"/>
            <w:vMerge w:val="continue"/>
            <w:tcBorders>
              <w:top w:val="nil"/>
            </w:tcBorders>
          </w:tcPr>
          <w:p>
            <w:pPr>
              <w:rPr>
                <w:sz w:val="2"/>
                <w:szCs w:val="2"/>
              </w:rPr>
            </w:pPr>
          </w:p>
        </w:tc>
        <w:tc>
          <w:tcPr>
            <w:tcW w:w="1338" w:type="dxa"/>
            <w:vMerge w:val="continue"/>
            <w:tcBorders>
              <w:top w:val="nil"/>
            </w:tcBorders>
          </w:tcPr>
          <w:p>
            <w:pPr>
              <w:rPr>
                <w:sz w:val="2"/>
                <w:szCs w:val="2"/>
              </w:rPr>
            </w:pPr>
          </w:p>
        </w:tc>
        <w:tc>
          <w:tcPr>
            <w:tcW w:w="1394" w:type="dxa"/>
            <w:vMerge w:val="continue"/>
            <w:tcBorders>
              <w:top w:val="nil"/>
            </w:tcBorders>
          </w:tcPr>
          <w:p>
            <w:pPr>
              <w:rPr>
                <w:sz w:val="2"/>
                <w:szCs w:val="2"/>
              </w:rPr>
            </w:pPr>
          </w:p>
        </w:tc>
        <w:tc>
          <w:tcPr>
            <w:tcW w:w="1183" w:type="dxa"/>
            <w:vMerge w:val="continue"/>
            <w:tcBorders>
              <w:top w:val="nil"/>
            </w:tcBorders>
          </w:tcPr>
          <w:p>
            <w:pPr>
              <w:rPr>
                <w:sz w:val="2"/>
                <w:szCs w:val="2"/>
              </w:rPr>
            </w:pPr>
          </w:p>
        </w:tc>
        <w:tc>
          <w:tcPr>
            <w:tcW w:w="2774" w:type="dxa"/>
            <w:vMerge w:val="continue"/>
            <w:tcBorders>
              <w:top w:val="nil"/>
            </w:tcBorders>
          </w:tcPr>
          <w:p>
            <w:pPr>
              <w:rPr>
                <w:sz w:val="2"/>
                <w:szCs w:val="2"/>
              </w:rPr>
            </w:pPr>
          </w:p>
        </w:tc>
        <w:tc>
          <w:tcPr>
            <w:tcW w:w="498" w:type="dxa"/>
          </w:tcPr>
          <w:p>
            <w:pPr>
              <w:pStyle w:val="9"/>
              <w:spacing w:before="89" w:line="225" w:lineRule="auto"/>
              <w:ind w:left="147" w:right="36" w:hanging="99"/>
              <w:rPr>
                <w:rFonts w:hint="eastAsia" w:ascii="黑体" w:eastAsia="黑体"/>
                <w:b/>
                <w:sz w:val="20"/>
              </w:rPr>
            </w:pPr>
            <w:r>
              <w:rPr>
                <w:rFonts w:hint="eastAsia" w:ascii="黑体" w:eastAsia="黑体"/>
                <w:b/>
                <w:sz w:val="20"/>
              </w:rPr>
              <w:t>全社会</w:t>
            </w:r>
          </w:p>
        </w:tc>
        <w:tc>
          <w:tcPr>
            <w:tcW w:w="499" w:type="dxa"/>
          </w:tcPr>
          <w:p>
            <w:pPr>
              <w:pStyle w:val="9"/>
              <w:spacing w:before="89" w:line="225" w:lineRule="auto"/>
              <w:ind w:left="47" w:right="38"/>
              <w:rPr>
                <w:rFonts w:hint="eastAsia" w:ascii="黑体" w:eastAsia="黑体"/>
                <w:b/>
                <w:sz w:val="20"/>
              </w:rPr>
            </w:pPr>
            <w:r>
              <w:rPr>
                <w:rFonts w:hint="eastAsia" w:ascii="黑体" w:eastAsia="黑体"/>
                <w:b/>
                <w:sz w:val="20"/>
              </w:rPr>
              <w:t>特定群体</w:t>
            </w:r>
          </w:p>
        </w:tc>
        <w:tc>
          <w:tcPr>
            <w:tcW w:w="498" w:type="dxa"/>
          </w:tcPr>
          <w:p>
            <w:pPr>
              <w:pStyle w:val="9"/>
              <w:spacing w:before="1"/>
              <w:rPr>
                <w:rFonts w:ascii="Times New Roman"/>
                <w:sz w:val="17"/>
              </w:rPr>
            </w:pPr>
          </w:p>
          <w:p>
            <w:pPr>
              <w:pStyle w:val="9"/>
              <w:ind w:left="25" w:right="17"/>
              <w:jc w:val="center"/>
              <w:rPr>
                <w:rFonts w:hint="eastAsia" w:ascii="黑体" w:eastAsia="黑体"/>
                <w:b/>
                <w:sz w:val="20"/>
              </w:rPr>
            </w:pPr>
            <w:r>
              <w:rPr>
                <w:rFonts w:hint="eastAsia" w:ascii="黑体" w:eastAsia="黑体"/>
                <w:b/>
                <w:sz w:val="20"/>
              </w:rPr>
              <w:t>主动</w:t>
            </w:r>
          </w:p>
        </w:tc>
        <w:tc>
          <w:tcPr>
            <w:tcW w:w="499" w:type="dxa"/>
          </w:tcPr>
          <w:p>
            <w:pPr>
              <w:pStyle w:val="9"/>
              <w:spacing w:before="89" w:line="225" w:lineRule="auto"/>
              <w:ind w:left="147" w:right="37" w:hanging="99"/>
              <w:rPr>
                <w:rFonts w:hint="eastAsia" w:ascii="黑体" w:eastAsia="黑体"/>
                <w:b/>
                <w:sz w:val="20"/>
              </w:rPr>
            </w:pPr>
            <w:r>
              <w:rPr>
                <w:rFonts w:hint="eastAsia" w:ascii="黑体" w:eastAsia="黑体"/>
                <w:b/>
                <w:sz w:val="20"/>
              </w:rPr>
              <w:t>依申请</w:t>
            </w:r>
          </w:p>
        </w:tc>
        <w:tc>
          <w:tcPr>
            <w:tcW w:w="498" w:type="dxa"/>
          </w:tcPr>
          <w:p>
            <w:pPr>
              <w:pStyle w:val="9"/>
              <w:spacing w:before="1"/>
              <w:rPr>
                <w:rFonts w:ascii="Times New Roman"/>
                <w:sz w:val="17"/>
              </w:rPr>
            </w:pPr>
          </w:p>
          <w:p>
            <w:pPr>
              <w:pStyle w:val="9"/>
              <w:ind w:left="27" w:right="16"/>
              <w:jc w:val="center"/>
              <w:rPr>
                <w:rFonts w:hint="eastAsia" w:ascii="黑体" w:eastAsia="黑体"/>
                <w:b/>
                <w:sz w:val="20"/>
              </w:rPr>
            </w:pPr>
            <w:r>
              <w:rPr>
                <w:rFonts w:hint="eastAsia" w:ascii="黑体" w:eastAsia="黑体"/>
                <w:b/>
                <w:sz w:val="20"/>
              </w:rPr>
              <w:t>市级</w:t>
            </w:r>
          </w:p>
        </w:tc>
        <w:tc>
          <w:tcPr>
            <w:tcW w:w="498" w:type="dxa"/>
          </w:tcPr>
          <w:p>
            <w:pPr>
              <w:pStyle w:val="9"/>
              <w:spacing w:before="1"/>
              <w:rPr>
                <w:rFonts w:ascii="Times New Roman"/>
                <w:sz w:val="17"/>
              </w:rPr>
            </w:pPr>
          </w:p>
          <w:p>
            <w:pPr>
              <w:pStyle w:val="9"/>
              <w:ind w:left="48"/>
              <w:rPr>
                <w:rFonts w:hint="eastAsia" w:ascii="黑体" w:eastAsia="黑体"/>
                <w:b/>
                <w:sz w:val="20"/>
              </w:rPr>
            </w:pPr>
            <w:r>
              <w:rPr>
                <w:rFonts w:hint="eastAsia" w:ascii="黑体" w:eastAsia="黑体"/>
                <w:b/>
                <w:sz w:val="20"/>
              </w:rPr>
              <w:t>镇级</w:t>
            </w:r>
          </w:p>
        </w:tc>
        <w:tc>
          <w:tcPr>
            <w:tcW w:w="500" w:type="dxa"/>
          </w:tcPr>
          <w:p>
            <w:pPr>
              <w:pStyle w:val="9"/>
              <w:spacing w:before="1"/>
              <w:rPr>
                <w:rFonts w:ascii="Times New Roman"/>
                <w:sz w:val="17"/>
              </w:rPr>
            </w:pPr>
          </w:p>
          <w:p>
            <w:pPr>
              <w:pStyle w:val="9"/>
              <w:ind w:left="49"/>
              <w:rPr>
                <w:rFonts w:hint="eastAsia" w:ascii="黑体" w:eastAsia="黑体"/>
                <w:b/>
                <w:sz w:val="20"/>
              </w:rPr>
            </w:pPr>
            <w:r>
              <w:rPr>
                <w:rFonts w:hint="eastAsia" w:ascii="黑体" w:eastAsia="黑体"/>
                <w:b/>
                <w:sz w:val="20"/>
              </w:rPr>
              <w:t>村级</w:t>
            </w:r>
          </w:p>
        </w:tc>
        <w:tc>
          <w:tcPr>
            <w:tcW w:w="57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0" w:hRule="atLeast"/>
        </w:trPr>
        <w:tc>
          <w:tcPr>
            <w:tcW w:w="497"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17"/>
              </w:rPr>
            </w:pPr>
          </w:p>
          <w:p>
            <w:pPr>
              <w:pStyle w:val="9"/>
              <w:spacing w:before="1"/>
              <w:ind w:left="197"/>
              <w:rPr>
                <w:sz w:val="20"/>
              </w:rPr>
            </w:pPr>
            <w:r>
              <w:rPr>
                <w:w w:val="99"/>
                <w:sz w:val="20"/>
              </w:rPr>
              <w:t>9</w:t>
            </w:r>
          </w:p>
        </w:tc>
        <w:tc>
          <w:tcPr>
            <w:tcW w:w="703" w:type="dxa"/>
          </w:tcPr>
          <w:p>
            <w:pPr>
              <w:pStyle w:val="9"/>
              <w:rPr>
                <w:rFonts w:ascii="Times New Roman"/>
                <w:sz w:val="18"/>
              </w:rPr>
            </w:pPr>
          </w:p>
        </w:tc>
        <w:tc>
          <w:tcPr>
            <w:tcW w:w="634"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
              <w:rPr>
                <w:rFonts w:ascii="Times New Roman"/>
                <w:sz w:val="18"/>
              </w:rPr>
            </w:pPr>
          </w:p>
          <w:p>
            <w:pPr>
              <w:pStyle w:val="9"/>
              <w:spacing w:line="225" w:lineRule="auto"/>
              <w:ind w:left="15" w:right="6"/>
              <w:jc w:val="both"/>
              <w:rPr>
                <w:sz w:val="20"/>
              </w:rPr>
            </w:pPr>
            <w:r>
              <w:rPr>
                <w:sz w:val="20"/>
              </w:rPr>
              <w:t>被征收房屋评估</w:t>
            </w:r>
          </w:p>
        </w:tc>
        <w:tc>
          <w:tcPr>
            <w:tcW w:w="2085"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17"/>
              </w:rPr>
            </w:pPr>
          </w:p>
          <w:p>
            <w:pPr>
              <w:pStyle w:val="9"/>
              <w:spacing w:before="1"/>
              <w:ind w:left="15"/>
              <w:rPr>
                <w:sz w:val="20"/>
              </w:rPr>
            </w:pPr>
            <w:r>
              <w:rPr>
                <w:sz w:val="20"/>
              </w:rPr>
              <w:t>分户的初步评估结果。</w:t>
            </w:r>
          </w:p>
        </w:tc>
        <w:tc>
          <w:tcPr>
            <w:tcW w:w="1338" w:type="dxa"/>
          </w:tcPr>
          <w:p>
            <w:pPr>
              <w:pStyle w:val="9"/>
              <w:spacing w:before="5"/>
              <w:rPr>
                <w:rFonts w:ascii="Times New Roman"/>
                <w:sz w:val="22"/>
              </w:rPr>
            </w:pPr>
          </w:p>
          <w:p>
            <w:pPr>
              <w:pStyle w:val="9"/>
              <w:spacing w:line="225" w:lineRule="auto"/>
              <w:ind w:left="15" w:right="110"/>
              <w:jc w:val="both"/>
              <w:rPr>
                <w:sz w:val="20"/>
              </w:rPr>
            </w:pPr>
            <w:r>
              <w:rPr>
                <w:sz w:val="20"/>
              </w:rPr>
              <w:t>《国有土地上房屋征收与补偿条例》</w:t>
            </w:r>
          </w:p>
          <w:p>
            <w:pPr>
              <w:pStyle w:val="9"/>
              <w:spacing w:line="225" w:lineRule="auto"/>
              <w:ind w:left="15" w:right="110"/>
              <w:jc w:val="both"/>
              <w:rPr>
                <w:sz w:val="20"/>
              </w:rPr>
            </w:pPr>
            <w:r>
              <w:rPr>
                <w:sz w:val="20"/>
              </w:rPr>
              <w:t>《国有土地上房屋征收评估办法》</w:t>
            </w:r>
          </w:p>
          <w:p>
            <w:pPr>
              <w:pStyle w:val="9"/>
              <w:spacing w:line="225" w:lineRule="auto"/>
              <w:ind w:left="15" w:right="110"/>
              <w:jc w:val="both"/>
              <w:rPr>
                <w:sz w:val="20"/>
              </w:rPr>
            </w:pPr>
            <w:r>
              <w:rPr>
                <w:sz w:val="20"/>
              </w:rPr>
              <w:t>《关于推进国有土地上房屋征收与补偿信息公开工作的实施意见》</w:t>
            </w:r>
          </w:p>
          <w:p>
            <w:pPr>
              <w:pStyle w:val="9"/>
              <w:spacing w:line="225" w:lineRule="auto"/>
              <w:ind w:left="15" w:right="110"/>
              <w:jc w:val="both"/>
              <w:rPr>
                <w:sz w:val="20"/>
              </w:rPr>
            </w:pPr>
            <w:r>
              <w:rPr>
                <w:sz w:val="20"/>
              </w:rPr>
              <w:t>《关于进一步加强国有土地上房屋征收与补偿信息公开工作的通知》</w:t>
            </w:r>
          </w:p>
        </w:tc>
        <w:tc>
          <w:tcPr>
            <w:tcW w:w="1394"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7"/>
              <w:rPr>
                <w:rFonts w:ascii="Times New Roman"/>
                <w:sz w:val="27"/>
              </w:rPr>
            </w:pPr>
          </w:p>
          <w:p>
            <w:pPr>
              <w:pStyle w:val="9"/>
              <w:spacing w:before="1" w:line="225" w:lineRule="auto"/>
              <w:ind w:left="14" w:right="118"/>
              <w:jc w:val="both"/>
              <w:rPr>
                <w:sz w:val="20"/>
              </w:rPr>
            </w:pPr>
            <w:r>
              <w:rPr>
                <w:sz w:val="20"/>
              </w:rPr>
              <w:t>信息形成或者</w:t>
            </w:r>
            <w:r>
              <w:rPr>
                <w:spacing w:val="-9"/>
                <w:sz w:val="20"/>
              </w:rPr>
              <w:t xml:space="preserve">变更之日起 20 </w:t>
            </w:r>
            <w:r>
              <w:rPr>
                <w:sz w:val="20"/>
              </w:rPr>
              <w:t>个工作日内予以公开</w:t>
            </w:r>
          </w:p>
        </w:tc>
        <w:tc>
          <w:tcPr>
            <w:tcW w:w="11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4"/>
              <w:rPr>
                <w:rFonts w:ascii="Times New Roman"/>
                <w:sz w:val="16"/>
              </w:rPr>
            </w:pPr>
          </w:p>
          <w:p>
            <w:pPr>
              <w:pStyle w:val="9"/>
              <w:spacing w:line="225" w:lineRule="auto"/>
              <w:ind w:left="14" w:right="157"/>
              <w:rPr>
                <w:sz w:val="20"/>
              </w:rPr>
            </w:pPr>
            <w:r>
              <w:rPr>
                <w:rFonts w:hint="eastAsia"/>
                <w:sz w:val="20"/>
                <w:lang w:eastAsia="zh-CN"/>
              </w:rPr>
              <w:t>马村区</w:t>
            </w:r>
            <w:r>
              <w:rPr>
                <w:sz w:val="20"/>
              </w:rPr>
              <w:t>住房和城乡建设局</w:t>
            </w:r>
          </w:p>
          <w:p>
            <w:pPr>
              <w:pStyle w:val="9"/>
              <w:spacing w:line="225" w:lineRule="auto"/>
              <w:ind w:left="14" w:right="157"/>
              <w:rPr>
                <w:sz w:val="20"/>
              </w:rPr>
            </w:pPr>
            <w:r>
              <w:rPr>
                <w:rFonts w:hint="eastAsia"/>
                <w:sz w:val="20"/>
                <w:lang w:eastAsia="zh-CN"/>
              </w:rPr>
              <w:t>马村区</w:t>
            </w:r>
            <w:r>
              <w:rPr>
                <w:sz w:val="20"/>
              </w:rPr>
              <w:t>房屋征收</w:t>
            </w:r>
            <w:r>
              <w:rPr>
                <w:rFonts w:hint="eastAsia"/>
                <w:sz w:val="20"/>
                <w:lang w:eastAsia="zh-CN"/>
              </w:rPr>
              <w:t>管理</w:t>
            </w:r>
            <w:r>
              <w:rPr>
                <w:sz w:val="20"/>
              </w:rPr>
              <w:t>办公室</w:t>
            </w:r>
          </w:p>
        </w:tc>
        <w:tc>
          <w:tcPr>
            <w:tcW w:w="2774"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4"/>
              </w:rPr>
            </w:pPr>
          </w:p>
          <w:p>
            <w:pPr>
              <w:pStyle w:val="9"/>
              <w:tabs>
                <w:tab w:val="left" w:pos="1613"/>
              </w:tabs>
              <w:spacing w:line="248" w:lineRule="exact"/>
              <w:ind w:left="15"/>
              <w:rPr>
                <w:sz w:val="20"/>
              </w:rPr>
            </w:pPr>
            <w:r>
              <w:rPr>
                <w:sz w:val="20"/>
              </w:rPr>
              <w:t>□政府网站</w:t>
            </w:r>
            <w:r>
              <w:rPr>
                <w:sz w:val="20"/>
              </w:rPr>
              <w:tab/>
            </w:r>
            <w:r>
              <w:rPr>
                <w:w w:val="95"/>
                <w:sz w:val="20"/>
              </w:rPr>
              <w:t>□政府公报</w:t>
            </w:r>
          </w:p>
          <w:p>
            <w:pPr>
              <w:pStyle w:val="9"/>
              <w:tabs>
                <w:tab w:val="left" w:pos="1613"/>
              </w:tabs>
              <w:spacing w:line="240" w:lineRule="exact"/>
              <w:ind w:left="15"/>
              <w:rPr>
                <w:sz w:val="20"/>
              </w:rPr>
            </w:pPr>
            <w:r>
              <w:rPr>
                <w:sz w:val="20"/>
              </w:rPr>
              <w:t>□住建局网站</w:t>
            </w:r>
            <w:r>
              <w:rPr>
                <w:sz w:val="20"/>
              </w:rPr>
              <w:tab/>
            </w:r>
            <w:r>
              <w:rPr>
                <w:w w:val="95"/>
                <w:sz w:val="20"/>
              </w:rPr>
              <w:t>□两微一端</w:t>
            </w:r>
          </w:p>
          <w:p>
            <w:pPr>
              <w:pStyle w:val="9"/>
              <w:spacing w:line="240" w:lineRule="exact"/>
              <w:ind w:left="15"/>
              <w:rPr>
                <w:sz w:val="20"/>
              </w:rPr>
            </w:pPr>
            <w:r>
              <w:rPr>
                <w:sz w:val="20"/>
              </w:rPr>
              <w:t>□发布会/</w:t>
            </w:r>
            <w:r>
              <w:rPr>
                <w:spacing w:val="-2"/>
                <w:sz w:val="20"/>
              </w:rPr>
              <w:t>听证会 □广播电视</w:t>
            </w:r>
          </w:p>
          <w:p>
            <w:pPr>
              <w:pStyle w:val="9"/>
              <w:spacing w:before="4" w:line="225" w:lineRule="auto"/>
              <w:ind w:left="15" w:right="147"/>
              <w:jc w:val="both"/>
              <w:rPr>
                <w:sz w:val="20"/>
              </w:rPr>
            </w:pPr>
            <w:r>
              <w:rPr>
                <w:sz w:val="20"/>
              </w:rPr>
              <w:t>□纸质媒体    □公开查阅点  □政务服务中心 □便民服务站 ■入户/现场</w:t>
            </w:r>
          </w:p>
          <w:p>
            <w:pPr>
              <w:pStyle w:val="9"/>
              <w:spacing w:line="234" w:lineRule="exact"/>
              <w:ind w:left="15"/>
              <w:rPr>
                <w:sz w:val="20"/>
              </w:rPr>
            </w:pPr>
            <w:r>
              <w:rPr>
                <w:sz w:val="20"/>
              </w:rPr>
              <w:t>□社区/企事业单位/村公示栏</w:t>
            </w:r>
          </w:p>
          <w:p>
            <w:pPr>
              <w:pStyle w:val="9"/>
              <w:spacing w:before="4" w:line="225" w:lineRule="auto"/>
              <w:ind w:left="214" w:right="2147" w:hanging="200"/>
              <w:rPr>
                <w:sz w:val="20"/>
              </w:rPr>
            </w:pPr>
            <w:r>
              <w:rPr>
                <w:sz w:val="20"/>
              </w:rPr>
              <w:t>（电子屏）</w:t>
            </w:r>
          </w:p>
          <w:p>
            <w:pPr>
              <w:pStyle w:val="9"/>
              <w:tabs>
                <w:tab w:val="left" w:pos="1613"/>
              </w:tabs>
              <w:spacing w:line="243" w:lineRule="exact"/>
              <w:ind w:left="15"/>
              <w:rPr>
                <w:sz w:val="20"/>
              </w:rPr>
            </w:pPr>
            <w:r>
              <w:rPr>
                <w:sz w:val="20"/>
              </w:rPr>
              <w:t>□精准推送</w:t>
            </w:r>
            <w:r>
              <w:rPr>
                <w:sz w:val="20"/>
              </w:rPr>
              <w:tab/>
            </w:r>
            <w:r>
              <w:rPr>
                <w:sz w:val="20"/>
              </w:rPr>
              <w:t>□其他_</w:t>
            </w:r>
          </w:p>
        </w:tc>
        <w:tc>
          <w:tcPr>
            <w:tcW w:w="498" w:type="dxa"/>
          </w:tcPr>
          <w:p>
            <w:pPr>
              <w:pStyle w:val="9"/>
              <w:rPr>
                <w:rFonts w:ascii="Times New Roman"/>
                <w:sz w:val="18"/>
              </w:rPr>
            </w:pPr>
          </w:p>
        </w:tc>
        <w:tc>
          <w:tcPr>
            <w:tcW w:w="499"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6"/>
              </w:rPr>
            </w:pPr>
          </w:p>
          <w:p>
            <w:pPr>
              <w:pStyle w:val="9"/>
              <w:spacing w:line="225" w:lineRule="auto"/>
              <w:ind w:left="47" w:right="40"/>
              <w:jc w:val="both"/>
              <w:rPr>
                <w:sz w:val="20"/>
              </w:rPr>
            </w:pPr>
            <w:r>
              <w:rPr>
                <w:sz w:val="20"/>
              </w:rPr>
              <w:t>在征收范围内向被征收人</w:t>
            </w:r>
          </w:p>
        </w:tc>
        <w:tc>
          <w:tcPr>
            <w:tcW w:w="498"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17"/>
              </w:rPr>
            </w:pPr>
          </w:p>
          <w:p>
            <w:pPr>
              <w:pStyle w:val="9"/>
              <w:spacing w:before="1"/>
              <w:ind w:left="8"/>
              <w:jc w:val="center"/>
              <w:rPr>
                <w:sz w:val="20"/>
              </w:rPr>
            </w:pPr>
            <w:r>
              <w:rPr>
                <w:w w:val="99"/>
                <w:sz w:val="20"/>
              </w:rPr>
              <w:t>√</w:t>
            </w:r>
          </w:p>
        </w:tc>
        <w:tc>
          <w:tcPr>
            <w:tcW w:w="499" w:type="dxa"/>
          </w:tcPr>
          <w:p>
            <w:pPr>
              <w:pStyle w:val="9"/>
              <w:rPr>
                <w:rFonts w:ascii="Times New Roman"/>
                <w:sz w:val="18"/>
              </w:rPr>
            </w:pPr>
          </w:p>
        </w:tc>
        <w:tc>
          <w:tcPr>
            <w:tcW w:w="498"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17"/>
              </w:rPr>
            </w:pPr>
          </w:p>
          <w:p>
            <w:pPr>
              <w:pStyle w:val="9"/>
              <w:spacing w:before="1"/>
              <w:ind w:left="6"/>
              <w:jc w:val="center"/>
              <w:rPr>
                <w:sz w:val="20"/>
              </w:rPr>
            </w:pPr>
            <w:r>
              <w:rPr>
                <w:w w:val="99"/>
                <w:sz w:val="20"/>
              </w:rPr>
              <w:t>√</w:t>
            </w:r>
          </w:p>
        </w:tc>
        <w:tc>
          <w:tcPr>
            <w:tcW w:w="498" w:type="dxa"/>
          </w:tcPr>
          <w:p>
            <w:pPr>
              <w:pStyle w:val="9"/>
              <w:rPr>
                <w:rFonts w:ascii="Times New Roman"/>
                <w:sz w:val="18"/>
              </w:rPr>
            </w:pPr>
          </w:p>
        </w:tc>
        <w:tc>
          <w:tcPr>
            <w:tcW w:w="500" w:type="dxa"/>
          </w:tcPr>
          <w:p>
            <w:pPr>
              <w:pStyle w:val="9"/>
              <w:rPr>
                <w:rFonts w:ascii="Times New Roman"/>
                <w:sz w:val="18"/>
              </w:rPr>
            </w:pPr>
          </w:p>
        </w:tc>
        <w:tc>
          <w:tcPr>
            <w:tcW w:w="577"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3" w:hRule="atLeast"/>
        </w:trPr>
        <w:tc>
          <w:tcPr>
            <w:tcW w:w="497"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19"/>
              </w:rPr>
            </w:pPr>
          </w:p>
          <w:p>
            <w:pPr>
              <w:pStyle w:val="9"/>
              <w:ind w:left="147"/>
              <w:rPr>
                <w:sz w:val="20"/>
              </w:rPr>
            </w:pPr>
            <w:r>
              <w:rPr>
                <w:sz w:val="20"/>
              </w:rPr>
              <w:t>10</w:t>
            </w:r>
          </w:p>
        </w:tc>
        <w:tc>
          <w:tcPr>
            <w:tcW w:w="70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19"/>
              </w:rPr>
            </w:pPr>
          </w:p>
          <w:p>
            <w:pPr>
              <w:pStyle w:val="9"/>
              <w:ind w:left="149"/>
              <w:rPr>
                <w:sz w:val="20"/>
              </w:rPr>
            </w:pPr>
            <w:r>
              <w:rPr>
                <w:sz w:val="20"/>
              </w:rPr>
              <w:t>补偿</w:t>
            </w:r>
          </w:p>
        </w:tc>
        <w:tc>
          <w:tcPr>
            <w:tcW w:w="634"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20" w:line="225" w:lineRule="auto"/>
              <w:ind w:left="15" w:right="6"/>
              <w:rPr>
                <w:sz w:val="20"/>
              </w:rPr>
            </w:pPr>
            <w:r>
              <w:rPr>
                <w:sz w:val="20"/>
              </w:rPr>
              <w:t>分户补偿情况</w:t>
            </w:r>
          </w:p>
        </w:tc>
        <w:tc>
          <w:tcPr>
            <w:tcW w:w="2085"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19"/>
              </w:rPr>
            </w:pPr>
          </w:p>
          <w:p>
            <w:pPr>
              <w:pStyle w:val="9"/>
              <w:ind w:left="15"/>
              <w:rPr>
                <w:sz w:val="20"/>
              </w:rPr>
            </w:pPr>
            <w:r>
              <w:rPr>
                <w:sz w:val="20"/>
              </w:rPr>
              <w:t>分户补偿结果。</w:t>
            </w:r>
          </w:p>
        </w:tc>
        <w:tc>
          <w:tcPr>
            <w:tcW w:w="1338" w:type="dxa"/>
          </w:tcPr>
          <w:p>
            <w:pPr>
              <w:pStyle w:val="9"/>
              <w:rPr>
                <w:rFonts w:ascii="Times New Roman"/>
                <w:sz w:val="20"/>
              </w:rPr>
            </w:pPr>
          </w:p>
          <w:p>
            <w:pPr>
              <w:pStyle w:val="9"/>
              <w:spacing w:before="7"/>
              <w:rPr>
                <w:rFonts w:ascii="Times New Roman"/>
                <w:sz w:val="15"/>
              </w:rPr>
            </w:pPr>
          </w:p>
          <w:p>
            <w:pPr>
              <w:pStyle w:val="9"/>
              <w:spacing w:line="225" w:lineRule="auto"/>
              <w:ind w:left="15" w:right="110"/>
              <w:jc w:val="both"/>
              <w:rPr>
                <w:sz w:val="20"/>
              </w:rPr>
            </w:pPr>
            <w:r>
              <w:rPr>
                <w:sz w:val="20"/>
              </w:rPr>
              <w:t>《国有土地上房屋征收与补偿条例》</w:t>
            </w:r>
          </w:p>
          <w:p>
            <w:pPr>
              <w:pStyle w:val="9"/>
              <w:spacing w:line="225" w:lineRule="auto"/>
              <w:ind w:left="15" w:right="110"/>
              <w:jc w:val="both"/>
              <w:rPr>
                <w:sz w:val="20"/>
              </w:rPr>
            </w:pPr>
            <w:r>
              <w:rPr>
                <w:sz w:val="20"/>
              </w:rPr>
              <w:t>《关于推进国有土地上房屋征收与补偿信息公开工作的实施意见》</w:t>
            </w:r>
          </w:p>
          <w:p>
            <w:pPr>
              <w:pStyle w:val="9"/>
              <w:spacing w:line="225" w:lineRule="auto"/>
              <w:ind w:left="15" w:right="110"/>
              <w:jc w:val="both"/>
              <w:rPr>
                <w:sz w:val="20"/>
              </w:rPr>
            </w:pPr>
            <w:r>
              <w:rPr>
                <w:sz w:val="20"/>
              </w:rPr>
              <w:t>《关于进一步加强国有土地上房屋征收与补偿信息公开工作的通知》</w:t>
            </w:r>
          </w:p>
        </w:tc>
        <w:tc>
          <w:tcPr>
            <w:tcW w:w="1394"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6"/>
              <w:rPr>
                <w:rFonts w:ascii="Times New Roman"/>
                <w:sz w:val="29"/>
              </w:rPr>
            </w:pPr>
          </w:p>
          <w:p>
            <w:pPr>
              <w:pStyle w:val="9"/>
              <w:spacing w:line="225" w:lineRule="auto"/>
              <w:ind w:left="14" w:right="118"/>
              <w:jc w:val="both"/>
              <w:rPr>
                <w:sz w:val="20"/>
              </w:rPr>
            </w:pPr>
            <w:r>
              <w:rPr>
                <w:sz w:val="20"/>
              </w:rPr>
              <w:t>信息形成或者</w:t>
            </w:r>
            <w:r>
              <w:rPr>
                <w:spacing w:val="-9"/>
                <w:sz w:val="20"/>
              </w:rPr>
              <w:t xml:space="preserve">变更之日起 20 </w:t>
            </w:r>
            <w:r>
              <w:rPr>
                <w:sz w:val="20"/>
              </w:rPr>
              <w:t>个工作日内予以公开</w:t>
            </w:r>
          </w:p>
        </w:tc>
        <w:tc>
          <w:tcPr>
            <w:tcW w:w="11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3"/>
              <w:rPr>
                <w:rFonts w:ascii="Times New Roman"/>
                <w:sz w:val="18"/>
              </w:rPr>
            </w:pPr>
          </w:p>
          <w:p>
            <w:pPr>
              <w:pStyle w:val="9"/>
              <w:spacing w:line="225" w:lineRule="auto"/>
              <w:ind w:left="14" w:right="157"/>
              <w:rPr>
                <w:sz w:val="20"/>
              </w:rPr>
            </w:pPr>
            <w:r>
              <w:rPr>
                <w:rFonts w:hint="eastAsia"/>
                <w:sz w:val="20"/>
                <w:lang w:eastAsia="zh-CN"/>
              </w:rPr>
              <w:t>马村区</w:t>
            </w:r>
            <w:r>
              <w:rPr>
                <w:sz w:val="20"/>
              </w:rPr>
              <w:t>住房和城乡建设局</w:t>
            </w:r>
          </w:p>
          <w:p>
            <w:pPr>
              <w:pStyle w:val="9"/>
              <w:spacing w:line="225" w:lineRule="auto"/>
              <w:ind w:left="14" w:right="157"/>
              <w:rPr>
                <w:sz w:val="20"/>
              </w:rPr>
            </w:pPr>
            <w:r>
              <w:rPr>
                <w:rFonts w:hint="eastAsia"/>
                <w:sz w:val="20"/>
                <w:lang w:eastAsia="zh-CN"/>
              </w:rPr>
              <w:t>马村区</w:t>
            </w:r>
            <w:r>
              <w:rPr>
                <w:sz w:val="20"/>
              </w:rPr>
              <w:t>房屋征收</w:t>
            </w:r>
            <w:r>
              <w:rPr>
                <w:rFonts w:hint="eastAsia"/>
                <w:sz w:val="20"/>
                <w:lang w:eastAsia="zh-CN"/>
              </w:rPr>
              <w:t>管理</w:t>
            </w:r>
            <w:r>
              <w:rPr>
                <w:sz w:val="20"/>
              </w:rPr>
              <w:t>办公室</w:t>
            </w:r>
          </w:p>
        </w:tc>
        <w:tc>
          <w:tcPr>
            <w:tcW w:w="2774" w:type="dxa"/>
          </w:tcPr>
          <w:p>
            <w:pPr>
              <w:pStyle w:val="9"/>
              <w:rPr>
                <w:rFonts w:ascii="Times New Roman"/>
                <w:sz w:val="20"/>
              </w:rPr>
            </w:pPr>
          </w:p>
          <w:p>
            <w:pPr>
              <w:pStyle w:val="9"/>
              <w:rPr>
                <w:rFonts w:ascii="Times New Roman"/>
                <w:sz w:val="20"/>
              </w:rPr>
            </w:pPr>
          </w:p>
          <w:p>
            <w:pPr>
              <w:pStyle w:val="9"/>
              <w:spacing w:before="10"/>
              <w:rPr>
                <w:rFonts w:ascii="Times New Roman"/>
                <w:sz w:val="25"/>
              </w:rPr>
            </w:pPr>
          </w:p>
          <w:p>
            <w:pPr>
              <w:pStyle w:val="9"/>
              <w:tabs>
                <w:tab w:val="left" w:pos="1613"/>
              </w:tabs>
              <w:spacing w:line="248" w:lineRule="exact"/>
              <w:ind w:left="15"/>
              <w:rPr>
                <w:sz w:val="20"/>
              </w:rPr>
            </w:pPr>
            <w:r>
              <w:rPr>
                <w:sz w:val="20"/>
              </w:rPr>
              <w:t>□政府网站</w:t>
            </w:r>
            <w:r>
              <w:rPr>
                <w:sz w:val="20"/>
              </w:rPr>
              <w:tab/>
            </w:r>
            <w:r>
              <w:rPr>
                <w:w w:val="95"/>
                <w:sz w:val="20"/>
              </w:rPr>
              <w:t>□政府公报</w:t>
            </w:r>
          </w:p>
          <w:p>
            <w:pPr>
              <w:pStyle w:val="9"/>
              <w:tabs>
                <w:tab w:val="left" w:pos="1613"/>
              </w:tabs>
              <w:spacing w:line="240" w:lineRule="exact"/>
              <w:ind w:left="15"/>
              <w:rPr>
                <w:sz w:val="20"/>
              </w:rPr>
            </w:pPr>
            <w:r>
              <w:rPr>
                <w:sz w:val="20"/>
              </w:rPr>
              <w:t>□住建局网站</w:t>
            </w:r>
            <w:r>
              <w:rPr>
                <w:sz w:val="20"/>
              </w:rPr>
              <w:tab/>
            </w:r>
            <w:r>
              <w:rPr>
                <w:w w:val="95"/>
                <w:sz w:val="20"/>
              </w:rPr>
              <w:t>□两微一端</w:t>
            </w:r>
          </w:p>
          <w:p>
            <w:pPr>
              <w:pStyle w:val="9"/>
              <w:spacing w:line="240" w:lineRule="exact"/>
              <w:ind w:left="15"/>
              <w:rPr>
                <w:sz w:val="20"/>
              </w:rPr>
            </w:pPr>
            <w:r>
              <w:rPr>
                <w:sz w:val="20"/>
              </w:rPr>
              <w:t>□发布会/</w:t>
            </w:r>
            <w:r>
              <w:rPr>
                <w:spacing w:val="-2"/>
                <w:sz w:val="20"/>
              </w:rPr>
              <w:t>听证会 □广播电视</w:t>
            </w:r>
          </w:p>
          <w:p>
            <w:pPr>
              <w:pStyle w:val="9"/>
              <w:spacing w:before="4" w:line="225" w:lineRule="auto"/>
              <w:ind w:left="15" w:right="147"/>
              <w:jc w:val="both"/>
              <w:rPr>
                <w:sz w:val="20"/>
              </w:rPr>
            </w:pPr>
            <w:r>
              <w:rPr>
                <w:sz w:val="20"/>
              </w:rPr>
              <w:t>□纸质媒体    □公开查阅点  □政务服务中心 □便民服务站 ■入户/现场</w:t>
            </w:r>
          </w:p>
          <w:p>
            <w:pPr>
              <w:pStyle w:val="9"/>
              <w:spacing w:line="234" w:lineRule="exact"/>
              <w:ind w:left="15"/>
              <w:rPr>
                <w:sz w:val="20"/>
              </w:rPr>
            </w:pPr>
            <w:r>
              <w:rPr>
                <w:sz w:val="20"/>
              </w:rPr>
              <w:t>□社区/企事业单位/村公示栏</w:t>
            </w:r>
          </w:p>
          <w:p>
            <w:pPr>
              <w:pStyle w:val="9"/>
              <w:spacing w:before="4" w:line="225" w:lineRule="auto"/>
              <w:ind w:left="214" w:right="2147" w:hanging="200"/>
              <w:rPr>
                <w:sz w:val="20"/>
              </w:rPr>
            </w:pPr>
            <w:r>
              <w:rPr>
                <w:sz w:val="20"/>
              </w:rPr>
              <w:t>（电子屏）</w:t>
            </w:r>
          </w:p>
          <w:p>
            <w:pPr>
              <w:pStyle w:val="9"/>
              <w:tabs>
                <w:tab w:val="left" w:pos="1613"/>
              </w:tabs>
              <w:spacing w:line="243" w:lineRule="exact"/>
              <w:ind w:left="15"/>
              <w:rPr>
                <w:sz w:val="20"/>
              </w:rPr>
            </w:pPr>
            <w:r>
              <w:rPr>
                <w:sz w:val="20"/>
              </w:rPr>
              <w:t>□精准推送</w:t>
            </w:r>
            <w:r>
              <w:rPr>
                <w:sz w:val="20"/>
              </w:rPr>
              <w:tab/>
            </w:r>
            <w:r>
              <w:rPr>
                <w:sz w:val="20"/>
              </w:rPr>
              <w:t>□其他_</w:t>
            </w:r>
          </w:p>
        </w:tc>
        <w:tc>
          <w:tcPr>
            <w:tcW w:w="498" w:type="dxa"/>
          </w:tcPr>
          <w:p>
            <w:pPr>
              <w:pStyle w:val="9"/>
              <w:rPr>
                <w:rFonts w:ascii="Times New Roman"/>
                <w:sz w:val="18"/>
              </w:rPr>
            </w:pPr>
          </w:p>
        </w:tc>
        <w:tc>
          <w:tcPr>
            <w:tcW w:w="499"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8"/>
              </w:rPr>
            </w:pPr>
          </w:p>
          <w:p>
            <w:pPr>
              <w:pStyle w:val="9"/>
              <w:spacing w:line="225" w:lineRule="auto"/>
              <w:ind w:left="47" w:right="40"/>
              <w:jc w:val="both"/>
              <w:rPr>
                <w:sz w:val="20"/>
              </w:rPr>
            </w:pPr>
            <w:r>
              <w:rPr>
                <w:sz w:val="20"/>
              </w:rPr>
              <w:t>在征收范围内向被征收人</w:t>
            </w:r>
          </w:p>
        </w:tc>
        <w:tc>
          <w:tcPr>
            <w:tcW w:w="498"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19"/>
              </w:rPr>
            </w:pPr>
          </w:p>
          <w:p>
            <w:pPr>
              <w:pStyle w:val="9"/>
              <w:ind w:left="8"/>
              <w:jc w:val="center"/>
              <w:rPr>
                <w:sz w:val="20"/>
              </w:rPr>
            </w:pPr>
            <w:r>
              <w:rPr>
                <w:w w:val="99"/>
                <w:sz w:val="20"/>
              </w:rPr>
              <w:t>√</w:t>
            </w:r>
          </w:p>
        </w:tc>
        <w:tc>
          <w:tcPr>
            <w:tcW w:w="499" w:type="dxa"/>
          </w:tcPr>
          <w:p>
            <w:pPr>
              <w:pStyle w:val="9"/>
              <w:rPr>
                <w:rFonts w:ascii="Times New Roman"/>
                <w:sz w:val="18"/>
              </w:rPr>
            </w:pPr>
          </w:p>
        </w:tc>
        <w:tc>
          <w:tcPr>
            <w:tcW w:w="498"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19"/>
              </w:rPr>
            </w:pPr>
          </w:p>
          <w:p>
            <w:pPr>
              <w:pStyle w:val="9"/>
              <w:ind w:left="6"/>
              <w:jc w:val="center"/>
              <w:rPr>
                <w:sz w:val="20"/>
              </w:rPr>
            </w:pPr>
            <w:r>
              <w:rPr>
                <w:w w:val="99"/>
                <w:sz w:val="20"/>
              </w:rPr>
              <w:t>√</w:t>
            </w:r>
          </w:p>
        </w:tc>
        <w:tc>
          <w:tcPr>
            <w:tcW w:w="498" w:type="dxa"/>
          </w:tcPr>
          <w:p>
            <w:pPr>
              <w:pStyle w:val="9"/>
              <w:rPr>
                <w:rFonts w:ascii="Times New Roman"/>
                <w:sz w:val="18"/>
              </w:rPr>
            </w:pPr>
          </w:p>
        </w:tc>
        <w:tc>
          <w:tcPr>
            <w:tcW w:w="500" w:type="dxa"/>
          </w:tcPr>
          <w:p>
            <w:pPr>
              <w:pStyle w:val="9"/>
              <w:rPr>
                <w:rFonts w:ascii="Times New Roman"/>
                <w:sz w:val="18"/>
              </w:rPr>
            </w:pPr>
          </w:p>
        </w:tc>
        <w:tc>
          <w:tcPr>
            <w:tcW w:w="577" w:type="dxa"/>
          </w:tcPr>
          <w:p>
            <w:pPr>
              <w:pStyle w:val="9"/>
              <w:rPr>
                <w:rFonts w:ascii="Times New Roman"/>
                <w:sz w:val="18"/>
              </w:rPr>
            </w:pPr>
          </w:p>
        </w:tc>
      </w:tr>
    </w:tbl>
    <w:p>
      <w:pPr>
        <w:spacing w:after="0"/>
        <w:rPr>
          <w:rFonts w:ascii="Times New Roman"/>
          <w:sz w:val="18"/>
        </w:rPr>
        <w:sectPr>
          <w:pgSz w:w="16840" w:h="11910" w:orient="landscape"/>
          <w:pgMar w:top="1100" w:right="180" w:bottom="280" w:left="200" w:header="720" w:footer="720" w:gutter="0"/>
        </w:sectPr>
      </w:pPr>
    </w:p>
    <w:p>
      <w:pPr>
        <w:pStyle w:val="4"/>
        <w:spacing w:before="5"/>
        <w:rPr>
          <w:rFonts w:ascii="Times New Roman"/>
          <w:sz w:val="2"/>
        </w:rPr>
      </w:pPr>
    </w:p>
    <w:tbl>
      <w:tblPr>
        <w:tblStyle w:val="5"/>
        <w:tblW w:w="0" w:type="auto"/>
        <w:tblInd w:w="8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7"/>
        <w:gridCol w:w="703"/>
        <w:gridCol w:w="634"/>
        <w:gridCol w:w="2085"/>
        <w:gridCol w:w="1338"/>
        <w:gridCol w:w="1394"/>
        <w:gridCol w:w="1183"/>
        <w:gridCol w:w="2774"/>
        <w:gridCol w:w="498"/>
        <w:gridCol w:w="499"/>
        <w:gridCol w:w="498"/>
        <w:gridCol w:w="499"/>
        <w:gridCol w:w="498"/>
        <w:gridCol w:w="498"/>
        <w:gridCol w:w="500"/>
        <w:gridCol w:w="5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497" w:type="dxa"/>
            <w:vMerge w:val="restart"/>
          </w:tcPr>
          <w:p>
            <w:pPr>
              <w:pStyle w:val="9"/>
              <w:spacing w:before="8"/>
              <w:rPr>
                <w:rFonts w:ascii="Times New Roman"/>
                <w:sz w:val="28"/>
              </w:rPr>
            </w:pPr>
          </w:p>
          <w:p>
            <w:pPr>
              <w:pStyle w:val="9"/>
              <w:ind w:left="46"/>
              <w:rPr>
                <w:rFonts w:hint="eastAsia" w:ascii="黑体" w:eastAsia="黑体"/>
                <w:b/>
                <w:sz w:val="20"/>
              </w:rPr>
            </w:pPr>
            <w:r>
              <w:rPr>
                <w:rFonts w:hint="eastAsia" w:ascii="黑体" w:eastAsia="黑体"/>
                <w:b/>
                <w:sz w:val="20"/>
              </w:rPr>
              <w:t>序号</w:t>
            </w:r>
          </w:p>
        </w:tc>
        <w:tc>
          <w:tcPr>
            <w:tcW w:w="1337" w:type="dxa"/>
            <w:gridSpan w:val="2"/>
          </w:tcPr>
          <w:p>
            <w:pPr>
              <w:pStyle w:val="9"/>
              <w:spacing w:before="8" w:line="227" w:lineRule="exact"/>
              <w:ind w:left="267"/>
              <w:rPr>
                <w:rFonts w:hint="eastAsia" w:ascii="黑体" w:eastAsia="黑体"/>
                <w:b/>
                <w:sz w:val="20"/>
              </w:rPr>
            </w:pPr>
            <w:r>
              <w:rPr>
                <w:rFonts w:hint="eastAsia" w:ascii="黑体" w:eastAsia="黑体"/>
                <w:b/>
                <w:sz w:val="20"/>
              </w:rPr>
              <w:t>公开事项</w:t>
            </w:r>
          </w:p>
        </w:tc>
        <w:tc>
          <w:tcPr>
            <w:tcW w:w="2085" w:type="dxa"/>
            <w:vMerge w:val="restart"/>
          </w:tcPr>
          <w:p>
            <w:pPr>
              <w:pStyle w:val="9"/>
              <w:spacing w:before="8"/>
              <w:rPr>
                <w:rFonts w:ascii="Times New Roman"/>
                <w:sz w:val="28"/>
              </w:rPr>
            </w:pPr>
          </w:p>
          <w:p>
            <w:pPr>
              <w:pStyle w:val="9"/>
              <w:ind w:left="240"/>
              <w:rPr>
                <w:rFonts w:hint="eastAsia" w:ascii="黑体" w:eastAsia="黑体"/>
                <w:b/>
                <w:sz w:val="20"/>
              </w:rPr>
            </w:pPr>
            <w:r>
              <w:rPr>
                <w:rFonts w:hint="eastAsia" w:ascii="黑体" w:eastAsia="黑体"/>
                <w:b/>
                <w:sz w:val="20"/>
              </w:rPr>
              <w:t>公开内容（要素）</w:t>
            </w:r>
          </w:p>
        </w:tc>
        <w:tc>
          <w:tcPr>
            <w:tcW w:w="1338" w:type="dxa"/>
            <w:vMerge w:val="restart"/>
          </w:tcPr>
          <w:p>
            <w:pPr>
              <w:pStyle w:val="9"/>
              <w:spacing w:before="8"/>
              <w:rPr>
                <w:rFonts w:ascii="Times New Roman"/>
                <w:sz w:val="28"/>
              </w:rPr>
            </w:pPr>
          </w:p>
          <w:p>
            <w:pPr>
              <w:pStyle w:val="9"/>
              <w:ind w:left="267"/>
              <w:rPr>
                <w:rFonts w:hint="eastAsia" w:ascii="黑体" w:eastAsia="黑体"/>
                <w:b/>
                <w:sz w:val="20"/>
              </w:rPr>
            </w:pPr>
            <w:r>
              <w:rPr>
                <w:rFonts w:hint="eastAsia" w:ascii="黑体" w:eastAsia="黑体"/>
                <w:b/>
                <w:sz w:val="20"/>
              </w:rPr>
              <w:t>公开依据</w:t>
            </w:r>
          </w:p>
        </w:tc>
        <w:tc>
          <w:tcPr>
            <w:tcW w:w="1394" w:type="dxa"/>
            <w:vMerge w:val="restart"/>
          </w:tcPr>
          <w:p>
            <w:pPr>
              <w:pStyle w:val="9"/>
              <w:spacing w:before="8"/>
              <w:rPr>
                <w:rFonts w:ascii="Times New Roman"/>
                <w:sz w:val="28"/>
              </w:rPr>
            </w:pPr>
          </w:p>
          <w:p>
            <w:pPr>
              <w:pStyle w:val="9"/>
              <w:ind w:left="297"/>
              <w:rPr>
                <w:rFonts w:hint="eastAsia" w:ascii="黑体" w:eastAsia="黑体"/>
                <w:b/>
                <w:sz w:val="20"/>
              </w:rPr>
            </w:pPr>
            <w:r>
              <w:rPr>
                <w:rFonts w:hint="eastAsia" w:ascii="黑体" w:eastAsia="黑体"/>
                <w:b/>
                <w:sz w:val="20"/>
              </w:rPr>
              <w:t>公开时限</w:t>
            </w:r>
          </w:p>
        </w:tc>
        <w:tc>
          <w:tcPr>
            <w:tcW w:w="1183" w:type="dxa"/>
            <w:vMerge w:val="restart"/>
          </w:tcPr>
          <w:p>
            <w:pPr>
              <w:pStyle w:val="9"/>
              <w:spacing w:before="8"/>
              <w:rPr>
                <w:rFonts w:ascii="Times New Roman"/>
                <w:sz w:val="28"/>
              </w:rPr>
            </w:pPr>
          </w:p>
          <w:p>
            <w:pPr>
              <w:pStyle w:val="9"/>
              <w:ind w:left="190"/>
              <w:rPr>
                <w:rFonts w:hint="eastAsia" w:ascii="黑体" w:eastAsia="黑体"/>
                <w:b/>
                <w:sz w:val="20"/>
              </w:rPr>
            </w:pPr>
            <w:r>
              <w:rPr>
                <w:rFonts w:hint="eastAsia" w:ascii="黑体" w:eastAsia="黑体"/>
                <w:b/>
                <w:sz w:val="20"/>
              </w:rPr>
              <w:t>公开主体</w:t>
            </w:r>
          </w:p>
        </w:tc>
        <w:tc>
          <w:tcPr>
            <w:tcW w:w="2774" w:type="dxa"/>
            <w:vMerge w:val="restart"/>
          </w:tcPr>
          <w:p>
            <w:pPr>
              <w:pStyle w:val="9"/>
              <w:spacing w:before="8"/>
              <w:rPr>
                <w:rFonts w:ascii="Times New Roman"/>
                <w:sz w:val="28"/>
              </w:rPr>
            </w:pPr>
          </w:p>
          <w:p>
            <w:pPr>
              <w:pStyle w:val="9"/>
              <w:ind w:left="687"/>
              <w:rPr>
                <w:rFonts w:hint="eastAsia" w:ascii="黑体" w:eastAsia="黑体"/>
                <w:b/>
                <w:sz w:val="20"/>
              </w:rPr>
            </w:pPr>
            <w:r>
              <w:rPr>
                <w:rFonts w:hint="eastAsia" w:ascii="黑体" w:eastAsia="黑体"/>
                <w:b/>
                <w:sz w:val="20"/>
              </w:rPr>
              <w:t>公开渠道和载体</w:t>
            </w:r>
          </w:p>
        </w:tc>
        <w:tc>
          <w:tcPr>
            <w:tcW w:w="997" w:type="dxa"/>
            <w:gridSpan w:val="2"/>
          </w:tcPr>
          <w:p>
            <w:pPr>
              <w:pStyle w:val="9"/>
              <w:spacing w:before="8" w:line="227" w:lineRule="exact"/>
              <w:ind w:left="97"/>
              <w:rPr>
                <w:rFonts w:hint="eastAsia" w:ascii="黑体" w:eastAsia="黑体"/>
                <w:b/>
                <w:sz w:val="20"/>
              </w:rPr>
            </w:pPr>
            <w:r>
              <w:rPr>
                <w:rFonts w:hint="eastAsia" w:ascii="黑体" w:eastAsia="黑体"/>
                <w:b/>
                <w:sz w:val="20"/>
              </w:rPr>
              <w:t>公开对象</w:t>
            </w:r>
          </w:p>
        </w:tc>
        <w:tc>
          <w:tcPr>
            <w:tcW w:w="997" w:type="dxa"/>
            <w:gridSpan w:val="2"/>
          </w:tcPr>
          <w:p>
            <w:pPr>
              <w:pStyle w:val="9"/>
              <w:spacing w:before="8" w:line="227" w:lineRule="exact"/>
              <w:ind w:left="98"/>
              <w:rPr>
                <w:rFonts w:hint="eastAsia" w:ascii="黑体" w:eastAsia="黑体"/>
                <w:b/>
                <w:sz w:val="20"/>
              </w:rPr>
            </w:pPr>
            <w:r>
              <w:rPr>
                <w:rFonts w:hint="eastAsia" w:ascii="黑体" w:eastAsia="黑体"/>
                <w:b/>
                <w:sz w:val="20"/>
              </w:rPr>
              <w:t>公开方式</w:t>
            </w:r>
          </w:p>
        </w:tc>
        <w:tc>
          <w:tcPr>
            <w:tcW w:w="1496" w:type="dxa"/>
            <w:gridSpan w:val="3"/>
          </w:tcPr>
          <w:p>
            <w:pPr>
              <w:pStyle w:val="9"/>
              <w:spacing w:before="8" w:line="227" w:lineRule="exact"/>
              <w:ind w:left="347"/>
              <w:rPr>
                <w:rFonts w:hint="eastAsia" w:ascii="黑体" w:eastAsia="黑体"/>
                <w:b/>
                <w:sz w:val="20"/>
              </w:rPr>
            </w:pPr>
            <w:r>
              <w:rPr>
                <w:rFonts w:hint="eastAsia" w:ascii="黑体" w:eastAsia="黑体"/>
                <w:b/>
                <w:sz w:val="20"/>
              </w:rPr>
              <w:t>公开层级</w:t>
            </w:r>
          </w:p>
        </w:tc>
        <w:tc>
          <w:tcPr>
            <w:tcW w:w="577" w:type="dxa"/>
            <w:vMerge w:val="restart"/>
          </w:tcPr>
          <w:p>
            <w:pPr>
              <w:pStyle w:val="9"/>
              <w:spacing w:before="3"/>
              <w:rPr>
                <w:rFonts w:ascii="Times New Roman"/>
                <w:sz w:val="19"/>
              </w:rPr>
            </w:pPr>
          </w:p>
          <w:p>
            <w:pPr>
              <w:pStyle w:val="9"/>
              <w:spacing w:line="225" w:lineRule="auto"/>
              <w:ind w:left="87" w:right="77"/>
              <w:rPr>
                <w:rFonts w:hint="eastAsia" w:ascii="黑体" w:eastAsia="黑体"/>
                <w:b/>
                <w:sz w:val="20"/>
              </w:rPr>
            </w:pPr>
            <w:r>
              <w:rPr>
                <w:rFonts w:hint="eastAsia" w:ascii="黑体" w:eastAsia="黑体"/>
                <w:b/>
                <w:sz w:val="20"/>
              </w:rPr>
              <w:t>牵头部门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497" w:type="dxa"/>
            <w:vMerge w:val="continue"/>
            <w:tcBorders>
              <w:top w:val="nil"/>
            </w:tcBorders>
          </w:tcPr>
          <w:p>
            <w:pPr>
              <w:rPr>
                <w:sz w:val="2"/>
                <w:szCs w:val="2"/>
              </w:rPr>
            </w:pPr>
          </w:p>
        </w:tc>
        <w:tc>
          <w:tcPr>
            <w:tcW w:w="703" w:type="dxa"/>
          </w:tcPr>
          <w:p>
            <w:pPr>
              <w:pStyle w:val="9"/>
              <w:spacing w:before="89" w:line="225" w:lineRule="auto"/>
              <w:ind w:left="250" w:right="39" w:hanging="200"/>
              <w:rPr>
                <w:rFonts w:hint="eastAsia" w:ascii="黑体" w:eastAsia="黑体"/>
                <w:b/>
                <w:sz w:val="20"/>
              </w:rPr>
            </w:pPr>
            <w:r>
              <w:rPr>
                <w:rFonts w:hint="eastAsia" w:ascii="黑体" w:eastAsia="黑体"/>
                <w:b/>
                <w:sz w:val="20"/>
              </w:rPr>
              <w:t>一级事项</w:t>
            </w:r>
          </w:p>
        </w:tc>
        <w:tc>
          <w:tcPr>
            <w:tcW w:w="634" w:type="dxa"/>
          </w:tcPr>
          <w:p>
            <w:pPr>
              <w:pStyle w:val="9"/>
              <w:spacing w:before="89" w:line="225" w:lineRule="auto"/>
              <w:ind w:left="217" w:right="6" w:hanging="202"/>
              <w:rPr>
                <w:b/>
                <w:sz w:val="20"/>
              </w:rPr>
            </w:pPr>
            <w:r>
              <w:rPr>
                <w:b/>
                <w:sz w:val="20"/>
              </w:rPr>
              <w:t>二级事项</w:t>
            </w:r>
          </w:p>
        </w:tc>
        <w:tc>
          <w:tcPr>
            <w:tcW w:w="2085" w:type="dxa"/>
            <w:vMerge w:val="continue"/>
            <w:tcBorders>
              <w:top w:val="nil"/>
            </w:tcBorders>
          </w:tcPr>
          <w:p>
            <w:pPr>
              <w:rPr>
                <w:sz w:val="2"/>
                <w:szCs w:val="2"/>
              </w:rPr>
            </w:pPr>
          </w:p>
        </w:tc>
        <w:tc>
          <w:tcPr>
            <w:tcW w:w="1338" w:type="dxa"/>
            <w:vMerge w:val="continue"/>
            <w:tcBorders>
              <w:top w:val="nil"/>
            </w:tcBorders>
          </w:tcPr>
          <w:p>
            <w:pPr>
              <w:rPr>
                <w:sz w:val="2"/>
                <w:szCs w:val="2"/>
              </w:rPr>
            </w:pPr>
          </w:p>
        </w:tc>
        <w:tc>
          <w:tcPr>
            <w:tcW w:w="1394" w:type="dxa"/>
            <w:vMerge w:val="continue"/>
            <w:tcBorders>
              <w:top w:val="nil"/>
            </w:tcBorders>
          </w:tcPr>
          <w:p>
            <w:pPr>
              <w:rPr>
                <w:sz w:val="2"/>
                <w:szCs w:val="2"/>
              </w:rPr>
            </w:pPr>
          </w:p>
        </w:tc>
        <w:tc>
          <w:tcPr>
            <w:tcW w:w="1183" w:type="dxa"/>
            <w:vMerge w:val="continue"/>
            <w:tcBorders>
              <w:top w:val="nil"/>
            </w:tcBorders>
          </w:tcPr>
          <w:p>
            <w:pPr>
              <w:rPr>
                <w:sz w:val="2"/>
                <w:szCs w:val="2"/>
              </w:rPr>
            </w:pPr>
          </w:p>
        </w:tc>
        <w:tc>
          <w:tcPr>
            <w:tcW w:w="2774" w:type="dxa"/>
            <w:vMerge w:val="continue"/>
            <w:tcBorders>
              <w:top w:val="nil"/>
            </w:tcBorders>
          </w:tcPr>
          <w:p>
            <w:pPr>
              <w:rPr>
                <w:sz w:val="2"/>
                <w:szCs w:val="2"/>
              </w:rPr>
            </w:pPr>
          </w:p>
        </w:tc>
        <w:tc>
          <w:tcPr>
            <w:tcW w:w="498" w:type="dxa"/>
          </w:tcPr>
          <w:p>
            <w:pPr>
              <w:pStyle w:val="9"/>
              <w:spacing w:before="89" w:line="225" w:lineRule="auto"/>
              <w:ind w:left="147" w:right="36" w:hanging="99"/>
              <w:rPr>
                <w:rFonts w:hint="eastAsia" w:ascii="黑体" w:eastAsia="黑体"/>
                <w:b/>
                <w:sz w:val="20"/>
              </w:rPr>
            </w:pPr>
            <w:r>
              <w:rPr>
                <w:rFonts w:hint="eastAsia" w:ascii="黑体" w:eastAsia="黑体"/>
                <w:b/>
                <w:sz w:val="20"/>
              </w:rPr>
              <w:t>全社会</w:t>
            </w:r>
          </w:p>
        </w:tc>
        <w:tc>
          <w:tcPr>
            <w:tcW w:w="499" w:type="dxa"/>
          </w:tcPr>
          <w:p>
            <w:pPr>
              <w:pStyle w:val="9"/>
              <w:spacing w:before="89" w:line="225" w:lineRule="auto"/>
              <w:ind w:left="47" w:right="38"/>
              <w:rPr>
                <w:rFonts w:hint="eastAsia" w:ascii="黑体" w:eastAsia="黑体"/>
                <w:b/>
                <w:sz w:val="20"/>
              </w:rPr>
            </w:pPr>
            <w:r>
              <w:rPr>
                <w:rFonts w:hint="eastAsia" w:ascii="黑体" w:eastAsia="黑体"/>
                <w:b/>
                <w:sz w:val="20"/>
              </w:rPr>
              <w:t>特定群体</w:t>
            </w:r>
          </w:p>
        </w:tc>
        <w:tc>
          <w:tcPr>
            <w:tcW w:w="498" w:type="dxa"/>
          </w:tcPr>
          <w:p>
            <w:pPr>
              <w:pStyle w:val="9"/>
              <w:spacing w:before="1"/>
              <w:rPr>
                <w:rFonts w:ascii="Times New Roman"/>
                <w:sz w:val="17"/>
              </w:rPr>
            </w:pPr>
          </w:p>
          <w:p>
            <w:pPr>
              <w:pStyle w:val="9"/>
              <w:ind w:left="25" w:right="17"/>
              <w:jc w:val="center"/>
              <w:rPr>
                <w:rFonts w:hint="eastAsia" w:ascii="黑体" w:eastAsia="黑体"/>
                <w:b/>
                <w:sz w:val="20"/>
              </w:rPr>
            </w:pPr>
            <w:r>
              <w:rPr>
                <w:rFonts w:hint="eastAsia" w:ascii="黑体" w:eastAsia="黑体"/>
                <w:b/>
                <w:sz w:val="20"/>
              </w:rPr>
              <w:t>主动</w:t>
            </w:r>
          </w:p>
        </w:tc>
        <w:tc>
          <w:tcPr>
            <w:tcW w:w="499" w:type="dxa"/>
          </w:tcPr>
          <w:p>
            <w:pPr>
              <w:pStyle w:val="9"/>
              <w:spacing w:before="89" w:line="225" w:lineRule="auto"/>
              <w:ind w:left="147" w:right="37" w:hanging="99"/>
              <w:rPr>
                <w:rFonts w:hint="eastAsia" w:ascii="黑体" w:eastAsia="黑体"/>
                <w:b/>
                <w:sz w:val="20"/>
              </w:rPr>
            </w:pPr>
            <w:r>
              <w:rPr>
                <w:rFonts w:hint="eastAsia" w:ascii="黑体" w:eastAsia="黑体"/>
                <w:b/>
                <w:sz w:val="20"/>
              </w:rPr>
              <w:t>依申请</w:t>
            </w:r>
          </w:p>
        </w:tc>
        <w:tc>
          <w:tcPr>
            <w:tcW w:w="498" w:type="dxa"/>
          </w:tcPr>
          <w:p>
            <w:pPr>
              <w:pStyle w:val="9"/>
              <w:spacing w:before="1"/>
              <w:rPr>
                <w:rFonts w:ascii="Times New Roman"/>
                <w:sz w:val="17"/>
              </w:rPr>
            </w:pPr>
          </w:p>
          <w:p>
            <w:pPr>
              <w:pStyle w:val="9"/>
              <w:ind w:left="27" w:right="16"/>
              <w:jc w:val="center"/>
              <w:rPr>
                <w:rFonts w:hint="eastAsia" w:ascii="黑体" w:eastAsia="黑体"/>
                <w:b/>
                <w:sz w:val="20"/>
              </w:rPr>
            </w:pPr>
            <w:r>
              <w:rPr>
                <w:rFonts w:hint="eastAsia" w:ascii="黑体" w:eastAsia="黑体"/>
                <w:b/>
                <w:sz w:val="20"/>
              </w:rPr>
              <w:t>市级</w:t>
            </w:r>
          </w:p>
        </w:tc>
        <w:tc>
          <w:tcPr>
            <w:tcW w:w="498" w:type="dxa"/>
          </w:tcPr>
          <w:p>
            <w:pPr>
              <w:pStyle w:val="9"/>
              <w:spacing w:before="1"/>
              <w:rPr>
                <w:rFonts w:ascii="Times New Roman"/>
                <w:sz w:val="17"/>
              </w:rPr>
            </w:pPr>
          </w:p>
          <w:p>
            <w:pPr>
              <w:pStyle w:val="9"/>
              <w:ind w:left="48"/>
              <w:rPr>
                <w:rFonts w:hint="eastAsia" w:ascii="黑体" w:eastAsia="黑体"/>
                <w:b/>
                <w:sz w:val="20"/>
              </w:rPr>
            </w:pPr>
            <w:r>
              <w:rPr>
                <w:rFonts w:hint="eastAsia" w:ascii="黑体" w:eastAsia="黑体"/>
                <w:b/>
                <w:sz w:val="20"/>
              </w:rPr>
              <w:t>镇级</w:t>
            </w:r>
          </w:p>
        </w:tc>
        <w:tc>
          <w:tcPr>
            <w:tcW w:w="500" w:type="dxa"/>
          </w:tcPr>
          <w:p>
            <w:pPr>
              <w:pStyle w:val="9"/>
              <w:spacing w:before="1"/>
              <w:rPr>
                <w:rFonts w:ascii="Times New Roman"/>
                <w:sz w:val="17"/>
              </w:rPr>
            </w:pPr>
          </w:p>
          <w:p>
            <w:pPr>
              <w:pStyle w:val="9"/>
              <w:ind w:left="49"/>
              <w:rPr>
                <w:rFonts w:hint="eastAsia" w:ascii="黑体" w:eastAsia="黑体"/>
                <w:b/>
                <w:sz w:val="20"/>
              </w:rPr>
            </w:pPr>
            <w:r>
              <w:rPr>
                <w:rFonts w:hint="eastAsia" w:ascii="黑体" w:eastAsia="黑体"/>
                <w:b/>
                <w:sz w:val="20"/>
              </w:rPr>
              <w:t>村级</w:t>
            </w:r>
          </w:p>
        </w:tc>
        <w:tc>
          <w:tcPr>
            <w:tcW w:w="57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0" w:hRule="atLeast"/>
        </w:trPr>
        <w:tc>
          <w:tcPr>
            <w:tcW w:w="497"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4"/>
              <w:rPr>
                <w:rFonts w:ascii="Times New Roman"/>
                <w:sz w:val="21"/>
              </w:rPr>
            </w:pPr>
          </w:p>
          <w:p>
            <w:pPr>
              <w:pStyle w:val="9"/>
              <w:spacing w:before="1"/>
              <w:ind w:left="147"/>
              <w:rPr>
                <w:sz w:val="20"/>
              </w:rPr>
            </w:pPr>
            <w:r>
              <w:rPr>
                <w:sz w:val="20"/>
              </w:rPr>
              <w:t>11</w:t>
            </w:r>
          </w:p>
        </w:tc>
        <w:tc>
          <w:tcPr>
            <w:tcW w:w="703" w:type="dxa"/>
            <w:vMerge w:val="restart"/>
          </w:tcPr>
          <w:p>
            <w:pPr>
              <w:pStyle w:val="9"/>
              <w:rPr>
                <w:rFonts w:ascii="Times New Roman"/>
                <w:sz w:val="18"/>
              </w:rPr>
            </w:pPr>
          </w:p>
        </w:tc>
        <w:tc>
          <w:tcPr>
            <w:tcW w:w="634"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38" w:line="225" w:lineRule="auto"/>
              <w:ind w:left="15" w:right="6"/>
              <w:rPr>
                <w:sz w:val="20"/>
              </w:rPr>
            </w:pPr>
            <w:r>
              <w:rPr>
                <w:sz w:val="20"/>
              </w:rPr>
              <w:t>产权调换房屋</w:t>
            </w:r>
          </w:p>
        </w:tc>
        <w:tc>
          <w:tcPr>
            <w:tcW w:w="2085"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6"/>
              <w:rPr>
                <w:rFonts w:ascii="Times New Roman"/>
                <w:sz w:val="20"/>
              </w:rPr>
            </w:pPr>
          </w:p>
          <w:p>
            <w:pPr>
              <w:pStyle w:val="9"/>
              <w:numPr>
                <w:ilvl w:val="0"/>
                <w:numId w:val="7"/>
              </w:numPr>
              <w:tabs>
                <w:tab w:val="left" w:pos="217"/>
              </w:tabs>
              <w:spacing w:before="0" w:after="0" w:line="248" w:lineRule="exact"/>
              <w:ind w:left="216" w:right="0" w:hanging="202"/>
              <w:jc w:val="left"/>
              <w:rPr>
                <w:sz w:val="20"/>
              </w:rPr>
            </w:pPr>
            <w:r>
              <w:rPr>
                <w:w w:val="95"/>
                <w:sz w:val="20"/>
              </w:rPr>
              <w:t>房源信息；</w:t>
            </w:r>
          </w:p>
          <w:p>
            <w:pPr>
              <w:pStyle w:val="9"/>
              <w:numPr>
                <w:ilvl w:val="0"/>
                <w:numId w:val="7"/>
              </w:numPr>
              <w:tabs>
                <w:tab w:val="left" w:pos="217"/>
              </w:tabs>
              <w:spacing w:before="0" w:after="0" w:line="240" w:lineRule="exact"/>
              <w:ind w:left="216" w:right="0" w:hanging="202"/>
              <w:jc w:val="left"/>
              <w:rPr>
                <w:sz w:val="20"/>
              </w:rPr>
            </w:pPr>
            <w:r>
              <w:rPr>
                <w:w w:val="95"/>
                <w:sz w:val="20"/>
              </w:rPr>
              <w:t>选房办法；</w:t>
            </w:r>
          </w:p>
          <w:p>
            <w:pPr>
              <w:pStyle w:val="9"/>
              <w:numPr>
                <w:ilvl w:val="0"/>
                <w:numId w:val="7"/>
              </w:numPr>
              <w:tabs>
                <w:tab w:val="left" w:pos="217"/>
              </w:tabs>
              <w:spacing w:before="0" w:after="0" w:line="248" w:lineRule="exact"/>
              <w:ind w:left="216" w:right="0" w:hanging="202"/>
              <w:jc w:val="left"/>
              <w:rPr>
                <w:sz w:val="20"/>
              </w:rPr>
            </w:pPr>
            <w:r>
              <w:rPr>
                <w:w w:val="95"/>
                <w:sz w:val="20"/>
              </w:rPr>
              <w:t>选房结果。</w:t>
            </w:r>
          </w:p>
        </w:tc>
        <w:tc>
          <w:tcPr>
            <w:tcW w:w="1338" w:type="dxa"/>
          </w:tcPr>
          <w:p>
            <w:pPr>
              <w:pStyle w:val="9"/>
              <w:spacing w:before="2"/>
              <w:rPr>
                <w:rFonts w:ascii="Times New Roman"/>
                <w:sz w:val="17"/>
              </w:rPr>
            </w:pPr>
          </w:p>
          <w:p>
            <w:pPr>
              <w:pStyle w:val="9"/>
              <w:spacing w:line="225" w:lineRule="auto"/>
              <w:ind w:left="15" w:right="110"/>
              <w:jc w:val="both"/>
              <w:rPr>
                <w:sz w:val="20"/>
              </w:rPr>
            </w:pPr>
            <w:r>
              <w:rPr>
                <w:sz w:val="20"/>
              </w:rPr>
              <w:t>《国有土地上房屋征收与补偿条例》</w:t>
            </w:r>
          </w:p>
          <w:p>
            <w:pPr>
              <w:pStyle w:val="9"/>
              <w:spacing w:line="225" w:lineRule="auto"/>
              <w:ind w:left="15" w:right="110"/>
              <w:jc w:val="both"/>
              <w:rPr>
                <w:sz w:val="20"/>
              </w:rPr>
            </w:pPr>
            <w:r>
              <w:rPr>
                <w:sz w:val="20"/>
              </w:rPr>
              <w:t>《关于推进国有土地上房屋征收与补偿信息公开工作的实施意见》</w:t>
            </w:r>
          </w:p>
          <w:p>
            <w:pPr>
              <w:pStyle w:val="9"/>
              <w:spacing w:line="225" w:lineRule="auto"/>
              <w:ind w:left="15" w:right="110"/>
              <w:jc w:val="both"/>
              <w:rPr>
                <w:sz w:val="20"/>
              </w:rPr>
            </w:pPr>
            <w:r>
              <w:rPr>
                <w:sz w:val="20"/>
              </w:rPr>
              <w:t>《关于进一步加强国有土地上房屋征收与补偿信息公开工作的通知》</w:t>
            </w:r>
          </w:p>
        </w:tc>
        <w:tc>
          <w:tcPr>
            <w:tcW w:w="1394"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28" w:line="225" w:lineRule="auto"/>
              <w:ind w:left="14" w:right="118"/>
              <w:jc w:val="both"/>
              <w:rPr>
                <w:sz w:val="20"/>
              </w:rPr>
            </w:pPr>
            <w:r>
              <w:rPr>
                <w:sz w:val="20"/>
              </w:rPr>
              <w:t>信息形成或者</w:t>
            </w:r>
            <w:r>
              <w:rPr>
                <w:spacing w:val="-9"/>
                <w:sz w:val="20"/>
              </w:rPr>
              <w:t xml:space="preserve">变更之日起 20 </w:t>
            </w:r>
            <w:r>
              <w:rPr>
                <w:sz w:val="20"/>
              </w:rPr>
              <w:t>个工作日内予以公开</w:t>
            </w:r>
          </w:p>
        </w:tc>
        <w:tc>
          <w:tcPr>
            <w:tcW w:w="11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19"/>
              </w:rPr>
            </w:pPr>
          </w:p>
          <w:p>
            <w:pPr>
              <w:pStyle w:val="9"/>
              <w:spacing w:line="225" w:lineRule="auto"/>
              <w:ind w:left="14" w:right="157"/>
              <w:rPr>
                <w:sz w:val="20"/>
              </w:rPr>
            </w:pPr>
            <w:r>
              <w:rPr>
                <w:rFonts w:hint="eastAsia"/>
                <w:sz w:val="20"/>
                <w:lang w:eastAsia="zh-CN"/>
              </w:rPr>
              <w:t>马村区</w:t>
            </w:r>
            <w:r>
              <w:rPr>
                <w:sz w:val="20"/>
              </w:rPr>
              <w:t>住房和城乡建设局</w:t>
            </w:r>
          </w:p>
          <w:p>
            <w:pPr>
              <w:pStyle w:val="9"/>
              <w:spacing w:line="225" w:lineRule="auto"/>
              <w:ind w:left="14" w:right="157"/>
              <w:rPr>
                <w:sz w:val="20"/>
              </w:rPr>
            </w:pPr>
            <w:r>
              <w:rPr>
                <w:rFonts w:hint="eastAsia"/>
                <w:sz w:val="20"/>
                <w:lang w:eastAsia="zh-CN"/>
              </w:rPr>
              <w:t>马村区</w:t>
            </w:r>
            <w:r>
              <w:rPr>
                <w:sz w:val="20"/>
              </w:rPr>
              <w:t>房屋征收</w:t>
            </w:r>
            <w:r>
              <w:rPr>
                <w:rFonts w:hint="eastAsia"/>
                <w:sz w:val="20"/>
                <w:lang w:eastAsia="zh-CN"/>
              </w:rPr>
              <w:t>管理</w:t>
            </w:r>
            <w:r>
              <w:rPr>
                <w:sz w:val="20"/>
              </w:rPr>
              <w:t>办公室</w:t>
            </w:r>
          </w:p>
        </w:tc>
        <w:tc>
          <w:tcPr>
            <w:tcW w:w="2774" w:type="dxa"/>
          </w:tcPr>
          <w:p>
            <w:pPr>
              <w:pStyle w:val="9"/>
              <w:rPr>
                <w:rFonts w:ascii="Times New Roman"/>
                <w:sz w:val="20"/>
              </w:rPr>
            </w:pPr>
          </w:p>
          <w:p>
            <w:pPr>
              <w:pStyle w:val="9"/>
              <w:rPr>
                <w:rFonts w:ascii="Times New Roman"/>
                <w:sz w:val="17"/>
              </w:rPr>
            </w:pPr>
          </w:p>
          <w:p>
            <w:pPr>
              <w:pStyle w:val="9"/>
              <w:tabs>
                <w:tab w:val="left" w:pos="1613"/>
              </w:tabs>
              <w:spacing w:line="248" w:lineRule="exact"/>
              <w:ind w:left="15"/>
              <w:rPr>
                <w:sz w:val="20"/>
              </w:rPr>
            </w:pPr>
            <w:r>
              <w:rPr>
                <w:sz w:val="20"/>
              </w:rPr>
              <w:t>□政府网站</w:t>
            </w:r>
            <w:r>
              <w:rPr>
                <w:sz w:val="20"/>
              </w:rPr>
              <w:tab/>
            </w:r>
            <w:r>
              <w:rPr>
                <w:sz w:val="20"/>
              </w:rPr>
              <w:t>□政府公报</w:t>
            </w:r>
          </w:p>
          <w:p>
            <w:pPr>
              <w:pStyle w:val="9"/>
              <w:tabs>
                <w:tab w:val="left" w:pos="1613"/>
              </w:tabs>
              <w:spacing w:before="4" w:line="225" w:lineRule="auto"/>
              <w:ind w:left="15" w:right="49"/>
              <w:rPr>
                <w:sz w:val="20"/>
              </w:rPr>
            </w:pPr>
            <w:r>
              <w:rPr>
                <w:sz w:val="20"/>
              </w:rPr>
              <w:t>□两微一端</w:t>
            </w:r>
            <w:r>
              <w:rPr>
                <w:sz w:val="20"/>
              </w:rPr>
              <w:tab/>
            </w:r>
            <w:r>
              <w:rPr>
                <w:sz w:val="20"/>
              </w:rPr>
              <w:t>□发布会/</w:t>
            </w:r>
            <w:r>
              <w:rPr>
                <w:spacing w:val="-15"/>
                <w:sz w:val="20"/>
              </w:rPr>
              <w:t>听</w:t>
            </w:r>
            <w:r>
              <w:rPr>
                <w:sz w:val="20"/>
              </w:rPr>
              <w:t>证会</w:t>
            </w:r>
          </w:p>
          <w:p>
            <w:pPr>
              <w:pStyle w:val="9"/>
              <w:tabs>
                <w:tab w:val="left" w:pos="1613"/>
              </w:tabs>
              <w:spacing w:line="234" w:lineRule="exact"/>
              <w:ind w:left="15"/>
              <w:rPr>
                <w:sz w:val="20"/>
              </w:rPr>
            </w:pPr>
            <w:r>
              <w:rPr>
                <w:sz w:val="20"/>
              </w:rPr>
              <w:t>□广播电视</w:t>
            </w:r>
            <w:r>
              <w:rPr>
                <w:sz w:val="20"/>
              </w:rPr>
              <w:tab/>
            </w:r>
            <w:r>
              <w:rPr>
                <w:sz w:val="20"/>
              </w:rPr>
              <w:t>□纸质媒体</w:t>
            </w:r>
          </w:p>
          <w:p>
            <w:pPr>
              <w:pStyle w:val="9"/>
              <w:tabs>
                <w:tab w:val="left" w:pos="1613"/>
              </w:tabs>
              <w:spacing w:before="4" w:line="225" w:lineRule="auto"/>
              <w:ind w:left="15" w:right="147"/>
              <w:rPr>
                <w:sz w:val="20"/>
              </w:rPr>
            </w:pPr>
            <w:r>
              <w:rPr>
                <w:sz w:val="20"/>
              </w:rPr>
              <w:t>□公开查阅点</w:t>
            </w:r>
            <w:r>
              <w:rPr>
                <w:sz w:val="20"/>
              </w:rPr>
              <w:tab/>
            </w:r>
            <w:r>
              <w:rPr>
                <w:sz w:val="20"/>
              </w:rPr>
              <w:t>□政务服</w:t>
            </w:r>
            <w:r>
              <w:rPr>
                <w:spacing w:val="-15"/>
                <w:sz w:val="20"/>
              </w:rPr>
              <w:t>务</w:t>
            </w:r>
            <w:r>
              <w:rPr>
                <w:sz w:val="20"/>
              </w:rPr>
              <w:t>中心</w:t>
            </w:r>
          </w:p>
          <w:p>
            <w:pPr>
              <w:pStyle w:val="9"/>
              <w:tabs>
                <w:tab w:val="left" w:pos="1613"/>
              </w:tabs>
              <w:spacing w:line="234" w:lineRule="exact"/>
              <w:ind w:left="15"/>
              <w:rPr>
                <w:sz w:val="20"/>
              </w:rPr>
            </w:pPr>
            <w:r>
              <w:rPr>
                <w:sz w:val="20"/>
              </w:rPr>
              <w:t>□便民服务站</w:t>
            </w:r>
            <w:r>
              <w:rPr>
                <w:sz w:val="20"/>
              </w:rPr>
              <w:tab/>
            </w:r>
            <w:r>
              <w:rPr>
                <w:sz w:val="20"/>
              </w:rPr>
              <w:t>■入户/现场</w:t>
            </w:r>
          </w:p>
          <w:p>
            <w:pPr>
              <w:pStyle w:val="9"/>
              <w:spacing w:line="240" w:lineRule="exact"/>
              <w:ind w:left="15"/>
              <w:rPr>
                <w:sz w:val="20"/>
              </w:rPr>
            </w:pPr>
            <w:r>
              <w:rPr>
                <w:sz w:val="20"/>
              </w:rPr>
              <w:t>□社区/企事业单位/村公示栏</w:t>
            </w:r>
          </w:p>
          <w:p>
            <w:pPr>
              <w:pStyle w:val="9"/>
              <w:spacing w:before="4" w:line="225" w:lineRule="auto"/>
              <w:ind w:left="214" w:right="2147" w:hanging="200"/>
              <w:rPr>
                <w:sz w:val="20"/>
              </w:rPr>
            </w:pPr>
            <w:r>
              <w:rPr>
                <w:sz w:val="20"/>
              </w:rPr>
              <w:t>（电子屏）</w:t>
            </w:r>
          </w:p>
          <w:p>
            <w:pPr>
              <w:pStyle w:val="9"/>
              <w:tabs>
                <w:tab w:val="left" w:pos="1613"/>
              </w:tabs>
              <w:spacing w:line="243" w:lineRule="exact"/>
              <w:ind w:left="15"/>
              <w:rPr>
                <w:sz w:val="20"/>
              </w:rPr>
            </w:pPr>
            <w:r>
              <w:rPr>
                <w:sz w:val="20"/>
              </w:rPr>
              <w:t>□精准推送</w:t>
            </w:r>
            <w:r>
              <w:rPr>
                <w:sz w:val="20"/>
              </w:rPr>
              <w:tab/>
            </w:r>
            <w:r>
              <w:rPr>
                <w:sz w:val="20"/>
              </w:rPr>
              <w:t>□其他_</w:t>
            </w:r>
          </w:p>
        </w:tc>
        <w:tc>
          <w:tcPr>
            <w:tcW w:w="498" w:type="dxa"/>
          </w:tcPr>
          <w:p>
            <w:pPr>
              <w:pStyle w:val="9"/>
              <w:rPr>
                <w:rFonts w:ascii="Times New Roman"/>
                <w:sz w:val="18"/>
              </w:rPr>
            </w:pPr>
          </w:p>
        </w:tc>
        <w:tc>
          <w:tcPr>
            <w:tcW w:w="499"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18" w:line="225" w:lineRule="auto"/>
              <w:ind w:left="47" w:right="40"/>
              <w:jc w:val="both"/>
              <w:rPr>
                <w:sz w:val="20"/>
              </w:rPr>
            </w:pPr>
            <w:r>
              <w:rPr>
                <w:sz w:val="20"/>
              </w:rPr>
              <w:t>在征收范围内向被征收人</w:t>
            </w:r>
          </w:p>
        </w:tc>
        <w:tc>
          <w:tcPr>
            <w:tcW w:w="498"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4"/>
              <w:rPr>
                <w:rFonts w:ascii="Times New Roman"/>
                <w:sz w:val="21"/>
              </w:rPr>
            </w:pPr>
          </w:p>
          <w:p>
            <w:pPr>
              <w:pStyle w:val="9"/>
              <w:spacing w:before="1"/>
              <w:ind w:left="8"/>
              <w:jc w:val="center"/>
              <w:rPr>
                <w:sz w:val="20"/>
              </w:rPr>
            </w:pPr>
            <w:r>
              <w:rPr>
                <w:w w:val="99"/>
                <w:sz w:val="20"/>
              </w:rPr>
              <w:t>√</w:t>
            </w:r>
          </w:p>
        </w:tc>
        <w:tc>
          <w:tcPr>
            <w:tcW w:w="499" w:type="dxa"/>
          </w:tcPr>
          <w:p>
            <w:pPr>
              <w:pStyle w:val="9"/>
              <w:rPr>
                <w:rFonts w:ascii="Times New Roman"/>
                <w:sz w:val="18"/>
              </w:rPr>
            </w:pPr>
          </w:p>
        </w:tc>
        <w:tc>
          <w:tcPr>
            <w:tcW w:w="498"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4"/>
              <w:rPr>
                <w:rFonts w:ascii="Times New Roman"/>
                <w:sz w:val="21"/>
              </w:rPr>
            </w:pPr>
          </w:p>
          <w:p>
            <w:pPr>
              <w:pStyle w:val="9"/>
              <w:spacing w:before="1"/>
              <w:ind w:left="6"/>
              <w:jc w:val="center"/>
              <w:rPr>
                <w:sz w:val="20"/>
              </w:rPr>
            </w:pPr>
            <w:r>
              <w:rPr>
                <w:w w:val="99"/>
                <w:sz w:val="20"/>
              </w:rPr>
              <w:t>√</w:t>
            </w:r>
          </w:p>
        </w:tc>
        <w:tc>
          <w:tcPr>
            <w:tcW w:w="498" w:type="dxa"/>
          </w:tcPr>
          <w:p>
            <w:pPr>
              <w:pStyle w:val="9"/>
              <w:rPr>
                <w:rFonts w:ascii="Times New Roman"/>
                <w:sz w:val="18"/>
              </w:rPr>
            </w:pPr>
          </w:p>
        </w:tc>
        <w:tc>
          <w:tcPr>
            <w:tcW w:w="500" w:type="dxa"/>
          </w:tcPr>
          <w:p>
            <w:pPr>
              <w:pStyle w:val="9"/>
              <w:rPr>
                <w:rFonts w:ascii="Times New Roman"/>
                <w:sz w:val="18"/>
              </w:rPr>
            </w:pPr>
          </w:p>
        </w:tc>
        <w:tc>
          <w:tcPr>
            <w:tcW w:w="577"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0" w:hRule="atLeast"/>
        </w:trPr>
        <w:tc>
          <w:tcPr>
            <w:tcW w:w="497"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18"/>
              </w:rPr>
            </w:pPr>
          </w:p>
          <w:p>
            <w:pPr>
              <w:pStyle w:val="9"/>
              <w:ind w:left="147"/>
              <w:rPr>
                <w:sz w:val="20"/>
              </w:rPr>
            </w:pPr>
            <w:r>
              <w:rPr>
                <w:sz w:val="20"/>
              </w:rPr>
              <w:t>12</w:t>
            </w:r>
          </w:p>
        </w:tc>
        <w:tc>
          <w:tcPr>
            <w:tcW w:w="703" w:type="dxa"/>
            <w:vMerge w:val="continue"/>
            <w:tcBorders>
              <w:top w:val="nil"/>
            </w:tcBorders>
          </w:tcPr>
          <w:p>
            <w:pPr>
              <w:rPr>
                <w:sz w:val="2"/>
                <w:szCs w:val="2"/>
              </w:rPr>
            </w:pPr>
          </w:p>
        </w:tc>
        <w:tc>
          <w:tcPr>
            <w:tcW w:w="634"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1"/>
              <w:rPr>
                <w:rFonts w:ascii="Times New Roman"/>
                <w:sz w:val="18"/>
              </w:rPr>
            </w:pPr>
          </w:p>
          <w:p>
            <w:pPr>
              <w:pStyle w:val="9"/>
              <w:spacing w:line="225" w:lineRule="auto"/>
              <w:ind w:left="15" w:right="6"/>
              <w:jc w:val="both"/>
              <w:rPr>
                <w:sz w:val="20"/>
              </w:rPr>
            </w:pPr>
            <w:r>
              <w:rPr>
                <w:sz w:val="20"/>
              </w:rPr>
              <w:t>房屋征收补偿决定</w:t>
            </w:r>
          </w:p>
        </w:tc>
        <w:tc>
          <w:tcPr>
            <w:tcW w:w="2085"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4"/>
              <w:rPr>
                <w:rFonts w:ascii="Times New Roman"/>
                <w:sz w:val="29"/>
              </w:rPr>
            </w:pPr>
          </w:p>
          <w:p>
            <w:pPr>
              <w:pStyle w:val="9"/>
              <w:spacing w:line="225" w:lineRule="auto"/>
              <w:ind w:left="15" w:right="258"/>
              <w:rPr>
                <w:sz w:val="20"/>
              </w:rPr>
            </w:pPr>
            <w:r>
              <w:rPr>
                <w:sz w:val="20"/>
              </w:rPr>
              <w:t>房屋征收补偿决定公告。</w:t>
            </w:r>
          </w:p>
        </w:tc>
        <w:tc>
          <w:tcPr>
            <w:tcW w:w="1338" w:type="dxa"/>
          </w:tcPr>
          <w:p>
            <w:pPr>
              <w:pStyle w:val="9"/>
              <w:rPr>
                <w:rFonts w:ascii="Times New Roman"/>
                <w:sz w:val="20"/>
              </w:rPr>
            </w:pPr>
          </w:p>
          <w:p>
            <w:pPr>
              <w:pStyle w:val="9"/>
              <w:spacing w:before="168" w:line="225" w:lineRule="auto"/>
              <w:ind w:left="15" w:right="110"/>
              <w:jc w:val="both"/>
              <w:rPr>
                <w:sz w:val="20"/>
              </w:rPr>
            </w:pPr>
            <w:r>
              <w:rPr>
                <w:sz w:val="20"/>
              </w:rPr>
              <w:t>《国有土地上房屋征收与补偿条例》</w:t>
            </w:r>
          </w:p>
          <w:p>
            <w:pPr>
              <w:pStyle w:val="9"/>
              <w:spacing w:line="225" w:lineRule="auto"/>
              <w:ind w:left="15" w:right="110"/>
              <w:jc w:val="both"/>
              <w:rPr>
                <w:sz w:val="20"/>
              </w:rPr>
            </w:pPr>
            <w:r>
              <w:rPr>
                <w:sz w:val="20"/>
              </w:rPr>
              <w:t>《关于推进国有土地上房屋征收与补偿信息公开工作的实施意见》</w:t>
            </w:r>
          </w:p>
          <w:p>
            <w:pPr>
              <w:pStyle w:val="9"/>
              <w:spacing w:line="225" w:lineRule="auto"/>
              <w:ind w:left="15" w:right="110"/>
              <w:jc w:val="both"/>
              <w:rPr>
                <w:sz w:val="20"/>
              </w:rPr>
            </w:pPr>
            <w:r>
              <w:rPr>
                <w:sz w:val="20"/>
              </w:rPr>
              <w:t>《关于进一步加强国有土地上房屋征收与补偿信息公开工作的通知》</w:t>
            </w:r>
          </w:p>
        </w:tc>
        <w:tc>
          <w:tcPr>
            <w:tcW w:w="1394"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6"/>
              <w:rPr>
                <w:rFonts w:ascii="Times New Roman"/>
                <w:sz w:val="28"/>
              </w:rPr>
            </w:pPr>
          </w:p>
          <w:p>
            <w:pPr>
              <w:pStyle w:val="9"/>
              <w:spacing w:line="225" w:lineRule="auto"/>
              <w:ind w:left="14" w:right="118"/>
              <w:jc w:val="both"/>
              <w:rPr>
                <w:sz w:val="20"/>
              </w:rPr>
            </w:pPr>
            <w:r>
              <w:rPr>
                <w:sz w:val="20"/>
              </w:rPr>
              <w:t>信息形成或者</w:t>
            </w:r>
            <w:r>
              <w:rPr>
                <w:spacing w:val="-9"/>
                <w:sz w:val="20"/>
              </w:rPr>
              <w:t xml:space="preserve">变更之日起 20 </w:t>
            </w:r>
            <w:r>
              <w:rPr>
                <w:sz w:val="20"/>
              </w:rPr>
              <w:t>个工作日内予以公开</w:t>
            </w:r>
          </w:p>
        </w:tc>
        <w:tc>
          <w:tcPr>
            <w:tcW w:w="11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line="225" w:lineRule="auto"/>
              <w:ind w:left="14" w:right="157"/>
              <w:rPr>
                <w:sz w:val="20"/>
              </w:rPr>
            </w:pPr>
            <w:r>
              <w:rPr>
                <w:rFonts w:hint="eastAsia"/>
                <w:sz w:val="20"/>
                <w:lang w:eastAsia="zh-CN"/>
              </w:rPr>
              <w:t>马村区</w:t>
            </w:r>
            <w:r>
              <w:rPr>
                <w:sz w:val="20"/>
              </w:rPr>
              <w:t>住房和城乡建设局</w:t>
            </w:r>
          </w:p>
          <w:p>
            <w:pPr>
              <w:pStyle w:val="9"/>
              <w:spacing w:line="225" w:lineRule="auto"/>
              <w:ind w:left="14" w:right="157"/>
              <w:rPr>
                <w:sz w:val="20"/>
              </w:rPr>
            </w:pPr>
            <w:r>
              <w:rPr>
                <w:rFonts w:hint="eastAsia"/>
                <w:sz w:val="20"/>
                <w:lang w:eastAsia="zh-CN"/>
              </w:rPr>
              <w:t>马村区</w:t>
            </w:r>
            <w:r>
              <w:rPr>
                <w:sz w:val="20"/>
              </w:rPr>
              <w:t>房屋征收</w:t>
            </w:r>
            <w:r>
              <w:rPr>
                <w:rFonts w:hint="eastAsia"/>
                <w:sz w:val="20"/>
                <w:lang w:eastAsia="zh-CN"/>
              </w:rPr>
              <w:t>管理</w:t>
            </w:r>
            <w:r>
              <w:rPr>
                <w:sz w:val="20"/>
              </w:rPr>
              <w:t>办公室</w:t>
            </w:r>
          </w:p>
        </w:tc>
        <w:tc>
          <w:tcPr>
            <w:tcW w:w="2774" w:type="dxa"/>
          </w:tcPr>
          <w:p>
            <w:pPr>
              <w:pStyle w:val="9"/>
              <w:rPr>
                <w:rFonts w:ascii="Times New Roman"/>
                <w:sz w:val="20"/>
              </w:rPr>
            </w:pPr>
          </w:p>
          <w:p>
            <w:pPr>
              <w:pStyle w:val="9"/>
              <w:rPr>
                <w:rFonts w:ascii="Times New Roman"/>
                <w:sz w:val="20"/>
              </w:rPr>
            </w:pPr>
          </w:p>
          <w:p>
            <w:pPr>
              <w:pStyle w:val="9"/>
              <w:spacing w:before="10"/>
              <w:rPr>
                <w:rFonts w:ascii="Times New Roman"/>
                <w:sz w:val="24"/>
              </w:rPr>
            </w:pPr>
          </w:p>
          <w:p>
            <w:pPr>
              <w:pStyle w:val="9"/>
              <w:tabs>
                <w:tab w:val="left" w:pos="1613"/>
              </w:tabs>
              <w:spacing w:line="248" w:lineRule="exact"/>
              <w:ind w:left="15"/>
              <w:rPr>
                <w:sz w:val="20"/>
              </w:rPr>
            </w:pPr>
            <w:r>
              <w:rPr>
                <w:sz w:val="20"/>
              </w:rPr>
              <w:t>□政府网站</w:t>
            </w:r>
            <w:r>
              <w:rPr>
                <w:sz w:val="20"/>
              </w:rPr>
              <w:tab/>
            </w:r>
            <w:r>
              <w:rPr>
                <w:w w:val="95"/>
                <w:sz w:val="20"/>
              </w:rPr>
              <w:t>□政府公报</w:t>
            </w:r>
          </w:p>
          <w:p>
            <w:pPr>
              <w:pStyle w:val="9"/>
              <w:tabs>
                <w:tab w:val="left" w:pos="1613"/>
              </w:tabs>
              <w:spacing w:line="240" w:lineRule="exact"/>
              <w:ind w:left="15"/>
              <w:rPr>
                <w:sz w:val="20"/>
              </w:rPr>
            </w:pPr>
            <w:r>
              <w:rPr>
                <w:sz w:val="20"/>
              </w:rPr>
              <w:t>□住建局网站</w:t>
            </w:r>
            <w:r>
              <w:rPr>
                <w:sz w:val="20"/>
              </w:rPr>
              <w:tab/>
            </w:r>
            <w:r>
              <w:rPr>
                <w:w w:val="95"/>
                <w:sz w:val="20"/>
              </w:rPr>
              <w:t>□两微一端</w:t>
            </w:r>
          </w:p>
          <w:p>
            <w:pPr>
              <w:pStyle w:val="9"/>
              <w:spacing w:line="240" w:lineRule="exact"/>
              <w:ind w:left="15"/>
              <w:rPr>
                <w:sz w:val="20"/>
              </w:rPr>
            </w:pPr>
            <w:r>
              <w:rPr>
                <w:sz w:val="20"/>
              </w:rPr>
              <w:t>□发布会/</w:t>
            </w:r>
            <w:r>
              <w:rPr>
                <w:spacing w:val="-2"/>
                <w:sz w:val="20"/>
              </w:rPr>
              <w:t>听证会 □广播电视</w:t>
            </w:r>
          </w:p>
          <w:p>
            <w:pPr>
              <w:pStyle w:val="9"/>
              <w:spacing w:before="4" w:line="225" w:lineRule="auto"/>
              <w:ind w:left="15" w:right="147"/>
              <w:jc w:val="both"/>
              <w:rPr>
                <w:sz w:val="20"/>
              </w:rPr>
            </w:pPr>
            <w:r>
              <w:rPr>
                <w:sz w:val="20"/>
              </w:rPr>
              <w:t>□纸质媒体    □公开查阅点  □政务服务中心 □便民服务站 ■入户/现场</w:t>
            </w:r>
          </w:p>
          <w:p>
            <w:pPr>
              <w:pStyle w:val="9"/>
              <w:spacing w:line="234" w:lineRule="exact"/>
              <w:ind w:left="15"/>
              <w:rPr>
                <w:sz w:val="20"/>
              </w:rPr>
            </w:pPr>
            <w:r>
              <w:rPr>
                <w:sz w:val="20"/>
              </w:rPr>
              <w:t>□社区/企事业单位/村公示栏</w:t>
            </w:r>
          </w:p>
          <w:p>
            <w:pPr>
              <w:pStyle w:val="9"/>
              <w:spacing w:before="4" w:line="225" w:lineRule="auto"/>
              <w:ind w:left="214" w:right="2147" w:hanging="200"/>
              <w:rPr>
                <w:sz w:val="20"/>
              </w:rPr>
            </w:pPr>
            <w:r>
              <w:rPr>
                <w:sz w:val="20"/>
              </w:rPr>
              <w:t>（电子屏）</w:t>
            </w:r>
          </w:p>
          <w:p>
            <w:pPr>
              <w:pStyle w:val="9"/>
              <w:tabs>
                <w:tab w:val="left" w:pos="1613"/>
              </w:tabs>
              <w:spacing w:line="243" w:lineRule="exact"/>
              <w:ind w:left="15"/>
              <w:rPr>
                <w:sz w:val="20"/>
              </w:rPr>
            </w:pPr>
            <w:r>
              <w:rPr>
                <w:sz w:val="20"/>
              </w:rPr>
              <w:t>□精准推送</w:t>
            </w:r>
            <w:r>
              <w:rPr>
                <w:sz w:val="20"/>
              </w:rPr>
              <w:tab/>
            </w:r>
            <w:r>
              <w:rPr>
                <w:sz w:val="20"/>
              </w:rPr>
              <w:t>□其他_</w:t>
            </w:r>
          </w:p>
        </w:tc>
        <w:tc>
          <w:tcPr>
            <w:tcW w:w="498" w:type="dxa"/>
          </w:tcPr>
          <w:p>
            <w:pPr>
              <w:pStyle w:val="9"/>
              <w:rPr>
                <w:rFonts w:ascii="Times New Roman"/>
                <w:sz w:val="18"/>
              </w:rPr>
            </w:pPr>
          </w:p>
        </w:tc>
        <w:tc>
          <w:tcPr>
            <w:tcW w:w="499"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7"/>
              <w:rPr>
                <w:rFonts w:ascii="Times New Roman"/>
                <w:sz w:val="27"/>
              </w:rPr>
            </w:pPr>
          </w:p>
          <w:p>
            <w:pPr>
              <w:pStyle w:val="9"/>
              <w:spacing w:line="225" w:lineRule="auto"/>
              <w:ind w:left="47" w:right="40"/>
              <w:jc w:val="both"/>
              <w:rPr>
                <w:sz w:val="20"/>
              </w:rPr>
            </w:pPr>
            <w:r>
              <w:rPr>
                <w:sz w:val="20"/>
              </w:rPr>
              <w:t>在征收范围内向被征收人</w:t>
            </w:r>
          </w:p>
        </w:tc>
        <w:tc>
          <w:tcPr>
            <w:tcW w:w="498"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18"/>
              </w:rPr>
            </w:pPr>
          </w:p>
          <w:p>
            <w:pPr>
              <w:pStyle w:val="9"/>
              <w:ind w:left="8"/>
              <w:jc w:val="center"/>
              <w:rPr>
                <w:sz w:val="20"/>
              </w:rPr>
            </w:pPr>
            <w:r>
              <w:rPr>
                <w:w w:val="99"/>
                <w:sz w:val="20"/>
              </w:rPr>
              <w:t>√</w:t>
            </w:r>
          </w:p>
        </w:tc>
        <w:tc>
          <w:tcPr>
            <w:tcW w:w="499" w:type="dxa"/>
          </w:tcPr>
          <w:p>
            <w:pPr>
              <w:pStyle w:val="9"/>
              <w:rPr>
                <w:rFonts w:ascii="Times New Roman"/>
                <w:sz w:val="18"/>
              </w:rPr>
            </w:pPr>
          </w:p>
        </w:tc>
        <w:tc>
          <w:tcPr>
            <w:tcW w:w="498"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18"/>
              </w:rPr>
            </w:pPr>
          </w:p>
          <w:p>
            <w:pPr>
              <w:pStyle w:val="9"/>
              <w:ind w:left="6"/>
              <w:jc w:val="center"/>
              <w:rPr>
                <w:sz w:val="20"/>
              </w:rPr>
            </w:pPr>
            <w:r>
              <w:rPr>
                <w:w w:val="99"/>
                <w:sz w:val="20"/>
              </w:rPr>
              <w:t>√</w:t>
            </w:r>
          </w:p>
        </w:tc>
        <w:tc>
          <w:tcPr>
            <w:tcW w:w="498" w:type="dxa"/>
          </w:tcPr>
          <w:p>
            <w:pPr>
              <w:pStyle w:val="9"/>
              <w:rPr>
                <w:rFonts w:ascii="Times New Roman"/>
                <w:sz w:val="18"/>
              </w:rPr>
            </w:pPr>
          </w:p>
        </w:tc>
        <w:tc>
          <w:tcPr>
            <w:tcW w:w="500" w:type="dxa"/>
          </w:tcPr>
          <w:p>
            <w:pPr>
              <w:pStyle w:val="9"/>
              <w:rPr>
                <w:rFonts w:ascii="Times New Roman"/>
                <w:sz w:val="18"/>
              </w:rPr>
            </w:pPr>
          </w:p>
        </w:tc>
        <w:tc>
          <w:tcPr>
            <w:tcW w:w="577" w:type="dxa"/>
          </w:tcPr>
          <w:p>
            <w:pPr>
              <w:pStyle w:val="9"/>
              <w:rPr>
                <w:rFonts w:ascii="Times New Roman"/>
                <w:sz w:val="18"/>
              </w:rPr>
            </w:pPr>
          </w:p>
        </w:tc>
      </w:tr>
    </w:tbl>
    <w:p>
      <w:pPr>
        <w:spacing w:after="0"/>
        <w:rPr>
          <w:rFonts w:ascii="Times New Roman"/>
          <w:sz w:val="18"/>
        </w:rPr>
        <w:sectPr>
          <w:pgSz w:w="16840" w:h="11910" w:orient="landscape"/>
          <w:pgMar w:top="1100" w:right="180" w:bottom="280" w:left="200" w:header="720" w:footer="720" w:gutter="0"/>
        </w:sectPr>
      </w:pPr>
    </w:p>
    <w:p>
      <w:pPr>
        <w:spacing w:before="0" w:line="536" w:lineRule="exact"/>
        <w:ind w:left="3562" w:right="3419" w:firstLine="0"/>
        <w:jc w:val="center"/>
        <w:rPr>
          <w:rFonts w:hint="eastAsia" w:ascii="Microsoft JhengHei" w:eastAsia="Microsoft JhengHei"/>
          <w:b/>
          <w:sz w:val="32"/>
        </w:rPr>
      </w:pPr>
      <w:bookmarkStart w:id="2" w:name="_GoBack"/>
      <w:r>
        <w:rPr>
          <w:sz w:val="32"/>
          <w:szCs w:val="32"/>
        </w:rPr>
        <mc:AlternateContent>
          <mc:Choice Requires="wps">
            <w:drawing>
              <wp:anchor distT="0" distB="0" distL="114300" distR="114300" simplePos="0" relativeHeight="251747328" behindDoc="0" locked="0" layoutInCell="1" allowOverlap="1">
                <wp:simplePos x="0" y="0"/>
                <wp:positionH relativeFrom="page">
                  <wp:posOffset>562610</wp:posOffset>
                </wp:positionH>
                <wp:positionV relativeFrom="paragraph">
                  <wp:posOffset>307975</wp:posOffset>
                </wp:positionV>
                <wp:extent cx="9569450" cy="5546725"/>
                <wp:effectExtent l="0" t="0" r="0" b="0"/>
                <wp:wrapNone/>
                <wp:docPr id="240" name="文本框 93"/>
                <wp:cNvGraphicFramePr/>
                <a:graphic xmlns:a="http://schemas.openxmlformats.org/drawingml/2006/main">
                  <a:graphicData uri="http://schemas.microsoft.com/office/word/2010/wordprocessingShape">
                    <wps:wsp>
                      <wps:cNvSpPr txBox="1"/>
                      <wps:spPr>
                        <a:xfrm>
                          <a:off x="0" y="0"/>
                          <a:ext cx="9569450" cy="5546725"/>
                        </a:xfrm>
                        <a:prstGeom prst="rect">
                          <a:avLst/>
                        </a:prstGeom>
                        <a:noFill/>
                        <a:ln>
                          <a:noFill/>
                        </a:ln>
                      </wps:spPr>
                      <wps:txbx>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2"/>
                              <w:gridCol w:w="559"/>
                              <w:gridCol w:w="559"/>
                              <w:gridCol w:w="983"/>
                              <w:gridCol w:w="1802"/>
                              <w:gridCol w:w="2306"/>
                              <w:gridCol w:w="1297"/>
                              <w:gridCol w:w="2053"/>
                              <w:gridCol w:w="1632"/>
                              <w:gridCol w:w="483"/>
                              <w:gridCol w:w="483"/>
                              <w:gridCol w:w="483"/>
                              <w:gridCol w:w="483"/>
                              <w:gridCol w:w="483"/>
                              <w:gridCol w:w="483"/>
                              <w:gridCol w:w="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482" w:type="dxa"/>
                                  <w:vMerge w:val="restart"/>
                                </w:tcPr>
                                <w:p>
                                  <w:pPr>
                                    <w:pStyle w:val="9"/>
                                    <w:spacing w:before="5"/>
                                    <w:rPr>
                                      <w:rFonts w:ascii="Microsoft JhengHei"/>
                                      <w:b/>
                                      <w:sz w:val="20"/>
                                    </w:rPr>
                                  </w:pPr>
                                </w:p>
                                <w:p>
                                  <w:pPr>
                                    <w:pStyle w:val="9"/>
                                    <w:spacing w:before="1"/>
                                    <w:ind w:left="39"/>
                                    <w:rPr>
                                      <w:rFonts w:hint="eastAsia" w:ascii="黑体" w:eastAsia="黑体"/>
                                      <w:b/>
                                      <w:sz w:val="20"/>
                                    </w:rPr>
                                  </w:pPr>
                                  <w:r>
                                    <w:rPr>
                                      <w:rFonts w:hint="eastAsia" w:ascii="黑体" w:eastAsia="黑体"/>
                                      <w:b/>
                                      <w:sz w:val="20"/>
                                    </w:rPr>
                                    <w:t>序号</w:t>
                                  </w:r>
                                </w:p>
                              </w:tc>
                              <w:tc>
                                <w:tcPr>
                                  <w:tcW w:w="559" w:type="dxa"/>
                                  <w:vMerge w:val="restart"/>
                                </w:tcPr>
                                <w:p>
                                  <w:pPr>
                                    <w:pStyle w:val="9"/>
                                    <w:spacing w:before="5"/>
                                    <w:rPr>
                                      <w:rFonts w:ascii="Microsoft JhengHei"/>
                                      <w:b/>
                                      <w:sz w:val="20"/>
                                    </w:rPr>
                                  </w:pPr>
                                </w:p>
                                <w:p>
                                  <w:pPr>
                                    <w:pStyle w:val="9"/>
                                    <w:spacing w:before="1"/>
                                    <w:ind w:left="78"/>
                                    <w:rPr>
                                      <w:rFonts w:hint="eastAsia" w:ascii="黑体" w:eastAsia="黑体"/>
                                      <w:b/>
                                      <w:sz w:val="20"/>
                                    </w:rPr>
                                  </w:pPr>
                                  <w:r>
                                    <w:rPr>
                                      <w:rFonts w:hint="eastAsia" w:ascii="黑体" w:eastAsia="黑体"/>
                                      <w:b/>
                                      <w:sz w:val="20"/>
                                    </w:rPr>
                                    <w:t>过程</w:t>
                                  </w:r>
                                </w:p>
                              </w:tc>
                              <w:tc>
                                <w:tcPr>
                                  <w:tcW w:w="1542" w:type="dxa"/>
                                  <w:gridSpan w:val="2"/>
                                </w:tcPr>
                                <w:p>
                                  <w:pPr>
                                    <w:pStyle w:val="9"/>
                                    <w:spacing w:before="121"/>
                                    <w:ind w:left="371"/>
                                    <w:rPr>
                                      <w:rFonts w:hint="eastAsia" w:ascii="黑体" w:eastAsia="黑体"/>
                                      <w:b/>
                                      <w:sz w:val="20"/>
                                    </w:rPr>
                                  </w:pPr>
                                  <w:r>
                                    <w:rPr>
                                      <w:rFonts w:hint="eastAsia" w:ascii="黑体" w:eastAsia="黑体"/>
                                      <w:b/>
                                      <w:sz w:val="20"/>
                                    </w:rPr>
                                    <w:t>公开事项</w:t>
                                  </w:r>
                                </w:p>
                              </w:tc>
                              <w:tc>
                                <w:tcPr>
                                  <w:tcW w:w="1802" w:type="dxa"/>
                                  <w:vMerge w:val="restart"/>
                                </w:tcPr>
                                <w:p>
                                  <w:pPr>
                                    <w:pStyle w:val="9"/>
                                    <w:spacing w:before="5"/>
                                    <w:rPr>
                                      <w:rFonts w:ascii="Microsoft JhengHei"/>
                                      <w:b/>
                                      <w:sz w:val="20"/>
                                    </w:rPr>
                                  </w:pPr>
                                </w:p>
                                <w:p>
                                  <w:pPr>
                                    <w:pStyle w:val="9"/>
                                    <w:spacing w:before="1"/>
                                    <w:ind w:left="101"/>
                                    <w:rPr>
                                      <w:rFonts w:hint="eastAsia" w:ascii="黑体" w:eastAsia="黑体"/>
                                      <w:b/>
                                      <w:sz w:val="20"/>
                                    </w:rPr>
                                  </w:pPr>
                                  <w:r>
                                    <w:rPr>
                                      <w:rFonts w:hint="eastAsia" w:ascii="黑体" w:eastAsia="黑体"/>
                                      <w:b/>
                                      <w:sz w:val="20"/>
                                    </w:rPr>
                                    <w:t>公开内容（要素）</w:t>
                                  </w:r>
                                </w:p>
                              </w:tc>
                              <w:tc>
                                <w:tcPr>
                                  <w:tcW w:w="2306" w:type="dxa"/>
                                  <w:vMerge w:val="restart"/>
                                </w:tcPr>
                                <w:p>
                                  <w:pPr>
                                    <w:pStyle w:val="9"/>
                                    <w:spacing w:before="5"/>
                                    <w:rPr>
                                      <w:rFonts w:ascii="Microsoft JhengHei"/>
                                      <w:b/>
                                      <w:sz w:val="20"/>
                                    </w:rPr>
                                  </w:pPr>
                                </w:p>
                                <w:p>
                                  <w:pPr>
                                    <w:pStyle w:val="9"/>
                                    <w:spacing w:before="1"/>
                                    <w:ind w:left="752"/>
                                    <w:rPr>
                                      <w:rFonts w:hint="eastAsia" w:ascii="黑体" w:eastAsia="黑体"/>
                                      <w:b/>
                                      <w:sz w:val="20"/>
                                    </w:rPr>
                                  </w:pPr>
                                  <w:r>
                                    <w:rPr>
                                      <w:rFonts w:hint="eastAsia" w:ascii="黑体" w:eastAsia="黑体"/>
                                      <w:b/>
                                      <w:sz w:val="20"/>
                                    </w:rPr>
                                    <w:t>公开依据</w:t>
                                  </w:r>
                                </w:p>
                              </w:tc>
                              <w:tc>
                                <w:tcPr>
                                  <w:tcW w:w="1297" w:type="dxa"/>
                                  <w:vMerge w:val="restart"/>
                                </w:tcPr>
                                <w:p>
                                  <w:pPr>
                                    <w:pStyle w:val="9"/>
                                    <w:spacing w:before="5"/>
                                    <w:rPr>
                                      <w:rFonts w:ascii="Microsoft JhengHei"/>
                                      <w:b/>
                                      <w:sz w:val="20"/>
                                    </w:rPr>
                                  </w:pPr>
                                </w:p>
                                <w:p>
                                  <w:pPr>
                                    <w:pStyle w:val="9"/>
                                    <w:spacing w:before="1"/>
                                    <w:ind w:left="246"/>
                                    <w:rPr>
                                      <w:rFonts w:hint="eastAsia" w:ascii="黑体" w:eastAsia="黑体"/>
                                      <w:b/>
                                      <w:sz w:val="20"/>
                                    </w:rPr>
                                  </w:pPr>
                                  <w:r>
                                    <w:rPr>
                                      <w:rFonts w:hint="eastAsia" w:ascii="黑体" w:eastAsia="黑体"/>
                                      <w:b/>
                                      <w:sz w:val="20"/>
                                    </w:rPr>
                                    <w:t>公开时限</w:t>
                                  </w:r>
                                </w:p>
                              </w:tc>
                              <w:tc>
                                <w:tcPr>
                                  <w:tcW w:w="2053" w:type="dxa"/>
                                  <w:vMerge w:val="restart"/>
                                </w:tcPr>
                                <w:p>
                                  <w:pPr>
                                    <w:pStyle w:val="9"/>
                                    <w:spacing w:before="5"/>
                                    <w:rPr>
                                      <w:rFonts w:ascii="Microsoft JhengHei"/>
                                      <w:b/>
                                      <w:sz w:val="20"/>
                                    </w:rPr>
                                  </w:pPr>
                                </w:p>
                                <w:p>
                                  <w:pPr>
                                    <w:pStyle w:val="9"/>
                                    <w:spacing w:before="1"/>
                                    <w:ind w:left="624"/>
                                    <w:rPr>
                                      <w:rFonts w:hint="eastAsia" w:ascii="黑体" w:eastAsia="黑体"/>
                                      <w:b/>
                                      <w:sz w:val="20"/>
                                    </w:rPr>
                                  </w:pPr>
                                  <w:r>
                                    <w:rPr>
                                      <w:rFonts w:hint="eastAsia" w:ascii="黑体" w:eastAsia="黑体"/>
                                      <w:b/>
                                      <w:sz w:val="20"/>
                                    </w:rPr>
                                    <w:t>公开主体</w:t>
                                  </w:r>
                                </w:p>
                              </w:tc>
                              <w:tc>
                                <w:tcPr>
                                  <w:tcW w:w="1632" w:type="dxa"/>
                                  <w:vMerge w:val="restart"/>
                                </w:tcPr>
                                <w:p>
                                  <w:pPr>
                                    <w:pStyle w:val="9"/>
                                    <w:spacing w:before="5"/>
                                    <w:rPr>
                                      <w:rFonts w:ascii="Microsoft JhengHei"/>
                                      <w:b/>
                                      <w:sz w:val="20"/>
                                    </w:rPr>
                                  </w:pPr>
                                </w:p>
                                <w:p>
                                  <w:pPr>
                                    <w:pStyle w:val="9"/>
                                    <w:spacing w:before="1"/>
                                    <w:ind w:left="114"/>
                                    <w:rPr>
                                      <w:rFonts w:hint="eastAsia" w:ascii="黑体" w:eastAsia="黑体"/>
                                      <w:b/>
                                      <w:sz w:val="20"/>
                                    </w:rPr>
                                  </w:pPr>
                                  <w:r>
                                    <w:rPr>
                                      <w:rFonts w:hint="eastAsia" w:ascii="黑体" w:eastAsia="黑体"/>
                                      <w:b/>
                                      <w:sz w:val="20"/>
                                    </w:rPr>
                                    <w:t>公开渠道和载体</w:t>
                                  </w:r>
                                </w:p>
                              </w:tc>
                              <w:tc>
                                <w:tcPr>
                                  <w:tcW w:w="966" w:type="dxa"/>
                                  <w:gridSpan w:val="2"/>
                                </w:tcPr>
                                <w:p>
                                  <w:pPr>
                                    <w:pStyle w:val="9"/>
                                    <w:spacing w:before="121"/>
                                    <w:ind w:left="83"/>
                                    <w:rPr>
                                      <w:rFonts w:hint="eastAsia" w:ascii="黑体" w:eastAsia="黑体"/>
                                      <w:b/>
                                      <w:sz w:val="20"/>
                                    </w:rPr>
                                  </w:pPr>
                                  <w:r>
                                    <w:rPr>
                                      <w:rFonts w:hint="eastAsia" w:ascii="黑体" w:eastAsia="黑体"/>
                                      <w:b/>
                                      <w:sz w:val="20"/>
                                    </w:rPr>
                                    <w:t>公开对象</w:t>
                                  </w:r>
                                </w:p>
                              </w:tc>
                              <w:tc>
                                <w:tcPr>
                                  <w:tcW w:w="966" w:type="dxa"/>
                                  <w:gridSpan w:val="2"/>
                                </w:tcPr>
                                <w:p>
                                  <w:pPr>
                                    <w:pStyle w:val="9"/>
                                    <w:spacing w:before="121"/>
                                    <w:ind w:left="82"/>
                                    <w:rPr>
                                      <w:rFonts w:hint="eastAsia" w:ascii="黑体" w:eastAsia="黑体"/>
                                      <w:b/>
                                      <w:sz w:val="20"/>
                                    </w:rPr>
                                  </w:pPr>
                                  <w:r>
                                    <w:rPr>
                                      <w:rFonts w:hint="eastAsia" w:ascii="黑体" w:eastAsia="黑体"/>
                                      <w:b/>
                                      <w:sz w:val="20"/>
                                    </w:rPr>
                                    <w:t>公开方式</w:t>
                                  </w:r>
                                </w:p>
                              </w:tc>
                              <w:tc>
                                <w:tcPr>
                                  <w:tcW w:w="1450" w:type="dxa"/>
                                  <w:gridSpan w:val="3"/>
                                </w:tcPr>
                                <w:p>
                                  <w:pPr>
                                    <w:pStyle w:val="9"/>
                                    <w:spacing w:before="121"/>
                                    <w:ind w:left="323"/>
                                    <w:rPr>
                                      <w:rFonts w:hint="eastAsia" w:ascii="黑体" w:eastAsia="黑体"/>
                                      <w:b/>
                                      <w:sz w:val="20"/>
                                    </w:rPr>
                                  </w:pPr>
                                  <w:r>
                                    <w:rPr>
                                      <w:rFonts w:hint="eastAsia" w:ascii="黑体" w:eastAsia="黑体"/>
                                      <w:b/>
                                      <w:sz w:val="20"/>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82" w:type="dxa"/>
                                  <w:vMerge w:val="continue"/>
                                  <w:tcBorders>
                                    <w:top w:val="nil"/>
                                  </w:tcBorders>
                                </w:tcPr>
                                <w:p>
                                  <w:pPr>
                                    <w:rPr>
                                      <w:sz w:val="2"/>
                                      <w:szCs w:val="2"/>
                                    </w:rPr>
                                  </w:pPr>
                                </w:p>
                              </w:tc>
                              <w:tc>
                                <w:tcPr>
                                  <w:tcW w:w="559" w:type="dxa"/>
                                  <w:vMerge w:val="continue"/>
                                  <w:tcBorders>
                                    <w:top w:val="nil"/>
                                  </w:tcBorders>
                                </w:tcPr>
                                <w:p>
                                  <w:pPr>
                                    <w:rPr>
                                      <w:sz w:val="2"/>
                                      <w:szCs w:val="2"/>
                                    </w:rPr>
                                  </w:pPr>
                                </w:p>
                              </w:tc>
                              <w:tc>
                                <w:tcPr>
                                  <w:tcW w:w="559" w:type="dxa"/>
                                </w:tcPr>
                                <w:p>
                                  <w:pPr>
                                    <w:pStyle w:val="9"/>
                                    <w:spacing w:before="16" w:line="240" w:lineRule="exact"/>
                                    <w:ind w:left="78" w:right="67"/>
                                    <w:rPr>
                                      <w:rFonts w:hint="eastAsia" w:ascii="黑体" w:eastAsia="黑体"/>
                                      <w:b/>
                                      <w:sz w:val="20"/>
                                    </w:rPr>
                                  </w:pPr>
                                  <w:r>
                                    <w:rPr>
                                      <w:rFonts w:hint="eastAsia" w:ascii="黑体" w:eastAsia="黑体"/>
                                      <w:b/>
                                      <w:sz w:val="20"/>
                                    </w:rPr>
                                    <w:t>一级事项</w:t>
                                  </w:r>
                                </w:p>
                              </w:tc>
                              <w:tc>
                                <w:tcPr>
                                  <w:tcW w:w="983" w:type="dxa"/>
                                </w:tcPr>
                                <w:p>
                                  <w:pPr>
                                    <w:pStyle w:val="9"/>
                                    <w:spacing w:before="128"/>
                                    <w:ind w:left="91"/>
                                    <w:rPr>
                                      <w:b/>
                                      <w:sz w:val="20"/>
                                    </w:rPr>
                                  </w:pPr>
                                  <w:r>
                                    <w:rPr>
                                      <w:b/>
                                      <w:sz w:val="20"/>
                                    </w:rPr>
                                    <w:t>二级事项</w:t>
                                  </w:r>
                                </w:p>
                              </w:tc>
                              <w:tc>
                                <w:tcPr>
                                  <w:tcW w:w="1802" w:type="dxa"/>
                                  <w:vMerge w:val="continue"/>
                                  <w:tcBorders>
                                    <w:top w:val="nil"/>
                                  </w:tcBorders>
                                </w:tcPr>
                                <w:p>
                                  <w:pPr>
                                    <w:rPr>
                                      <w:sz w:val="2"/>
                                      <w:szCs w:val="2"/>
                                    </w:rPr>
                                  </w:pPr>
                                </w:p>
                              </w:tc>
                              <w:tc>
                                <w:tcPr>
                                  <w:tcW w:w="2306" w:type="dxa"/>
                                  <w:vMerge w:val="continue"/>
                                  <w:tcBorders>
                                    <w:top w:val="nil"/>
                                  </w:tcBorders>
                                </w:tcPr>
                                <w:p>
                                  <w:pPr>
                                    <w:rPr>
                                      <w:sz w:val="2"/>
                                      <w:szCs w:val="2"/>
                                    </w:rPr>
                                  </w:pPr>
                                </w:p>
                              </w:tc>
                              <w:tc>
                                <w:tcPr>
                                  <w:tcW w:w="1297" w:type="dxa"/>
                                  <w:vMerge w:val="continue"/>
                                  <w:tcBorders>
                                    <w:top w:val="nil"/>
                                  </w:tcBorders>
                                </w:tcPr>
                                <w:p>
                                  <w:pPr>
                                    <w:rPr>
                                      <w:sz w:val="2"/>
                                      <w:szCs w:val="2"/>
                                    </w:rPr>
                                  </w:pPr>
                                </w:p>
                              </w:tc>
                              <w:tc>
                                <w:tcPr>
                                  <w:tcW w:w="2053" w:type="dxa"/>
                                  <w:vMerge w:val="continue"/>
                                  <w:tcBorders>
                                    <w:top w:val="nil"/>
                                  </w:tcBorders>
                                </w:tcPr>
                                <w:p>
                                  <w:pPr>
                                    <w:rPr>
                                      <w:sz w:val="2"/>
                                      <w:szCs w:val="2"/>
                                    </w:rPr>
                                  </w:pPr>
                                </w:p>
                              </w:tc>
                              <w:tc>
                                <w:tcPr>
                                  <w:tcW w:w="1632" w:type="dxa"/>
                                  <w:vMerge w:val="continue"/>
                                  <w:tcBorders>
                                    <w:top w:val="nil"/>
                                  </w:tcBorders>
                                </w:tcPr>
                                <w:p>
                                  <w:pPr>
                                    <w:rPr>
                                      <w:sz w:val="2"/>
                                      <w:szCs w:val="2"/>
                                    </w:rPr>
                                  </w:pPr>
                                </w:p>
                              </w:tc>
                              <w:tc>
                                <w:tcPr>
                                  <w:tcW w:w="483" w:type="dxa"/>
                                </w:tcPr>
                                <w:p>
                                  <w:pPr>
                                    <w:pStyle w:val="9"/>
                                    <w:spacing w:before="16" w:line="240" w:lineRule="exact"/>
                                    <w:ind w:left="141" w:right="29" w:hanging="101"/>
                                    <w:rPr>
                                      <w:rFonts w:hint="eastAsia" w:ascii="黑体" w:eastAsia="黑体"/>
                                      <w:b/>
                                      <w:sz w:val="20"/>
                                    </w:rPr>
                                  </w:pPr>
                                  <w:r>
                                    <w:rPr>
                                      <w:rFonts w:hint="eastAsia" w:ascii="黑体" w:eastAsia="黑体"/>
                                      <w:b/>
                                      <w:sz w:val="20"/>
                                    </w:rPr>
                                    <w:t>全社会</w:t>
                                  </w:r>
                                </w:p>
                              </w:tc>
                              <w:tc>
                                <w:tcPr>
                                  <w:tcW w:w="483" w:type="dxa"/>
                                </w:tcPr>
                                <w:p>
                                  <w:pPr>
                                    <w:pStyle w:val="9"/>
                                    <w:spacing w:before="16" w:line="240" w:lineRule="exact"/>
                                    <w:ind w:left="39" w:right="30"/>
                                    <w:rPr>
                                      <w:rFonts w:hint="eastAsia" w:ascii="黑体" w:eastAsia="黑体"/>
                                      <w:b/>
                                      <w:sz w:val="20"/>
                                    </w:rPr>
                                  </w:pPr>
                                  <w:r>
                                    <w:rPr>
                                      <w:rFonts w:hint="eastAsia" w:ascii="黑体" w:eastAsia="黑体"/>
                                      <w:b/>
                                      <w:sz w:val="20"/>
                                    </w:rPr>
                                    <w:t>特定群体</w:t>
                                  </w:r>
                                </w:p>
                              </w:tc>
                              <w:tc>
                                <w:tcPr>
                                  <w:tcW w:w="483" w:type="dxa"/>
                                </w:tcPr>
                                <w:p>
                                  <w:pPr>
                                    <w:pStyle w:val="9"/>
                                    <w:spacing w:before="128"/>
                                    <w:ind w:left="19" w:right="8"/>
                                    <w:jc w:val="center"/>
                                    <w:rPr>
                                      <w:rFonts w:hint="eastAsia" w:ascii="黑体" w:eastAsia="黑体"/>
                                      <w:b/>
                                      <w:sz w:val="20"/>
                                    </w:rPr>
                                  </w:pPr>
                                  <w:r>
                                    <w:rPr>
                                      <w:rFonts w:hint="eastAsia" w:ascii="黑体" w:eastAsia="黑体"/>
                                      <w:b/>
                                      <w:sz w:val="20"/>
                                    </w:rPr>
                                    <w:t>主动</w:t>
                                  </w:r>
                                </w:p>
                              </w:tc>
                              <w:tc>
                                <w:tcPr>
                                  <w:tcW w:w="483" w:type="dxa"/>
                                </w:tcPr>
                                <w:p>
                                  <w:pPr>
                                    <w:pStyle w:val="9"/>
                                    <w:spacing w:before="16" w:line="240" w:lineRule="exact"/>
                                    <w:ind w:left="139" w:right="29" w:hanging="99"/>
                                    <w:rPr>
                                      <w:rFonts w:hint="eastAsia" w:ascii="黑体" w:eastAsia="黑体"/>
                                      <w:b/>
                                      <w:sz w:val="20"/>
                                    </w:rPr>
                                  </w:pPr>
                                  <w:r>
                                    <w:rPr>
                                      <w:rFonts w:hint="eastAsia" w:ascii="黑体" w:eastAsia="黑体"/>
                                      <w:b/>
                                      <w:sz w:val="20"/>
                                    </w:rPr>
                                    <w:t>依申请</w:t>
                                  </w:r>
                                </w:p>
                              </w:tc>
                              <w:tc>
                                <w:tcPr>
                                  <w:tcW w:w="483" w:type="dxa"/>
                                </w:tcPr>
                                <w:p>
                                  <w:pPr>
                                    <w:pStyle w:val="9"/>
                                    <w:spacing w:before="128"/>
                                    <w:ind w:left="18" w:right="10"/>
                                    <w:jc w:val="center"/>
                                    <w:rPr>
                                      <w:rFonts w:hint="eastAsia" w:ascii="黑体" w:eastAsia="黑体"/>
                                      <w:b/>
                                      <w:sz w:val="20"/>
                                    </w:rPr>
                                  </w:pPr>
                                  <w:r>
                                    <w:rPr>
                                      <w:rFonts w:hint="eastAsia" w:ascii="黑体" w:eastAsia="黑体"/>
                                      <w:b/>
                                      <w:sz w:val="20"/>
                                    </w:rPr>
                                    <w:t>市级</w:t>
                                  </w:r>
                                </w:p>
                              </w:tc>
                              <w:tc>
                                <w:tcPr>
                                  <w:tcW w:w="483" w:type="dxa"/>
                                </w:tcPr>
                                <w:p>
                                  <w:pPr>
                                    <w:pStyle w:val="9"/>
                                    <w:spacing w:before="128"/>
                                    <w:ind w:left="17" w:right="10"/>
                                    <w:jc w:val="center"/>
                                    <w:rPr>
                                      <w:rFonts w:hint="eastAsia" w:ascii="黑体" w:eastAsia="黑体"/>
                                      <w:b/>
                                      <w:sz w:val="20"/>
                                    </w:rPr>
                                  </w:pPr>
                                  <w:r>
                                    <w:rPr>
                                      <w:rFonts w:hint="eastAsia" w:ascii="黑体" w:eastAsia="黑体"/>
                                      <w:b/>
                                      <w:sz w:val="20"/>
                                    </w:rPr>
                                    <w:t>镇级</w:t>
                                  </w:r>
                                </w:p>
                              </w:tc>
                              <w:tc>
                                <w:tcPr>
                                  <w:tcW w:w="484" w:type="dxa"/>
                                </w:tcPr>
                                <w:p>
                                  <w:pPr>
                                    <w:pStyle w:val="9"/>
                                    <w:spacing w:before="128"/>
                                    <w:ind w:left="41"/>
                                    <w:rPr>
                                      <w:rFonts w:hint="eastAsia" w:ascii="黑体" w:eastAsia="黑体"/>
                                      <w:b/>
                                      <w:sz w:val="20"/>
                                    </w:rPr>
                                  </w:pPr>
                                  <w:r>
                                    <w:rPr>
                                      <w:rFonts w:hint="eastAsia" w:ascii="黑体" w:eastAsia="黑体"/>
                                      <w:b/>
                                      <w:sz w:val="20"/>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4" w:hRule="atLeast"/>
                              </w:trPr>
                              <w:tc>
                                <w:tcPr>
                                  <w:tcW w:w="482"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4"/>
                                    <w:rPr>
                                      <w:rFonts w:ascii="Microsoft JhengHei"/>
                                      <w:b/>
                                      <w:sz w:val="18"/>
                                    </w:rPr>
                                  </w:pPr>
                                </w:p>
                                <w:p>
                                  <w:pPr>
                                    <w:pStyle w:val="9"/>
                                    <w:ind w:right="179"/>
                                    <w:jc w:val="right"/>
                                    <w:rPr>
                                      <w:sz w:val="20"/>
                                    </w:rPr>
                                  </w:pPr>
                                  <w:r>
                                    <w:rPr>
                                      <w:w w:val="99"/>
                                      <w:sz w:val="20"/>
                                    </w:rPr>
                                    <w:t>1</w:t>
                                  </w:r>
                                </w:p>
                              </w:tc>
                              <w:tc>
                                <w:tcPr>
                                  <w:tcW w:w="559" w:type="dxa"/>
                                  <w:vMerge w:val="restart"/>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5"/>
                                    <w:rPr>
                                      <w:rFonts w:ascii="Microsoft JhengHei"/>
                                      <w:b/>
                                      <w:sz w:val="23"/>
                                    </w:rPr>
                                  </w:pPr>
                                </w:p>
                                <w:p>
                                  <w:pPr>
                                    <w:pStyle w:val="9"/>
                                    <w:spacing w:before="1"/>
                                    <w:ind w:left="78"/>
                                    <w:rPr>
                                      <w:sz w:val="20"/>
                                    </w:rPr>
                                  </w:pPr>
                                  <w:r>
                                    <w:rPr>
                                      <w:sz w:val="20"/>
                                    </w:rPr>
                                    <w:t>决策</w:t>
                                  </w:r>
                                </w:p>
                              </w:tc>
                              <w:tc>
                                <w:tcPr>
                                  <w:tcW w:w="559"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7"/>
                                    <w:rPr>
                                      <w:rFonts w:ascii="Microsoft JhengHei"/>
                                      <w:b/>
                                      <w:sz w:val="12"/>
                                    </w:rPr>
                                  </w:pPr>
                                </w:p>
                                <w:p>
                                  <w:pPr>
                                    <w:pStyle w:val="9"/>
                                    <w:spacing w:line="225" w:lineRule="auto"/>
                                    <w:ind w:left="78" w:right="69"/>
                                    <w:rPr>
                                      <w:sz w:val="20"/>
                                    </w:rPr>
                                  </w:pPr>
                                  <w:r>
                                    <w:rPr>
                                      <w:sz w:val="20"/>
                                    </w:rPr>
                                    <w:t>部门文件</w:t>
                                  </w:r>
                                </w:p>
                              </w:tc>
                              <w:tc>
                                <w:tcPr>
                                  <w:tcW w:w="983"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15"/>
                                    <w:rPr>
                                      <w:rFonts w:ascii="Microsoft JhengHei"/>
                                      <w:b/>
                                      <w:sz w:val="25"/>
                                    </w:rPr>
                                  </w:pPr>
                                </w:p>
                                <w:p>
                                  <w:pPr>
                                    <w:pStyle w:val="9"/>
                                    <w:spacing w:line="225" w:lineRule="auto"/>
                                    <w:ind w:left="91" w:right="80"/>
                                    <w:jc w:val="center"/>
                                    <w:rPr>
                                      <w:sz w:val="20"/>
                                    </w:rPr>
                                  </w:pPr>
                                  <w:r>
                                    <w:rPr>
                                      <w:sz w:val="20"/>
                                    </w:rPr>
                                    <w:t>农村危房改造相关文件</w:t>
                                  </w:r>
                                </w:p>
                              </w:tc>
                              <w:tc>
                                <w:tcPr>
                                  <w:tcW w:w="1802"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15"/>
                                    <w:rPr>
                                      <w:rFonts w:ascii="Microsoft JhengHei"/>
                                      <w:b/>
                                      <w:sz w:val="25"/>
                                    </w:rPr>
                                  </w:pPr>
                                </w:p>
                                <w:p>
                                  <w:pPr>
                                    <w:pStyle w:val="9"/>
                                    <w:spacing w:line="225" w:lineRule="auto"/>
                                    <w:ind w:left="15" w:right="176"/>
                                    <w:jc w:val="both"/>
                                    <w:rPr>
                                      <w:sz w:val="20"/>
                                    </w:rPr>
                                  </w:pPr>
                                  <w:r>
                                    <w:rPr>
                                      <w:sz w:val="20"/>
                                    </w:rPr>
                                    <w:t>文件分类生成日期标题文号有效性关键词和具体内容等</w:t>
                                  </w:r>
                                </w:p>
                              </w:tc>
                              <w:tc>
                                <w:tcPr>
                                  <w:tcW w:w="2306" w:type="dxa"/>
                                  <w:vMerge w:val="restart"/>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9"/>
                                    <w:rPr>
                                      <w:rFonts w:ascii="Microsoft JhengHei"/>
                                      <w:b/>
                                      <w:sz w:val="11"/>
                                    </w:rPr>
                                  </w:pPr>
                                </w:p>
                                <w:p>
                                  <w:pPr>
                                    <w:pStyle w:val="9"/>
                                    <w:spacing w:before="1" w:line="248" w:lineRule="exact"/>
                                    <w:ind w:left="15"/>
                                    <w:rPr>
                                      <w:sz w:val="20"/>
                                    </w:rPr>
                                  </w:pPr>
                                  <w:r>
                                    <w:rPr>
                                      <w:sz w:val="20"/>
                                    </w:rPr>
                                    <w:t>《政府信息公开条例》</w:t>
                                  </w:r>
                                </w:p>
                                <w:p>
                                  <w:pPr>
                                    <w:pStyle w:val="9"/>
                                    <w:spacing w:before="3" w:line="225" w:lineRule="auto"/>
                                    <w:ind w:left="15" w:right="80"/>
                                    <w:jc w:val="both"/>
                                    <w:rPr>
                                      <w:sz w:val="20"/>
                                    </w:rPr>
                                  </w:pPr>
                                  <w:r>
                                    <w:rPr>
                                      <w:sz w:val="20"/>
                                    </w:rPr>
                                    <w:t>《中共中央办公厅国务院办公厅印发〈关于全面推进政务公开工作的意见〉的通知》</w:t>
                                  </w:r>
                                </w:p>
                                <w:p>
                                  <w:pPr>
                                    <w:pStyle w:val="9"/>
                                    <w:spacing w:line="225" w:lineRule="auto"/>
                                    <w:ind w:left="15" w:right="80"/>
                                    <w:rPr>
                                      <w:sz w:val="20"/>
                                    </w:rPr>
                                  </w:pPr>
                                  <w:r>
                                    <w:rPr>
                                      <w:sz w:val="20"/>
                                    </w:rPr>
                                    <w:t>《中共中央办公厅 国务院办公厅关于建立健全信息发布和政策解读机制的意见》</w:t>
                                  </w:r>
                                </w:p>
                                <w:p>
                                  <w:pPr>
                                    <w:pStyle w:val="9"/>
                                    <w:spacing w:line="225" w:lineRule="auto"/>
                                    <w:ind w:left="15" w:right="80"/>
                                    <w:jc w:val="both"/>
                                    <w:rPr>
                                      <w:sz w:val="20"/>
                                    </w:rPr>
                                  </w:pPr>
                                  <w:r>
                                    <w:rPr>
                                      <w:sz w:val="20"/>
                                    </w:rPr>
                                    <w:t>《国务院办公厅印发〈关于全面推进政务公开工作的意见〉实施细则的通知</w:t>
                                  </w:r>
                                </w:p>
                              </w:tc>
                              <w:tc>
                                <w:tcPr>
                                  <w:tcW w:w="1297"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15"/>
                                    <w:rPr>
                                      <w:rFonts w:ascii="Microsoft JhengHei"/>
                                      <w:b/>
                                      <w:sz w:val="25"/>
                                    </w:rPr>
                                  </w:pPr>
                                </w:p>
                                <w:p>
                                  <w:pPr>
                                    <w:pStyle w:val="9"/>
                                    <w:spacing w:line="225" w:lineRule="auto"/>
                                    <w:ind w:left="13" w:right="4"/>
                                    <w:rPr>
                                      <w:sz w:val="20"/>
                                    </w:rPr>
                                  </w:pPr>
                                  <w:r>
                                    <w:rPr>
                                      <w:sz w:val="20"/>
                                    </w:rPr>
                                    <w:t>信息形成之日</w:t>
                                  </w:r>
                                  <w:r>
                                    <w:rPr>
                                      <w:spacing w:val="33"/>
                                      <w:sz w:val="20"/>
                                    </w:rPr>
                                    <w:t>起</w:t>
                                  </w:r>
                                  <w:r>
                                    <w:rPr>
                                      <w:sz w:val="20"/>
                                    </w:rPr>
                                    <w:t>20</w:t>
                                  </w:r>
                                  <w:r>
                                    <w:rPr>
                                      <w:spacing w:val="-18"/>
                                      <w:sz w:val="20"/>
                                    </w:rPr>
                                    <w:t xml:space="preserve"> 个工作日</w:t>
                                  </w:r>
                                  <w:r>
                                    <w:rPr>
                                      <w:sz w:val="20"/>
                                    </w:rPr>
                                    <w:t>内</w:t>
                                  </w:r>
                                </w:p>
                              </w:tc>
                              <w:tc>
                                <w:tcPr>
                                  <w:tcW w:w="2053"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7"/>
                                    <w:rPr>
                                      <w:rFonts w:ascii="Microsoft JhengHei"/>
                                      <w:b/>
                                      <w:sz w:val="12"/>
                                    </w:rPr>
                                  </w:pPr>
                                </w:p>
                                <w:p>
                                  <w:pPr>
                                    <w:pStyle w:val="9"/>
                                    <w:spacing w:line="225" w:lineRule="auto"/>
                                    <w:ind w:left="14" w:right="157"/>
                                    <w:rPr>
                                      <w:sz w:val="20"/>
                                    </w:rPr>
                                  </w:pPr>
                                  <w:r>
                                    <w:rPr>
                                      <w:rFonts w:hint="eastAsia"/>
                                      <w:sz w:val="20"/>
                                      <w:lang w:eastAsia="zh-CN"/>
                                    </w:rPr>
                                    <w:t>马村区</w:t>
                                  </w:r>
                                  <w:r>
                                    <w:rPr>
                                      <w:sz w:val="20"/>
                                    </w:rPr>
                                    <w:t>住房和城乡建设局</w:t>
                                  </w:r>
                                </w:p>
                                <w:p>
                                  <w:pPr>
                                    <w:pStyle w:val="9"/>
                                    <w:spacing w:line="225" w:lineRule="auto"/>
                                    <w:ind w:left="15" w:right="26"/>
                                    <w:rPr>
                                      <w:sz w:val="20"/>
                                    </w:rPr>
                                  </w:pPr>
                                </w:p>
                              </w:tc>
                              <w:tc>
                                <w:tcPr>
                                  <w:tcW w:w="1632" w:type="dxa"/>
                                </w:tcPr>
                                <w:p>
                                  <w:pPr>
                                    <w:pStyle w:val="9"/>
                                    <w:numPr>
                                      <w:ilvl w:val="0"/>
                                      <w:numId w:val="8"/>
                                    </w:numPr>
                                    <w:tabs>
                                      <w:tab w:val="left" w:pos="216"/>
                                    </w:tabs>
                                    <w:spacing w:before="6" w:after="0" w:line="248" w:lineRule="exact"/>
                                    <w:ind w:left="215" w:right="0" w:hanging="202"/>
                                    <w:jc w:val="left"/>
                                    <w:rPr>
                                      <w:sz w:val="20"/>
                                    </w:rPr>
                                  </w:pPr>
                                  <w:r>
                                    <w:rPr>
                                      <w:sz w:val="20"/>
                                    </w:rPr>
                                    <w:t>政府网站</w:t>
                                  </w:r>
                                </w:p>
                                <w:p>
                                  <w:pPr>
                                    <w:pStyle w:val="9"/>
                                    <w:spacing w:line="240" w:lineRule="exact"/>
                                    <w:ind w:left="14"/>
                                    <w:rPr>
                                      <w:sz w:val="20"/>
                                    </w:rPr>
                                  </w:pPr>
                                  <w:r>
                                    <w:rPr>
                                      <w:sz w:val="20"/>
                                    </w:rPr>
                                    <w:sym w:font="Wingdings 2" w:char="00A3"/>
                                  </w:r>
                                  <w:r>
                                    <w:rPr>
                                      <w:sz w:val="20"/>
                                    </w:rPr>
                                    <w:t>政府公报</w:t>
                                  </w:r>
                                </w:p>
                                <w:p>
                                  <w:pPr>
                                    <w:pStyle w:val="9"/>
                                    <w:numPr>
                                      <w:numId w:val="0"/>
                                    </w:numPr>
                                    <w:tabs>
                                      <w:tab w:val="left" w:pos="216"/>
                                    </w:tabs>
                                    <w:spacing w:before="0" w:after="0" w:line="240" w:lineRule="exact"/>
                                    <w:ind w:left="13" w:leftChars="0" w:right="0" w:rightChars="0"/>
                                    <w:jc w:val="left"/>
                                    <w:rPr>
                                      <w:sz w:val="20"/>
                                    </w:rPr>
                                  </w:pPr>
                                  <w:r>
                                    <w:rPr>
                                      <w:sz w:val="20"/>
                                    </w:rPr>
                                    <w:sym w:font="Wingdings 2" w:char="00A3"/>
                                  </w:r>
                                  <w:r>
                                    <w:rPr>
                                      <w:sz w:val="20"/>
                                    </w:rPr>
                                    <w:t>住建局网站</w:t>
                                  </w:r>
                                </w:p>
                                <w:p>
                                  <w:pPr>
                                    <w:pStyle w:val="9"/>
                                    <w:spacing w:line="240" w:lineRule="exact"/>
                                    <w:ind w:left="14"/>
                                    <w:rPr>
                                      <w:sz w:val="20"/>
                                    </w:rPr>
                                  </w:pPr>
                                  <w:r>
                                    <w:rPr>
                                      <w:sz w:val="20"/>
                                    </w:rPr>
                                    <w:t>□两微一端</w:t>
                                  </w:r>
                                </w:p>
                                <w:p>
                                  <w:pPr>
                                    <w:pStyle w:val="9"/>
                                    <w:spacing w:line="240" w:lineRule="exact"/>
                                    <w:ind w:left="14"/>
                                    <w:rPr>
                                      <w:sz w:val="20"/>
                                    </w:rPr>
                                  </w:pPr>
                                  <w:r>
                                    <w:rPr>
                                      <w:sz w:val="20"/>
                                    </w:rPr>
                                    <w:t>□发布会/听证会</w:t>
                                  </w:r>
                                </w:p>
                                <w:p>
                                  <w:pPr>
                                    <w:pStyle w:val="9"/>
                                    <w:spacing w:line="240" w:lineRule="exact"/>
                                    <w:ind w:left="14"/>
                                    <w:rPr>
                                      <w:sz w:val="20"/>
                                    </w:rPr>
                                  </w:pPr>
                                  <w:r>
                                    <w:rPr>
                                      <w:w w:val="95"/>
                                      <w:sz w:val="20"/>
                                    </w:rPr>
                                    <w:t>□广播电视</w:t>
                                  </w:r>
                                </w:p>
                                <w:p>
                                  <w:pPr>
                                    <w:pStyle w:val="9"/>
                                    <w:spacing w:line="240" w:lineRule="exact"/>
                                    <w:ind w:left="14"/>
                                    <w:rPr>
                                      <w:sz w:val="20"/>
                                    </w:rPr>
                                  </w:pPr>
                                  <w:r>
                                    <w:rPr>
                                      <w:w w:val="95"/>
                                      <w:sz w:val="20"/>
                                    </w:rPr>
                                    <w:t>□纸质媒体</w:t>
                                  </w:r>
                                </w:p>
                                <w:p>
                                  <w:pPr>
                                    <w:pStyle w:val="9"/>
                                    <w:spacing w:line="240" w:lineRule="exact"/>
                                    <w:ind w:left="14"/>
                                    <w:rPr>
                                      <w:sz w:val="20"/>
                                    </w:rPr>
                                  </w:pPr>
                                  <w:r>
                                    <w:rPr>
                                      <w:sz w:val="20"/>
                                    </w:rPr>
                                    <w:t>□公开查阅点</w:t>
                                  </w:r>
                                </w:p>
                                <w:p>
                                  <w:pPr>
                                    <w:pStyle w:val="9"/>
                                    <w:spacing w:line="240" w:lineRule="exact"/>
                                    <w:ind w:left="14"/>
                                    <w:rPr>
                                      <w:sz w:val="20"/>
                                    </w:rPr>
                                  </w:pPr>
                                  <w:r>
                                    <w:rPr>
                                      <w:sz w:val="20"/>
                                    </w:rPr>
                                    <w:t>□政务服务中心</w:t>
                                  </w:r>
                                </w:p>
                                <w:p>
                                  <w:pPr>
                                    <w:pStyle w:val="9"/>
                                    <w:spacing w:line="240" w:lineRule="exact"/>
                                    <w:ind w:left="14"/>
                                    <w:rPr>
                                      <w:sz w:val="20"/>
                                    </w:rPr>
                                  </w:pPr>
                                  <w:r>
                                    <w:rPr>
                                      <w:sz w:val="20"/>
                                    </w:rPr>
                                    <w:t>□便民服务站</w:t>
                                  </w:r>
                                </w:p>
                                <w:p>
                                  <w:pPr>
                                    <w:pStyle w:val="9"/>
                                    <w:spacing w:line="240" w:lineRule="exact"/>
                                    <w:ind w:left="14"/>
                                    <w:rPr>
                                      <w:sz w:val="20"/>
                                    </w:rPr>
                                  </w:pPr>
                                  <w:r>
                                    <w:rPr>
                                      <w:sz w:val="20"/>
                                    </w:rPr>
                                    <w:t>□入户/现场</w:t>
                                  </w:r>
                                </w:p>
                                <w:p>
                                  <w:pPr>
                                    <w:pStyle w:val="9"/>
                                    <w:spacing w:before="4" w:line="225" w:lineRule="auto"/>
                                    <w:ind w:left="14" w:right="5"/>
                                    <w:rPr>
                                      <w:sz w:val="20"/>
                                    </w:rPr>
                                  </w:pPr>
                                  <w:r>
                                    <w:rPr>
                                      <w:sz w:val="20"/>
                                    </w:rPr>
                                    <w:t>□社区/企事业单位/</w:t>
                                  </w:r>
                                  <w:r>
                                    <w:rPr>
                                      <w:spacing w:val="-24"/>
                                      <w:sz w:val="20"/>
                                    </w:rPr>
                                    <w:t>村公示栏</w:t>
                                  </w:r>
                                  <w:r>
                                    <w:rPr>
                                      <w:sz w:val="20"/>
                                    </w:rPr>
                                    <w:t>（</w:t>
                                  </w:r>
                                  <w:r>
                                    <w:rPr>
                                      <w:spacing w:val="-8"/>
                                      <w:sz w:val="20"/>
                                    </w:rPr>
                                    <w:t>电子</w:t>
                                  </w:r>
                                  <w:r>
                                    <w:rPr>
                                      <w:sz w:val="20"/>
                                    </w:rPr>
                                    <w:t>屏）</w:t>
                                  </w:r>
                                </w:p>
                                <w:p>
                                  <w:pPr>
                                    <w:pStyle w:val="9"/>
                                    <w:spacing w:line="234" w:lineRule="exact"/>
                                    <w:ind w:left="14"/>
                                    <w:rPr>
                                      <w:sz w:val="20"/>
                                    </w:rPr>
                                  </w:pPr>
                                  <w:r>
                                    <w:rPr>
                                      <w:sz w:val="20"/>
                                    </w:rPr>
                                    <w:t>□精准推送</w:t>
                                  </w:r>
                                </w:p>
                                <w:p>
                                  <w:pPr>
                                    <w:pStyle w:val="9"/>
                                    <w:spacing w:line="219" w:lineRule="exact"/>
                                    <w:ind w:left="14"/>
                                    <w:rPr>
                                      <w:sz w:val="20"/>
                                    </w:rPr>
                                  </w:pPr>
                                  <w:r>
                                    <w:rPr>
                                      <w:sz w:val="20"/>
                                    </w:rPr>
                                    <w:t>□其他_</w:t>
                                  </w:r>
                                </w:p>
                              </w:tc>
                              <w:tc>
                                <w:tcPr>
                                  <w:tcW w:w="483"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4"/>
                                    <w:rPr>
                                      <w:rFonts w:ascii="Microsoft JhengHei"/>
                                      <w:b/>
                                      <w:sz w:val="18"/>
                                    </w:rPr>
                                  </w:pPr>
                                </w:p>
                                <w:p>
                                  <w:pPr>
                                    <w:pStyle w:val="9"/>
                                    <w:ind w:left="8"/>
                                    <w:jc w:val="center"/>
                                    <w:rPr>
                                      <w:sz w:val="20"/>
                                    </w:rPr>
                                  </w:pPr>
                                  <w:r>
                                    <w:rPr>
                                      <w:w w:val="99"/>
                                      <w:sz w:val="20"/>
                                    </w:rPr>
                                    <w:t>√</w:t>
                                  </w:r>
                                </w:p>
                              </w:tc>
                              <w:tc>
                                <w:tcPr>
                                  <w:tcW w:w="483" w:type="dxa"/>
                                </w:tcPr>
                                <w:p>
                                  <w:pPr>
                                    <w:pStyle w:val="9"/>
                                    <w:rPr>
                                      <w:rFonts w:ascii="Times New Roman"/>
                                      <w:sz w:val="20"/>
                                    </w:rPr>
                                  </w:pPr>
                                </w:p>
                              </w:tc>
                              <w:tc>
                                <w:tcPr>
                                  <w:tcW w:w="483"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4"/>
                                    <w:rPr>
                                      <w:rFonts w:ascii="Microsoft JhengHei"/>
                                      <w:b/>
                                      <w:sz w:val="18"/>
                                    </w:rPr>
                                  </w:pPr>
                                </w:p>
                                <w:p>
                                  <w:pPr>
                                    <w:pStyle w:val="9"/>
                                    <w:ind w:left="6"/>
                                    <w:jc w:val="center"/>
                                    <w:rPr>
                                      <w:sz w:val="20"/>
                                    </w:rPr>
                                  </w:pPr>
                                  <w:r>
                                    <w:rPr>
                                      <w:w w:val="99"/>
                                      <w:sz w:val="20"/>
                                    </w:rPr>
                                    <w:t>√</w:t>
                                  </w:r>
                                </w:p>
                              </w:tc>
                              <w:tc>
                                <w:tcPr>
                                  <w:tcW w:w="483" w:type="dxa"/>
                                </w:tcPr>
                                <w:p>
                                  <w:pPr>
                                    <w:pStyle w:val="9"/>
                                    <w:rPr>
                                      <w:rFonts w:ascii="Times New Roman"/>
                                      <w:sz w:val="20"/>
                                    </w:rPr>
                                  </w:pPr>
                                </w:p>
                              </w:tc>
                              <w:tc>
                                <w:tcPr>
                                  <w:tcW w:w="483"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4"/>
                                    <w:rPr>
                                      <w:rFonts w:ascii="Microsoft JhengHei"/>
                                      <w:b/>
                                      <w:sz w:val="18"/>
                                    </w:rPr>
                                  </w:pPr>
                                </w:p>
                                <w:p>
                                  <w:pPr>
                                    <w:pStyle w:val="9"/>
                                    <w:ind w:left="8"/>
                                    <w:jc w:val="center"/>
                                    <w:rPr>
                                      <w:sz w:val="20"/>
                                    </w:rPr>
                                  </w:pPr>
                                  <w:r>
                                    <w:rPr>
                                      <w:w w:val="99"/>
                                      <w:sz w:val="20"/>
                                    </w:rPr>
                                    <w:t>√</w:t>
                                  </w:r>
                                </w:p>
                              </w:tc>
                              <w:tc>
                                <w:tcPr>
                                  <w:tcW w:w="483"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4"/>
                                    <w:rPr>
                                      <w:rFonts w:ascii="Microsoft JhengHei"/>
                                      <w:b/>
                                      <w:sz w:val="18"/>
                                    </w:rPr>
                                  </w:pPr>
                                </w:p>
                                <w:p>
                                  <w:pPr>
                                    <w:pStyle w:val="9"/>
                                    <w:ind w:left="7"/>
                                    <w:jc w:val="center"/>
                                    <w:rPr>
                                      <w:sz w:val="20"/>
                                    </w:rPr>
                                  </w:pPr>
                                  <w:r>
                                    <w:rPr>
                                      <w:w w:val="99"/>
                                      <w:sz w:val="20"/>
                                    </w:rPr>
                                    <w:t>√</w:t>
                                  </w:r>
                                </w:p>
                              </w:tc>
                              <w:tc>
                                <w:tcPr>
                                  <w:tcW w:w="484"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3" w:hRule="atLeast"/>
                              </w:trPr>
                              <w:tc>
                                <w:tcPr>
                                  <w:tcW w:w="482"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7"/>
                                    <w:rPr>
                                      <w:rFonts w:ascii="Microsoft JhengHei"/>
                                      <w:b/>
                                      <w:sz w:val="18"/>
                                    </w:rPr>
                                  </w:pPr>
                                </w:p>
                                <w:p>
                                  <w:pPr>
                                    <w:pStyle w:val="9"/>
                                    <w:ind w:right="179"/>
                                    <w:jc w:val="right"/>
                                    <w:rPr>
                                      <w:sz w:val="20"/>
                                    </w:rPr>
                                  </w:pPr>
                                  <w:r>
                                    <w:rPr>
                                      <w:w w:val="99"/>
                                      <w:sz w:val="20"/>
                                    </w:rPr>
                                    <w:t>2</w:t>
                                  </w:r>
                                </w:p>
                              </w:tc>
                              <w:tc>
                                <w:tcPr>
                                  <w:tcW w:w="559" w:type="dxa"/>
                                  <w:vMerge w:val="continue"/>
                                  <w:tcBorders>
                                    <w:top w:val="nil"/>
                                  </w:tcBorders>
                                </w:tcPr>
                                <w:p>
                                  <w:pPr>
                                    <w:rPr>
                                      <w:sz w:val="2"/>
                                      <w:szCs w:val="2"/>
                                    </w:rPr>
                                  </w:pPr>
                                </w:p>
                              </w:tc>
                              <w:tc>
                                <w:tcPr>
                                  <w:tcW w:w="559"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9"/>
                                    <w:rPr>
                                      <w:rFonts w:ascii="Microsoft JhengHei"/>
                                      <w:b/>
                                      <w:sz w:val="12"/>
                                    </w:rPr>
                                  </w:pPr>
                                </w:p>
                                <w:p>
                                  <w:pPr>
                                    <w:pStyle w:val="9"/>
                                    <w:spacing w:line="225" w:lineRule="auto"/>
                                    <w:ind w:left="78" w:right="69"/>
                                    <w:rPr>
                                      <w:sz w:val="20"/>
                                    </w:rPr>
                                  </w:pPr>
                                  <w:r>
                                    <w:rPr>
                                      <w:sz w:val="20"/>
                                    </w:rPr>
                                    <w:t>政策解读</w:t>
                                  </w:r>
                                </w:p>
                              </w:tc>
                              <w:tc>
                                <w:tcPr>
                                  <w:tcW w:w="983"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9"/>
                                    <w:rPr>
                                      <w:rFonts w:ascii="Microsoft JhengHei"/>
                                      <w:b/>
                                      <w:sz w:val="12"/>
                                    </w:rPr>
                                  </w:pPr>
                                </w:p>
                                <w:p>
                                  <w:pPr>
                                    <w:pStyle w:val="9"/>
                                    <w:spacing w:line="225" w:lineRule="auto"/>
                                    <w:ind w:left="290" w:right="80" w:hanging="200"/>
                                    <w:rPr>
                                      <w:sz w:val="20"/>
                                    </w:rPr>
                                  </w:pPr>
                                  <w:r>
                                    <w:rPr>
                                      <w:sz w:val="20"/>
                                    </w:rPr>
                                    <w:t>上级政策解读</w:t>
                                  </w:r>
                                </w:p>
                              </w:tc>
                              <w:tc>
                                <w:tcPr>
                                  <w:tcW w:w="1802" w:type="dxa"/>
                                </w:tcPr>
                                <w:p>
                                  <w:pPr>
                                    <w:pStyle w:val="9"/>
                                    <w:rPr>
                                      <w:rFonts w:ascii="Microsoft JhengHei"/>
                                      <w:b/>
                                      <w:sz w:val="20"/>
                                    </w:rPr>
                                  </w:pPr>
                                </w:p>
                                <w:p>
                                  <w:pPr>
                                    <w:pStyle w:val="9"/>
                                    <w:rPr>
                                      <w:rFonts w:ascii="Microsoft JhengHei"/>
                                      <w:b/>
                                      <w:sz w:val="20"/>
                                    </w:rPr>
                                  </w:pPr>
                                </w:p>
                                <w:p>
                                  <w:pPr>
                                    <w:pStyle w:val="9"/>
                                    <w:spacing w:before="6"/>
                                    <w:rPr>
                                      <w:rFonts w:ascii="Microsoft JhengHei"/>
                                      <w:b/>
                                      <w:sz w:val="13"/>
                                    </w:rPr>
                                  </w:pPr>
                                </w:p>
                                <w:p>
                                  <w:pPr>
                                    <w:pStyle w:val="9"/>
                                    <w:spacing w:line="225" w:lineRule="auto"/>
                                    <w:ind w:left="15" w:right="3"/>
                                    <w:rPr>
                                      <w:sz w:val="20"/>
                                    </w:rPr>
                                  </w:pPr>
                                  <w:r>
                                    <w:rPr>
                                      <w:sz w:val="20"/>
                                    </w:rPr>
                                    <w:t>着重解读政策措施的背景依据目标任务主要内容涉及范</w:t>
                                  </w:r>
                                  <w:r>
                                    <w:rPr>
                                      <w:spacing w:val="-6"/>
                                      <w:sz w:val="20"/>
                                    </w:rPr>
                                    <w:t>围执行标准，以及注</w:t>
                                  </w:r>
                                  <w:r>
                                    <w:rPr>
                                      <w:sz w:val="20"/>
                                    </w:rPr>
                                    <w:t>意事项关键词诠释惠民利民举措新旧政策差异等</w:t>
                                  </w:r>
                                </w:p>
                              </w:tc>
                              <w:tc>
                                <w:tcPr>
                                  <w:tcW w:w="2306" w:type="dxa"/>
                                  <w:vMerge w:val="continue"/>
                                  <w:tcBorders>
                                    <w:top w:val="nil"/>
                                  </w:tcBorders>
                                </w:tcPr>
                                <w:p>
                                  <w:pPr>
                                    <w:rPr>
                                      <w:sz w:val="2"/>
                                      <w:szCs w:val="2"/>
                                    </w:rPr>
                                  </w:pPr>
                                </w:p>
                              </w:tc>
                              <w:tc>
                                <w:tcPr>
                                  <w:tcW w:w="1297" w:type="dxa"/>
                                </w:tcPr>
                                <w:p>
                                  <w:pPr>
                                    <w:pStyle w:val="9"/>
                                    <w:rPr>
                                      <w:rFonts w:ascii="Microsoft JhengHei"/>
                                      <w:b/>
                                      <w:sz w:val="20"/>
                                    </w:rPr>
                                  </w:pPr>
                                </w:p>
                                <w:p>
                                  <w:pPr>
                                    <w:pStyle w:val="9"/>
                                    <w:rPr>
                                      <w:rFonts w:ascii="Microsoft JhengHei"/>
                                      <w:b/>
                                      <w:sz w:val="20"/>
                                    </w:rPr>
                                  </w:pPr>
                                </w:p>
                                <w:p>
                                  <w:pPr>
                                    <w:pStyle w:val="9"/>
                                    <w:spacing w:before="17"/>
                                    <w:rPr>
                                      <w:rFonts w:ascii="Microsoft JhengHei"/>
                                      <w:b/>
                                      <w:sz w:val="24"/>
                                    </w:rPr>
                                  </w:pPr>
                                </w:p>
                                <w:p>
                                  <w:pPr>
                                    <w:pStyle w:val="9"/>
                                    <w:spacing w:before="1"/>
                                    <w:ind w:left="-116"/>
                                    <w:rPr>
                                      <w:sz w:val="20"/>
                                    </w:rPr>
                                  </w:pPr>
                                  <w:r>
                                    <w:rPr>
                                      <w:w w:val="99"/>
                                      <w:sz w:val="20"/>
                                    </w:rPr>
                                    <w:t>》</w:t>
                                  </w:r>
                                </w:p>
                                <w:p>
                                  <w:pPr>
                                    <w:pStyle w:val="9"/>
                                    <w:spacing w:before="130" w:line="225" w:lineRule="auto"/>
                                    <w:ind w:left="13" w:right="4"/>
                                    <w:rPr>
                                      <w:sz w:val="20"/>
                                    </w:rPr>
                                  </w:pPr>
                                  <w:r>
                                    <w:rPr>
                                      <w:sz w:val="20"/>
                                    </w:rPr>
                                    <w:t>信息形成之日</w:t>
                                  </w:r>
                                  <w:r>
                                    <w:rPr>
                                      <w:spacing w:val="33"/>
                                      <w:sz w:val="20"/>
                                    </w:rPr>
                                    <w:t>起</w:t>
                                  </w:r>
                                  <w:r>
                                    <w:rPr>
                                      <w:sz w:val="20"/>
                                    </w:rPr>
                                    <w:t>20</w:t>
                                  </w:r>
                                  <w:r>
                                    <w:rPr>
                                      <w:spacing w:val="-18"/>
                                      <w:sz w:val="20"/>
                                    </w:rPr>
                                    <w:t xml:space="preserve"> 个工作日</w:t>
                                  </w:r>
                                  <w:r>
                                    <w:rPr>
                                      <w:sz w:val="20"/>
                                    </w:rPr>
                                    <w:t>内</w:t>
                                  </w:r>
                                </w:p>
                              </w:tc>
                              <w:tc>
                                <w:tcPr>
                                  <w:tcW w:w="2053"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9"/>
                                    <w:rPr>
                                      <w:rFonts w:ascii="Microsoft JhengHei"/>
                                      <w:b/>
                                      <w:sz w:val="12"/>
                                    </w:rPr>
                                  </w:pPr>
                                </w:p>
                                <w:p>
                                  <w:pPr>
                                    <w:pStyle w:val="9"/>
                                    <w:spacing w:line="225" w:lineRule="auto"/>
                                    <w:ind w:left="14" w:right="157"/>
                                    <w:rPr>
                                      <w:sz w:val="20"/>
                                    </w:rPr>
                                  </w:pPr>
                                  <w:r>
                                    <w:rPr>
                                      <w:rFonts w:hint="eastAsia"/>
                                      <w:sz w:val="20"/>
                                      <w:lang w:eastAsia="zh-CN"/>
                                    </w:rPr>
                                    <w:t>马村区</w:t>
                                  </w:r>
                                  <w:r>
                                    <w:rPr>
                                      <w:sz w:val="20"/>
                                    </w:rPr>
                                    <w:t>住房和城乡建设局</w:t>
                                  </w:r>
                                </w:p>
                                <w:p>
                                  <w:pPr>
                                    <w:pStyle w:val="9"/>
                                    <w:spacing w:line="225" w:lineRule="auto"/>
                                    <w:ind w:left="15" w:right="26"/>
                                    <w:rPr>
                                      <w:sz w:val="20"/>
                                    </w:rPr>
                                  </w:pPr>
                                </w:p>
                              </w:tc>
                              <w:tc>
                                <w:tcPr>
                                  <w:tcW w:w="1632" w:type="dxa"/>
                                </w:tcPr>
                                <w:p>
                                  <w:pPr>
                                    <w:pStyle w:val="9"/>
                                    <w:numPr>
                                      <w:ilvl w:val="0"/>
                                      <w:numId w:val="9"/>
                                    </w:numPr>
                                    <w:tabs>
                                      <w:tab w:val="left" w:pos="216"/>
                                    </w:tabs>
                                    <w:spacing w:before="9" w:after="0" w:line="248" w:lineRule="exact"/>
                                    <w:ind w:left="215" w:right="0" w:hanging="202"/>
                                    <w:jc w:val="left"/>
                                    <w:rPr>
                                      <w:sz w:val="20"/>
                                    </w:rPr>
                                  </w:pPr>
                                  <w:r>
                                    <w:rPr>
                                      <w:sz w:val="20"/>
                                    </w:rPr>
                                    <w:t>政府网站</w:t>
                                  </w:r>
                                </w:p>
                                <w:p>
                                  <w:pPr>
                                    <w:pStyle w:val="9"/>
                                    <w:spacing w:line="240" w:lineRule="exact"/>
                                    <w:ind w:left="14"/>
                                    <w:rPr>
                                      <w:sz w:val="20"/>
                                    </w:rPr>
                                  </w:pPr>
                                  <w:r>
                                    <w:rPr>
                                      <w:sz w:val="20"/>
                                    </w:rPr>
                                    <w:t>□政府公报</w:t>
                                  </w:r>
                                </w:p>
                                <w:p>
                                  <w:pPr>
                                    <w:pStyle w:val="9"/>
                                    <w:numPr>
                                      <w:numId w:val="0"/>
                                    </w:numPr>
                                    <w:tabs>
                                      <w:tab w:val="left" w:pos="216"/>
                                    </w:tabs>
                                    <w:spacing w:before="0" w:after="0" w:line="240" w:lineRule="exact"/>
                                    <w:ind w:left="13" w:leftChars="0" w:right="0" w:rightChars="0"/>
                                    <w:jc w:val="left"/>
                                    <w:rPr>
                                      <w:sz w:val="20"/>
                                    </w:rPr>
                                  </w:pPr>
                                  <w:r>
                                    <w:rPr>
                                      <w:sz w:val="20"/>
                                    </w:rPr>
                                    <w:sym w:font="Wingdings 2" w:char="00A3"/>
                                  </w:r>
                                  <w:r>
                                    <w:rPr>
                                      <w:sz w:val="20"/>
                                    </w:rPr>
                                    <w:t>住建局网站</w:t>
                                  </w:r>
                                </w:p>
                                <w:p>
                                  <w:pPr>
                                    <w:pStyle w:val="9"/>
                                    <w:spacing w:line="240" w:lineRule="exact"/>
                                    <w:ind w:left="14"/>
                                    <w:rPr>
                                      <w:sz w:val="20"/>
                                    </w:rPr>
                                  </w:pPr>
                                  <w:r>
                                    <w:rPr>
                                      <w:sz w:val="20"/>
                                    </w:rPr>
                                    <w:t>□两微一端</w:t>
                                  </w:r>
                                </w:p>
                                <w:p>
                                  <w:pPr>
                                    <w:pStyle w:val="9"/>
                                    <w:spacing w:line="240" w:lineRule="exact"/>
                                    <w:ind w:left="14"/>
                                    <w:rPr>
                                      <w:sz w:val="20"/>
                                    </w:rPr>
                                  </w:pPr>
                                  <w:r>
                                    <w:rPr>
                                      <w:sz w:val="20"/>
                                    </w:rPr>
                                    <w:t>□发布会/听证会</w:t>
                                  </w:r>
                                </w:p>
                                <w:p>
                                  <w:pPr>
                                    <w:pStyle w:val="9"/>
                                    <w:spacing w:line="240" w:lineRule="exact"/>
                                    <w:ind w:left="14"/>
                                    <w:rPr>
                                      <w:sz w:val="20"/>
                                    </w:rPr>
                                  </w:pPr>
                                  <w:r>
                                    <w:rPr>
                                      <w:w w:val="95"/>
                                      <w:sz w:val="20"/>
                                    </w:rPr>
                                    <w:t>□广播电视</w:t>
                                  </w:r>
                                </w:p>
                                <w:p>
                                  <w:pPr>
                                    <w:pStyle w:val="9"/>
                                    <w:spacing w:line="240" w:lineRule="exact"/>
                                    <w:ind w:left="14"/>
                                    <w:rPr>
                                      <w:sz w:val="20"/>
                                    </w:rPr>
                                  </w:pPr>
                                  <w:r>
                                    <w:rPr>
                                      <w:w w:val="95"/>
                                      <w:sz w:val="20"/>
                                    </w:rPr>
                                    <w:t>□纸质媒体</w:t>
                                  </w:r>
                                </w:p>
                                <w:p>
                                  <w:pPr>
                                    <w:pStyle w:val="9"/>
                                    <w:spacing w:line="240" w:lineRule="exact"/>
                                    <w:ind w:left="14"/>
                                    <w:rPr>
                                      <w:sz w:val="20"/>
                                    </w:rPr>
                                  </w:pPr>
                                  <w:r>
                                    <w:rPr>
                                      <w:sz w:val="20"/>
                                    </w:rPr>
                                    <w:t>□公开查阅点</w:t>
                                  </w:r>
                                </w:p>
                                <w:p>
                                  <w:pPr>
                                    <w:pStyle w:val="9"/>
                                    <w:spacing w:line="240" w:lineRule="exact"/>
                                    <w:ind w:left="14"/>
                                    <w:rPr>
                                      <w:sz w:val="20"/>
                                    </w:rPr>
                                  </w:pPr>
                                  <w:r>
                                    <w:rPr>
                                      <w:sz w:val="20"/>
                                    </w:rPr>
                                    <w:t>□政务服务中心</w:t>
                                  </w:r>
                                </w:p>
                                <w:p>
                                  <w:pPr>
                                    <w:pStyle w:val="9"/>
                                    <w:spacing w:line="240" w:lineRule="exact"/>
                                    <w:ind w:left="14"/>
                                    <w:rPr>
                                      <w:sz w:val="20"/>
                                    </w:rPr>
                                  </w:pPr>
                                  <w:r>
                                    <w:rPr>
                                      <w:sz w:val="20"/>
                                    </w:rPr>
                                    <w:t>□便民服务站</w:t>
                                  </w:r>
                                </w:p>
                                <w:p>
                                  <w:pPr>
                                    <w:pStyle w:val="9"/>
                                    <w:spacing w:line="240" w:lineRule="exact"/>
                                    <w:ind w:left="14"/>
                                    <w:rPr>
                                      <w:sz w:val="20"/>
                                    </w:rPr>
                                  </w:pPr>
                                  <w:r>
                                    <w:rPr>
                                      <w:sz w:val="20"/>
                                    </w:rPr>
                                    <w:t>□入户/现场</w:t>
                                  </w:r>
                                </w:p>
                                <w:p>
                                  <w:pPr>
                                    <w:pStyle w:val="9"/>
                                    <w:spacing w:before="4" w:line="225" w:lineRule="auto"/>
                                    <w:ind w:left="14" w:right="5"/>
                                    <w:rPr>
                                      <w:sz w:val="20"/>
                                    </w:rPr>
                                  </w:pPr>
                                  <w:r>
                                    <w:rPr>
                                      <w:sz w:val="20"/>
                                    </w:rPr>
                                    <w:t>□社区/企事业单位/</w:t>
                                  </w:r>
                                  <w:r>
                                    <w:rPr>
                                      <w:spacing w:val="-24"/>
                                      <w:sz w:val="20"/>
                                    </w:rPr>
                                    <w:t>村公示栏</w:t>
                                  </w:r>
                                  <w:r>
                                    <w:rPr>
                                      <w:sz w:val="20"/>
                                    </w:rPr>
                                    <w:t>（</w:t>
                                  </w:r>
                                  <w:r>
                                    <w:rPr>
                                      <w:spacing w:val="-8"/>
                                      <w:sz w:val="20"/>
                                    </w:rPr>
                                    <w:t>电子</w:t>
                                  </w:r>
                                  <w:r>
                                    <w:rPr>
                                      <w:sz w:val="20"/>
                                    </w:rPr>
                                    <w:t>屏）</w:t>
                                  </w:r>
                                </w:p>
                                <w:p>
                                  <w:pPr>
                                    <w:pStyle w:val="9"/>
                                    <w:spacing w:line="233" w:lineRule="exact"/>
                                    <w:ind w:left="14"/>
                                    <w:rPr>
                                      <w:sz w:val="20"/>
                                    </w:rPr>
                                  </w:pPr>
                                  <w:r>
                                    <w:rPr>
                                      <w:sz w:val="20"/>
                                    </w:rPr>
                                    <w:t>□精准推送</w:t>
                                  </w:r>
                                </w:p>
                                <w:p>
                                  <w:pPr>
                                    <w:pStyle w:val="9"/>
                                    <w:spacing w:line="216" w:lineRule="exact"/>
                                    <w:ind w:left="14"/>
                                    <w:rPr>
                                      <w:sz w:val="20"/>
                                    </w:rPr>
                                  </w:pPr>
                                  <w:r>
                                    <w:rPr>
                                      <w:sz w:val="20"/>
                                    </w:rPr>
                                    <w:t>□其他_</w:t>
                                  </w:r>
                                </w:p>
                              </w:tc>
                              <w:tc>
                                <w:tcPr>
                                  <w:tcW w:w="483"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7"/>
                                    <w:rPr>
                                      <w:rFonts w:ascii="Microsoft JhengHei"/>
                                      <w:b/>
                                      <w:sz w:val="18"/>
                                    </w:rPr>
                                  </w:pPr>
                                </w:p>
                                <w:p>
                                  <w:pPr>
                                    <w:pStyle w:val="9"/>
                                    <w:ind w:left="8"/>
                                    <w:jc w:val="center"/>
                                    <w:rPr>
                                      <w:sz w:val="20"/>
                                    </w:rPr>
                                  </w:pPr>
                                  <w:r>
                                    <w:rPr>
                                      <w:w w:val="99"/>
                                      <w:sz w:val="20"/>
                                    </w:rPr>
                                    <w:t>√</w:t>
                                  </w:r>
                                </w:p>
                              </w:tc>
                              <w:tc>
                                <w:tcPr>
                                  <w:tcW w:w="483" w:type="dxa"/>
                                </w:tcPr>
                                <w:p>
                                  <w:pPr>
                                    <w:pStyle w:val="9"/>
                                    <w:rPr>
                                      <w:rFonts w:ascii="Times New Roman"/>
                                      <w:sz w:val="20"/>
                                    </w:rPr>
                                  </w:pPr>
                                </w:p>
                              </w:tc>
                              <w:tc>
                                <w:tcPr>
                                  <w:tcW w:w="483"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7"/>
                                    <w:rPr>
                                      <w:rFonts w:ascii="Microsoft JhengHei"/>
                                      <w:b/>
                                      <w:sz w:val="18"/>
                                    </w:rPr>
                                  </w:pPr>
                                </w:p>
                                <w:p>
                                  <w:pPr>
                                    <w:pStyle w:val="9"/>
                                    <w:ind w:left="6"/>
                                    <w:jc w:val="center"/>
                                    <w:rPr>
                                      <w:sz w:val="20"/>
                                    </w:rPr>
                                  </w:pPr>
                                  <w:r>
                                    <w:rPr>
                                      <w:w w:val="99"/>
                                      <w:sz w:val="20"/>
                                    </w:rPr>
                                    <w:t>√</w:t>
                                  </w:r>
                                </w:p>
                              </w:tc>
                              <w:tc>
                                <w:tcPr>
                                  <w:tcW w:w="483" w:type="dxa"/>
                                </w:tcPr>
                                <w:p>
                                  <w:pPr>
                                    <w:pStyle w:val="9"/>
                                    <w:rPr>
                                      <w:rFonts w:ascii="Times New Roman"/>
                                      <w:sz w:val="20"/>
                                    </w:rPr>
                                  </w:pPr>
                                </w:p>
                              </w:tc>
                              <w:tc>
                                <w:tcPr>
                                  <w:tcW w:w="483"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7"/>
                                    <w:rPr>
                                      <w:rFonts w:ascii="Microsoft JhengHei"/>
                                      <w:b/>
                                      <w:sz w:val="18"/>
                                    </w:rPr>
                                  </w:pPr>
                                </w:p>
                                <w:p>
                                  <w:pPr>
                                    <w:pStyle w:val="9"/>
                                    <w:ind w:left="8"/>
                                    <w:jc w:val="center"/>
                                    <w:rPr>
                                      <w:sz w:val="20"/>
                                    </w:rPr>
                                  </w:pPr>
                                  <w:r>
                                    <w:rPr>
                                      <w:w w:val="99"/>
                                      <w:sz w:val="20"/>
                                    </w:rPr>
                                    <w:t>√</w:t>
                                  </w:r>
                                </w:p>
                              </w:tc>
                              <w:tc>
                                <w:tcPr>
                                  <w:tcW w:w="483"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7"/>
                                    <w:rPr>
                                      <w:rFonts w:ascii="Microsoft JhengHei"/>
                                      <w:b/>
                                      <w:sz w:val="18"/>
                                    </w:rPr>
                                  </w:pPr>
                                </w:p>
                                <w:p>
                                  <w:pPr>
                                    <w:pStyle w:val="9"/>
                                    <w:ind w:left="7"/>
                                    <w:jc w:val="center"/>
                                    <w:rPr>
                                      <w:sz w:val="20"/>
                                    </w:rPr>
                                  </w:pPr>
                                  <w:r>
                                    <w:rPr>
                                      <w:w w:val="99"/>
                                      <w:sz w:val="20"/>
                                    </w:rPr>
                                    <w:t>√</w:t>
                                  </w:r>
                                </w:p>
                              </w:tc>
                              <w:tc>
                                <w:tcPr>
                                  <w:tcW w:w="484" w:type="dxa"/>
                                </w:tcPr>
                                <w:p>
                                  <w:pPr>
                                    <w:pStyle w:val="9"/>
                                    <w:rPr>
                                      <w:rFonts w:ascii="Times New Roman"/>
                                      <w:sz w:val="20"/>
                                    </w:rPr>
                                  </w:pPr>
                                </w:p>
                              </w:tc>
                            </w:tr>
                          </w:tbl>
                          <w:p>
                            <w:pPr>
                              <w:pStyle w:val="4"/>
                            </w:pPr>
                          </w:p>
                        </w:txbxContent>
                      </wps:txbx>
                      <wps:bodyPr lIns="0" tIns="0" rIns="0" bIns="0" upright="1"/>
                    </wps:wsp>
                  </a:graphicData>
                </a:graphic>
              </wp:anchor>
            </w:drawing>
          </mc:Choice>
          <mc:Fallback>
            <w:pict>
              <v:shape id="文本框 93" o:spid="_x0000_s1026" o:spt="202" type="#_x0000_t202" style="position:absolute;left:0pt;margin-left:44.3pt;margin-top:24.25pt;height:436.75pt;width:753.5pt;mso-position-horizontal-relative:page;z-index:251747328;mso-width-relative:page;mso-height-relative:page;" filled="f" stroked="f" coordsize="21600,21600" o:gfxdata="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JqJ68XYAAAACgEAAA8AAAAA&#10;AAAAAQAgAAAAIgAAAGRycy9kb3ducmV2LnhtbFBLAQIUABQAAAAIAIdO4kDzpOXqogEAACgDAAAO&#10;AAAAAAAAAAEAIAAAACcBAABkcnMvZTJvRG9jLnhtbFBLBQYAAAAABgAGAFkBAAA7BQAAAAA=&#10;">
                <v:fill on="f" focussize="0,0"/>
                <v:stroke on="f"/>
                <v:imagedata o:title=""/>
                <o:lock v:ext="edit" aspectratio="f"/>
                <v:textbox inset="0mm,0mm,0mm,0mm">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2"/>
                        <w:gridCol w:w="559"/>
                        <w:gridCol w:w="559"/>
                        <w:gridCol w:w="983"/>
                        <w:gridCol w:w="1802"/>
                        <w:gridCol w:w="2306"/>
                        <w:gridCol w:w="1297"/>
                        <w:gridCol w:w="2053"/>
                        <w:gridCol w:w="1632"/>
                        <w:gridCol w:w="483"/>
                        <w:gridCol w:w="483"/>
                        <w:gridCol w:w="483"/>
                        <w:gridCol w:w="483"/>
                        <w:gridCol w:w="483"/>
                        <w:gridCol w:w="483"/>
                        <w:gridCol w:w="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482" w:type="dxa"/>
                            <w:vMerge w:val="restart"/>
                          </w:tcPr>
                          <w:p>
                            <w:pPr>
                              <w:pStyle w:val="9"/>
                              <w:spacing w:before="5"/>
                              <w:rPr>
                                <w:rFonts w:ascii="Microsoft JhengHei"/>
                                <w:b/>
                                <w:sz w:val="20"/>
                              </w:rPr>
                            </w:pPr>
                          </w:p>
                          <w:p>
                            <w:pPr>
                              <w:pStyle w:val="9"/>
                              <w:spacing w:before="1"/>
                              <w:ind w:left="39"/>
                              <w:rPr>
                                <w:rFonts w:hint="eastAsia" w:ascii="黑体" w:eastAsia="黑体"/>
                                <w:b/>
                                <w:sz w:val="20"/>
                              </w:rPr>
                            </w:pPr>
                            <w:r>
                              <w:rPr>
                                <w:rFonts w:hint="eastAsia" w:ascii="黑体" w:eastAsia="黑体"/>
                                <w:b/>
                                <w:sz w:val="20"/>
                              </w:rPr>
                              <w:t>序号</w:t>
                            </w:r>
                          </w:p>
                        </w:tc>
                        <w:tc>
                          <w:tcPr>
                            <w:tcW w:w="559" w:type="dxa"/>
                            <w:vMerge w:val="restart"/>
                          </w:tcPr>
                          <w:p>
                            <w:pPr>
                              <w:pStyle w:val="9"/>
                              <w:spacing w:before="5"/>
                              <w:rPr>
                                <w:rFonts w:ascii="Microsoft JhengHei"/>
                                <w:b/>
                                <w:sz w:val="20"/>
                              </w:rPr>
                            </w:pPr>
                          </w:p>
                          <w:p>
                            <w:pPr>
                              <w:pStyle w:val="9"/>
                              <w:spacing w:before="1"/>
                              <w:ind w:left="78"/>
                              <w:rPr>
                                <w:rFonts w:hint="eastAsia" w:ascii="黑体" w:eastAsia="黑体"/>
                                <w:b/>
                                <w:sz w:val="20"/>
                              </w:rPr>
                            </w:pPr>
                            <w:r>
                              <w:rPr>
                                <w:rFonts w:hint="eastAsia" w:ascii="黑体" w:eastAsia="黑体"/>
                                <w:b/>
                                <w:sz w:val="20"/>
                              </w:rPr>
                              <w:t>过程</w:t>
                            </w:r>
                          </w:p>
                        </w:tc>
                        <w:tc>
                          <w:tcPr>
                            <w:tcW w:w="1542" w:type="dxa"/>
                            <w:gridSpan w:val="2"/>
                          </w:tcPr>
                          <w:p>
                            <w:pPr>
                              <w:pStyle w:val="9"/>
                              <w:spacing w:before="121"/>
                              <w:ind w:left="371"/>
                              <w:rPr>
                                <w:rFonts w:hint="eastAsia" w:ascii="黑体" w:eastAsia="黑体"/>
                                <w:b/>
                                <w:sz w:val="20"/>
                              </w:rPr>
                            </w:pPr>
                            <w:r>
                              <w:rPr>
                                <w:rFonts w:hint="eastAsia" w:ascii="黑体" w:eastAsia="黑体"/>
                                <w:b/>
                                <w:sz w:val="20"/>
                              </w:rPr>
                              <w:t>公开事项</w:t>
                            </w:r>
                          </w:p>
                        </w:tc>
                        <w:tc>
                          <w:tcPr>
                            <w:tcW w:w="1802" w:type="dxa"/>
                            <w:vMerge w:val="restart"/>
                          </w:tcPr>
                          <w:p>
                            <w:pPr>
                              <w:pStyle w:val="9"/>
                              <w:spacing w:before="5"/>
                              <w:rPr>
                                <w:rFonts w:ascii="Microsoft JhengHei"/>
                                <w:b/>
                                <w:sz w:val="20"/>
                              </w:rPr>
                            </w:pPr>
                          </w:p>
                          <w:p>
                            <w:pPr>
                              <w:pStyle w:val="9"/>
                              <w:spacing w:before="1"/>
                              <w:ind w:left="101"/>
                              <w:rPr>
                                <w:rFonts w:hint="eastAsia" w:ascii="黑体" w:eastAsia="黑体"/>
                                <w:b/>
                                <w:sz w:val="20"/>
                              </w:rPr>
                            </w:pPr>
                            <w:r>
                              <w:rPr>
                                <w:rFonts w:hint="eastAsia" w:ascii="黑体" w:eastAsia="黑体"/>
                                <w:b/>
                                <w:sz w:val="20"/>
                              </w:rPr>
                              <w:t>公开内容（要素）</w:t>
                            </w:r>
                          </w:p>
                        </w:tc>
                        <w:tc>
                          <w:tcPr>
                            <w:tcW w:w="2306" w:type="dxa"/>
                            <w:vMerge w:val="restart"/>
                          </w:tcPr>
                          <w:p>
                            <w:pPr>
                              <w:pStyle w:val="9"/>
                              <w:spacing w:before="5"/>
                              <w:rPr>
                                <w:rFonts w:ascii="Microsoft JhengHei"/>
                                <w:b/>
                                <w:sz w:val="20"/>
                              </w:rPr>
                            </w:pPr>
                          </w:p>
                          <w:p>
                            <w:pPr>
                              <w:pStyle w:val="9"/>
                              <w:spacing w:before="1"/>
                              <w:ind w:left="752"/>
                              <w:rPr>
                                <w:rFonts w:hint="eastAsia" w:ascii="黑体" w:eastAsia="黑体"/>
                                <w:b/>
                                <w:sz w:val="20"/>
                              </w:rPr>
                            </w:pPr>
                            <w:r>
                              <w:rPr>
                                <w:rFonts w:hint="eastAsia" w:ascii="黑体" w:eastAsia="黑体"/>
                                <w:b/>
                                <w:sz w:val="20"/>
                              </w:rPr>
                              <w:t>公开依据</w:t>
                            </w:r>
                          </w:p>
                        </w:tc>
                        <w:tc>
                          <w:tcPr>
                            <w:tcW w:w="1297" w:type="dxa"/>
                            <w:vMerge w:val="restart"/>
                          </w:tcPr>
                          <w:p>
                            <w:pPr>
                              <w:pStyle w:val="9"/>
                              <w:spacing w:before="5"/>
                              <w:rPr>
                                <w:rFonts w:ascii="Microsoft JhengHei"/>
                                <w:b/>
                                <w:sz w:val="20"/>
                              </w:rPr>
                            </w:pPr>
                          </w:p>
                          <w:p>
                            <w:pPr>
                              <w:pStyle w:val="9"/>
                              <w:spacing w:before="1"/>
                              <w:ind w:left="246"/>
                              <w:rPr>
                                <w:rFonts w:hint="eastAsia" w:ascii="黑体" w:eastAsia="黑体"/>
                                <w:b/>
                                <w:sz w:val="20"/>
                              </w:rPr>
                            </w:pPr>
                            <w:r>
                              <w:rPr>
                                <w:rFonts w:hint="eastAsia" w:ascii="黑体" w:eastAsia="黑体"/>
                                <w:b/>
                                <w:sz w:val="20"/>
                              </w:rPr>
                              <w:t>公开时限</w:t>
                            </w:r>
                          </w:p>
                        </w:tc>
                        <w:tc>
                          <w:tcPr>
                            <w:tcW w:w="2053" w:type="dxa"/>
                            <w:vMerge w:val="restart"/>
                          </w:tcPr>
                          <w:p>
                            <w:pPr>
                              <w:pStyle w:val="9"/>
                              <w:spacing w:before="5"/>
                              <w:rPr>
                                <w:rFonts w:ascii="Microsoft JhengHei"/>
                                <w:b/>
                                <w:sz w:val="20"/>
                              </w:rPr>
                            </w:pPr>
                          </w:p>
                          <w:p>
                            <w:pPr>
                              <w:pStyle w:val="9"/>
                              <w:spacing w:before="1"/>
                              <w:ind w:left="624"/>
                              <w:rPr>
                                <w:rFonts w:hint="eastAsia" w:ascii="黑体" w:eastAsia="黑体"/>
                                <w:b/>
                                <w:sz w:val="20"/>
                              </w:rPr>
                            </w:pPr>
                            <w:r>
                              <w:rPr>
                                <w:rFonts w:hint="eastAsia" w:ascii="黑体" w:eastAsia="黑体"/>
                                <w:b/>
                                <w:sz w:val="20"/>
                              </w:rPr>
                              <w:t>公开主体</w:t>
                            </w:r>
                          </w:p>
                        </w:tc>
                        <w:tc>
                          <w:tcPr>
                            <w:tcW w:w="1632" w:type="dxa"/>
                            <w:vMerge w:val="restart"/>
                          </w:tcPr>
                          <w:p>
                            <w:pPr>
                              <w:pStyle w:val="9"/>
                              <w:spacing w:before="5"/>
                              <w:rPr>
                                <w:rFonts w:ascii="Microsoft JhengHei"/>
                                <w:b/>
                                <w:sz w:val="20"/>
                              </w:rPr>
                            </w:pPr>
                          </w:p>
                          <w:p>
                            <w:pPr>
                              <w:pStyle w:val="9"/>
                              <w:spacing w:before="1"/>
                              <w:ind w:left="114"/>
                              <w:rPr>
                                <w:rFonts w:hint="eastAsia" w:ascii="黑体" w:eastAsia="黑体"/>
                                <w:b/>
                                <w:sz w:val="20"/>
                              </w:rPr>
                            </w:pPr>
                            <w:r>
                              <w:rPr>
                                <w:rFonts w:hint="eastAsia" w:ascii="黑体" w:eastAsia="黑体"/>
                                <w:b/>
                                <w:sz w:val="20"/>
                              </w:rPr>
                              <w:t>公开渠道和载体</w:t>
                            </w:r>
                          </w:p>
                        </w:tc>
                        <w:tc>
                          <w:tcPr>
                            <w:tcW w:w="966" w:type="dxa"/>
                            <w:gridSpan w:val="2"/>
                          </w:tcPr>
                          <w:p>
                            <w:pPr>
                              <w:pStyle w:val="9"/>
                              <w:spacing w:before="121"/>
                              <w:ind w:left="83"/>
                              <w:rPr>
                                <w:rFonts w:hint="eastAsia" w:ascii="黑体" w:eastAsia="黑体"/>
                                <w:b/>
                                <w:sz w:val="20"/>
                              </w:rPr>
                            </w:pPr>
                            <w:r>
                              <w:rPr>
                                <w:rFonts w:hint="eastAsia" w:ascii="黑体" w:eastAsia="黑体"/>
                                <w:b/>
                                <w:sz w:val="20"/>
                              </w:rPr>
                              <w:t>公开对象</w:t>
                            </w:r>
                          </w:p>
                        </w:tc>
                        <w:tc>
                          <w:tcPr>
                            <w:tcW w:w="966" w:type="dxa"/>
                            <w:gridSpan w:val="2"/>
                          </w:tcPr>
                          <w:p>
                            <w:pPr>
                              <w:pStyle w:val="9"/>
                              <w:spacing w:before="121"/>
                              <w:ind w:left="82"/>
                              <w:rPr>
                                <w:rFonts w:hint="eastAsia" w:ascii="黑体" w:eastAsia="黑体"/>
                                <w:b/>
                                <w:sz w:val="20"/>
                              </w:rPr>
                            </w:pPr>
                            <w:r>
                              <w:rPr>
                                <w:rFonts w:hint="eastAsia" w:ascii="黑体" w:eastAsia="黑体"/>
                                <w:b/>
                                <w:sz w:val="20"/>
                              </w:rPr>
                              <w:t>公开方式</w:t>
                            </w:r>
                          </w:p>
                        </w:tc>
                        <w:tc>
                          <w:tcPr>
                            <w:tcW w:w="1450" w:type="dxa"/>
                            <w:gridSpan w:val="3"/>
                          </w:tcPr>
                          <w:p>
                            <w:pPr>
                              <w:pStyle w:val="9"/>
                              <w:spacing w:before="121"/>
                              <w:ind w:left="323"/>
                              <w:rPr>
                                <w:rFonts w:hint="eastAsia" w:ascii="黑体" w:eastAsia="黑体"/>
                                <w:b/>
                                <w:sz w:val="20"/>
                              </w:rPr>
                            </w:pPr>
                            <w:r>
                              <w:rPr>
                                <w:rFonts w:hint="eastAsia" w:ascii="黑体" w:eastAsia="黑体"/>
                                <w:b/>
                                <w:sz w:val="20"/>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82" w:type="dxa"/>
                            <w:vMerge w:val="continue"/>
                            <w:tcBorders>
                              <w:top w:val="nil"/>
                            </w:tcBorders>
                          </w:tcPr>
                          <w:p>
                            <w:pPr>
                              <w:rPr>
                                <w:sz w:val="2"/>
                                <w:szCs w:val="2"/>
                              </w:rPr>
                            </w:pPr>
                          </w:p>
                        </w:tc>
                        <w:tc>
                          <w:tcPr>
                            <w:tcW w:w="559" w:type="dxa"/>
                            <w:vMerge w:val="continue"/>
                            <w:tcBorders>
                              <w:top w:val="nil"/>
                            </w:tcBorders>
                          </w:tcPr>
                          <w:p>
                            <w:pPr>
                              <w:rPr>
                                <w:sz w:val="2"/>
                                <w:szCs w:val="2"/>
                              </w:rPr>
                            </w:pPr>
                          </w:p>
                        </w:tc>
                        <w:tc>
                          <w:tcPr>
                            <w:tcW w:w="559" w:type="dxa"/>
                          </w:tcPr>
                          <w:p>
                            <w:pPr>
                              <w:pStyle w:val="9"/>
                              <w:spacing w:before="16" w:line="240" w:lineRule="exact"/>
                              <w:ind w:left="78" w:right="67"/>
                              <w:rPr>
                                <w:rFonts w:hint="eastAsia" w:ascii="黑体" w:eastAsia="黑体"/>
                                <w:b/>
                                <w:sz w:val="20"/>
                              </w:rPr>
                            </w:pPr>
                            <w:r>
                              <w:rPr>
                                <w:rFonts w:hint="eastAsia" w:ascii="黑体" w:eastAsia="黑体"/>
                                <w:b/>
                                <w:sz w:val="20"/>
                              </w:rPr>
                              <w:t>一级事项</w:t>
                            </w:r>
                          </w:p>
                        </w:tc>
                        <w:tc>
                          <w:tcPr>
                            <w:tcW w:w="983" w:type="dxa"/>
                          </w:tcPr>
                          <w:p>
                            <w:pPr>
                              <w:pStyle w:val="9"/>
                              <w:spacing w:before="128"/>
                              <w:ind w:left="91"/>
                              <w:rPr>
                                <w:b/>
                                <w:sz w:val="20"/>
                              </w:rPr>
                            </w:pPr>
                            <w:r>
                              <w:rPr>
                                <w:b/>
                                <w:sz w:val="20"/>
                              </w:rPr>
                              <w:t>二级事项</w:t>
                            </w:r>
                          </w:p>
                        </w:tc>
                        <w:tc>
                          <w:tcPr>
                            <w:tcW w:w="1802" w:type="dxa"/>
                            <w:vMerge w:val="continue"/>
                            <w:tcBorders>
                              <w:top w:val="nil"/>
                            </w:tcBorders>
                          </w:tcPr>
                          <w:p>
                            <w:pPr>
                              <w:rPr>
                                <w:sz w:val="2"/>
                                <w:szCs w:val="2"/>
                              </w:rPr>
                            </w:pPr>
                          </w:p>
                        </w:tc>
                        <w:tc>
                          <w:tcPr>
                            <w:tcW w:w="2306" w:type="dxa"/>
                            <w:vMerge w:val="continue"/>
                            <w:tcBorders>
                              <w:top w:val="nil"/>
                            </w:tcBorders>
                          </w:tcPr>
                          <w:p>
                            <w:pPr>
                              <w:rPr>
                                <w:sz w:val="2"/>
                                <w:szCs w:val="2"/>
                              </w:rPr>
                            </w:pPr>
                          </w:p>
                        </w:tc>
                        <w:tc>
                          <w:tcPr>
                            <w:tcW w:w="1297" w:type="dxa"/>
                            <w:vMerge w:val="continue"/>
                            <w:tcBorders>
                              <w:top w:val="nil"/>
                            </w:tcBorders>
                          </w:tcPr>
                          <w:p>
                            <w:pPr>
                              <w:rPr>
                                <w:sz w:val="2"/>
                                <w:szCs w:val="2"/>
                              </w:rPr>
                            </w:pPr>
                          </w:p>
                        </w:tc>
                        <w:tc>
                          <w:tcPr>
                            <w:tcW w:w="2053" w:type="dxa"/>
                            <w:vMerge w:val="continue"/>
                            <w:tcBorders>
                              <w:top w:val="nil"/>
                            </w:tcBorders>
                          </w:tcPr>
                          <w:p>
                            <w:pPr>
                              <w:rPr>
                                <w:sz w:val="2"/>
                                <w:szCs w:val="2"/>
                              </w:rPr>
                            </w:pPr>
                          </w:p>
                        </w:tc>
                        <w:tc>
                          <w:tcPr>
                            <w:tcW w:w="1632" w:type="dxa"/>
                            <w:vMerge w:val="continue"/>
                            <w:tcBorders>
                              <w:top w:val="nil"/>
                            </w:tcBorders>
                          </w:tcPr>
                          <w:p>
                            <w:pPr>
                              <w:rPr>
                                <w:sz w:val="2"/>
                                <w:szCs w:val="2"/>
                              </w:rPr>
                            </w:pPr>
                          </w:p>
                        </w:tc>
                        <w:tc>
                          <w:tcPr>
                            <w:tcW w:w="483" w:type="dxa"/>
                          </w:tcPr>
                          <w:p>
                            <w:pPr>
                              <w:pStyle w:val="9"/>
                              <w:spacing w:before="16" w:line="240" w:lineRule="exact"/>
                              <w:ind w:left="141" w:right="29" w:hanging="101"/>
                              <w:rPr>
                                <w:rFonts w:hint="eastAsia" w:ascii="黑体" w:eastAsia="黑体"/>
                                <w:b/>
                                <w:sz w:val="20"/>
                              </w:rPr>
                            </w:pPr>
                            <w:r>
                              <w:rPr>
                                <w:rFonts w:hint="eastAsia" w:ascii="黑体" w:eastAsia="黑体"/>
                                <w:b/>
                                <w:sz w:val="20"/>
                              </w:rPr>
                              <w:t>全社会</w:t>
                            </w:r>
                          </w:p>
                        </w:tc>
                        <w:tc>
                          <w:tcPr>
                            <w:tcW w:w="483" w:type="dxa"/>
                          </w:tcPr>
                          <w:p>
                            <w:pPr>
                              <w:pStyle w:val="9"/>
                              <w:spacing w:before="16" w:line="240" w:lineRule="exact"/>
                              <w:ind w:left="39" w:right="30"/>
                              <w:rPr>
                                <w:rFonts w:hint="eastAsia" w:ascii="黑体" w:eastAsia="黑体"/>
                                <w:b/>
                                <w:sz w:val="20"/>
                              </w:rPr>
                            </w:pPr>
                            <w:r>
                              <w:rPr>
                                <w:rFonts w:hint="eastAsia" w:ascii="黑体" w:eastAsia="黑体"/>
                                <w:b/>
                                <w:sz w:val="20"/>
                              </w:rPr>
                              <w:t>特定群体</w:t>
                            </w:r>
                          </w:p>
                        </w:tc>
                        <w:tc>
                          <w:tcPr>
                            <w:tcW w:w="483" w:type="dxa"/>
                          </w:tcPr>
                          <w:p>
                            <w:pPr>
                              <w:pStyle w:val="9"/>
                              <w:spacing w:before="128"/>
                              <w:ind w:left="19" w:right="8"/>
                              <w:jc w:val="center"/>
                              <w:rPr>
                                <w:rFonts w:hint="eastAsia" w:ascii="黑体" w:eastAsia="黑体"/>
                                <w:b/>
                                <w:sz w:val="20"/>
                              </w:rPr>
                            </w:pPr>
                            <w:r>
                              <w:rPr>
                                <w:rFonts w:hint="eastAsia" w:ascii="黑体" w:eastAsia="黑体"/>
                                <w:b/>
                                <w:sz w:val="20"/>
                              </w:rPr>
                              <w:t>主动</w:t>
                            </w:r>
                          </w:p>
                        </w:tc>
                        <w:tc>
                          <w:tcPr>
                            <w:tcW w:w="483" w:type="dxa"/>
                          </w:tcPr>
                          <w:p>
                            <w:pPr>
                              <w:pStyle w:val="9"/>
                              <w:spacing w:before="16" w:line="240" w:lineRule="exact"/>
                              <w:ind w:left="139" w:right="29" w:hanging="99"/>
                              <w:rPr>
                                <w:rFonts w:hint="eastAsia" w:ascii="黑体" w:eastAsia="黑体"/>
                                <w:b/>
                                <w:sz w:val="20"/>
                              </w:rPr>
                            </w:pPr>
                            <w:r>
                              <w:rPr>
                                <w:rFonts w:hint="eastAsia" w:ascii="黑体" w:eastAsia="黑体"/>
                                <w:b/>
                                <w:sz w:val="20"/>
                              </w:rPr>
                              <w:t>依申请</w:t>
                            </w:r>
                          </w:p>
                        </w:tc>
                        <w:tc>
                          <w:tcPr>
                            <w:tcW w:w="483" w:type="dxa"/>
                          </w:tcPr>
                          <w:p>
                            <w:pPr>
                              <w:pStyle w:val="9"/>
                              <w:spacing w:before="128"/>
                              <w:ind w:left="18" w:right="10"/>
                              <w:jc w:val="center"/>
                              <w:rPr>
                                <w:rFonts w:hint="eastAsia" w:ascii="黑体" w:eastAsia="黑体"/>
                                <w:b/>
                                <w:sz w:val="20"/>
                              </w:rPr>
                            </w:pPr>
                            <w:r>
                              <w:rPr>
                                <w:rFonts w:hint="eastAsia" w:ascii="黑体" w:eastAsia="黑体"/>
                                <w:b/>
                                <w:sz w:val="20"/>
                              </w:rPr>
                              <w:t>市级</w:t>
                            </w:r>
                          </w:p>
                        </w:tc>
                        <w:tc>
                          <w:tcPr>
                            <w:tcW w:w="483" w:type="dxa"/>
                          </w:tcPr>
                          <w:p>
                            <w:pPr>
                              <w:pStyle w:val="9"/>
                              <w:spacing w:before="128"/>
                              <w:ind w:left="17" w:right="10"/>
                              <w:jc w:val="center"/>
                              <w:rPr>
                                <w:rFonts w:hint="eastAsia" w:ascii="黑体" w:eastAsia="黑体"/>
                                <w:b/>
                                <w:sz w:val="20"/>
                              </w:rPr>
                            </w:pPr>
                            <w:r>
                              <w:rPr>
                                <w:rFonts w:hint="eastAsia" w:ascii="黑体" w:eastAsia="黑体"/>
                                <w:b/>
                                <w:sz w:val="20"/>
                              </w:rPr>
                              <w:t>镇级</w:t>
                            </w:r>
                          </w:p>
                        </w:tc>
                        <w:tc>
                          <w:tcPr>
                            <w:tcW w:w="484" w:type="dxa"/>
                          </w:tcPr>
                          <w:p>
                            <w:pPr>
                              <w:pStyle w:val="9"/>
                              <w:spacing w:before="128"/>
                              <w:ind w:left="41"/>
                              <w:rPr>
                                <w:rFonts w:hint="eastAsia" w:ascii="黑体" w:eastAsia="黑体"/>
                                <w:b/>
                                <w:sz w:val="20"/>
                              </w:rPr>
                            </w:pPr>
                            <w:r>
                              <w:rPr>
                                <w:rFonts w:hint="eastAsia" w:ascii="黑体" w:eastAsia="黑体"/>
                                <w:b/>
                                <w:sz w:val="20"/>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4" w:hRule="atLeast"/>
                        </w:trPr>
                        <w:tc>
                          <w:tcPr>
                            <w:tcW w:w="482"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4"/>
                              <w:rPr>
                                <w:rFonts w:ascii="Microsoft JhengHei"/>
                                <w:b/>
                                <w:sz w:val="18"/>
                              </w:rPr>
                            </w:pPr>
                          </w:p>
                          <w:p>
                            <w:pPr>
                              <w:pStyle w:val="9"/>
                              <w:ind w:right="179"/>
                              <w:jc w:val="right"/>
                              <w:rPr>
                                <w:sz w:val="20"/>
                              </w:rPr>
                            </w:pPr>
                            <w:r>
                              <w:rPr>
                                <w:w w:val="99"/>
                                <w:sz w:val="20"/>
                              </w:rPr>
                              <w:t>1</w:t>
                            </w:r>
                          </w:p>
                        </w:tc>
                        <w:tc>
                          <w:tcPr>
                            <w:tcW w:w="559" w:type="dxa"/>
                            <w:vMerge w:val="restart"/>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5"/>
                              <w:rPr>
                                <w:rFonts w:ascii="Microsoft JhengHei"/>
                                <w:b/>
                                <w:sz w:val="23"/>
                              </w:rPr>
                            </w:pPr>
                          </w:p>
                          <w:p>
                            <w:pPr>
                              <w:pStyle w:val="9"/>
                              <w:spacing w:before="1"/>
                              <w:ind w:left="78"/>
                              <w:rPr>
                                <w:sz w:val="20"/>
                              </w:rPr>
                            </w:pPr>
                            <w:r>
                              <w:rPr>
                                <w:sz w:val="20"/>
                              </w:rPr>
                              <w:t>决策</w:t>
                            </w:r>
                          </w:p>
                        </w:tc>
                        <w:tc>
                          <w:tcPr>
                            <w:tcW w:w="559"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7"/>
                              <w:rPr>
                                <w:rFonts w:ascii="Microsoft JhengHei"/>
                                <w:b/>
                                <w:sz w:val="12"/>
                              </w:rPr>
                            </w:pPr>
                          </w:p>
                          <w:p>
                            <w:pPr>
                              <w:pStyle w:val="9"/>
                              <w:spacing w:line="225" w:lineRule="auto"/>
                              <w:ind w:left="78" w:right="69"/>
                              <w:rPr>
                                <w:sz w:val="20"/>
                              </w:rPr>
                            </w:pPr>
                            <w:r>
                              <w:rPr>
                                <w:sz w:val="20"/>
                              </w:rPr>
                              <w:t>部门文件</w:t>
                            </w:r>
                          </w:p>
                        </w:tc>
                        <w:tc>
                          <w:tcPr>
                            <w:tcW w:w="983"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15"/>
                              <w:rPr>
                                <w:rFonts w:ascii="Microsoft JhengHei"/>
                                <w:b/>
                                <w:sz w:val="25"/>
                              </w:rPr>
                            </w:pPr>
                          </w:p>
                          <w:p>
                            <w:pPr>
                              <w:pStyle w:val="9"/>
                              <w:spacing w:line="225" w:lineRule="auto"/>
                              <w:ind w:left="91" w:right="80"/>
                              <w:jc w:val="center"/>
                              <w:rPr>
                                <w:sz w:val="20"/>
                              </w:rPr>
                            </w:pPr>
                            <w:r>
                              <w:rPr>
                                <w:sz w:val="20"/>
                              </w:rPr>
                              <w:t>农村危房改造相关文件</w:t>
                            </w:r>
                          </w:p>
                        </w:tc>
                        <w:tc>
                          <w:tcPr>
                            <w:tcW w:w="1802"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15"/>
                              <w:rPr>
                                <w:rFonts w:ascii="Microsoft JhengHei"/>
                                <w:b/>
                                <w:sz w:val="25"/>
                              </w:rPr>
                            </w:pPr>
                          </w:p>
                          <w:p>
                            <w:pPr>
                              <w:pStyle w:val="9"/>
                              <w:spacing w:line="225" w:lineRule="auto"/>
                              <w:ind w:left="15" w:right="176"/>
                              <w:jc w:val="both"/>
                              <w:rPr>
                                <w:sz w:val="20"/>
                              </w:rPr>
                            </w:pPr>
                            <w:r>
                              <w:rPr>
                                <w:sz w:val="20"/>
                              </w:rPr>
                              <w:t>文件分类生成日期标题文号有效性关键词和具体内容等</w:t>
                            </w:r>
                          </w:p>
                        </w:tc>
                        <w:tc>
                          <w:tcPr>
                            <w:tcW w:w="2306" w:type="dxa"/>
                            <w:vMerge w:val="restart"/>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9"/>
                              <w:rPr>
                                <w:rFonts w:ascii="Microsoft JhengHei"/>
                                <w:b/>
                                <w:sz w:val="11"/>
                              </w:rPr>
                            </w:pPr>
                          </w:p>
                          <w:p>
                            <w:pPr>
                              <w:pStyle w:val="9"/>
                              <w:spacing w:before="1" w:line="248" w:lineRule="exact"/>
                              <w:ind w:left="15"/>
                              <w:rPr>
                                <w:sz w:val="20"/>
                              </w:rPr>
                            </w:pPr>
                            <w:r>
                              <w:rPr>
                                <w:sz w:val="20"/>
                              </w:rPr>
                              <w:t>《政府信息公开条例》</w:t>
                            </w:r>
                          </w:p>
                          <w:p>
                            <w:pPr>
                              <w:pStyle w:val="9"/>
                              <w:spacing w:before="3" w:line="225" w:lineRule="auto"/>
                              <w:ind w:left="15" w:right="80"/>
                              <w:jc w:val="both"/>
                              <w:rPr>
                                <w:sz w:val="20"/>
                              </w:rPr>
                            </w:pPr>
                            <w:r>
                              <w:rPr>
                                <w:sz w:val="20"/>
                              </w:rPr>
                              <w:t>《中共中央办公厅国务院办公厅印发〈关于全面推进政务公开工作的意见〉的通知》</w:t>
                            </w:r>
                          </w:p>
                          <w:p>
                            <w:pPr>
                              <w:pStyle w:val="9"/>
                              <w:spacing w:line="225" w:lineRule="auto"/>
                              <w:ind w:left="15" w:right="80"/>
                              <w:rPr>
                                <w:sz w:val="20"/>
                              </w:rPr>
                            </w:pPr>
                            <w:r>
                              <w:rPr>
                                <w:sz w:val="20"/>
                              </w:rPr>
                              <w:t>《中共中央办公厅 国务院办公厅关于建立健全信息发布和政策解读机制的意见》</w:t>
                            </w:r>
                          </w:p>
                          <w:p>
                            <w:pPr>
                              <w:pStyle w:val="9"/>
                              <w:spacing w:line="225" w:lineRule="auto"/>
                              <w:ind w:left="15" w:right="80"/>
                              <w:jc w:val="both"/>
                              <w:rPr>
                                <w:sz w:val="20"/>
                              </w:rPr>
                            </w:pPr>
                            <w:r>
                              <w:rPr>
                                <w:sz w:val="20"/>
                              </w:rPr>
                              <w:t>《国务院办公厅印发〈关于全面推进政务公开工作的意见〉实施细则的通知</w:t>
                            </w:r>
                          </w:p>
                        </w:tc>
                        <w:tc>
                          <w:tcPr>
                            <w:tcW w:w="1297"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15"/>
                              <w:rPr>
                                <w:rFonts w:ascii="Microsoft JhengHei"/>
                                <w:b/>
                                <w:sz w:val="25"/>
                              </w:rPr>
                            </w:pPr>
                          </w:p>
                          <w:p>
                            <w:pPr>
                              <w:pStyle w:val="9"/>
                              <w:spacing w:line="225" w:lineRule="auto"/>
                              <w:ind w:left="13" w:right="4"/>
                              <w:rPr>
                                <w:sz w:val="20"/>
                              </w:rPr>
                            </w:pPr>
                            <w:r>
                              <w:rPr>
                                <w:sz w:val="20"/>
                              </w:rPr>
                              <w:t>信息形成之日</w:t>
                            </w:r>
                            <w:r>
                              <w:rPr>
                                <w:spacing w:val="33"/>
                                <w:sz w:val="20"/>
                              </w:rPr>
                              <w:t>起</w:t>
                            </w:r>
                            <w:r>
                              <w:rPr>
                                <w:sz w:val="20"/>
                              </w:rPr>
                              <w:t>20</w:t>
                            </w:r>
                            <w:r>
                              <w:rPr>
                                <w:spacing w:val="-18"/>
                                <w:sz w:val="20"/>
                              </w:rPr>
                              <w:t xml:space="preserve"> 个工作日</w:t>
                            </w:r>
                            <w:r>
                              <w:rPr>
                                <w:sz w:val="20"/>
                              </w:rPr>
                              <w:t>内</w:t>
                            </w:r>
                          </w:p>
                        </w:tc>
                        <w:tc>
                          <w:tcPr>
                            <w:tcW w:w="2053"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7"/>
                              <w:rPr>
                                <w:rFonts w:ascii="Microsoft JhengHei"/>
                                <w:b/>
                                <w:sz w:val="12"/>
                              </w:rPr>
                            </w:pPr>
                          </w:p>
                          <w:p>
                            <w:pPr>
                              <w:pStyle w:val="9"/>
                              <w:spacing w:line="225" w:lineRule="auto"/>
                              <w:ind w:left="14" w:right="157"/>
                              <w:rPr>
                                <w:sz w:val="20"/>
                              </w:rPr>
                            </w:pPr>
                            <w:r>
                              <w:rPr>
                                <w:rFonts w:hint="eastAsia"/>
                                <w:sz w:val="20"/>
                                <w:lang w:eastAsia="zh-CN"/>
                              </w:rPr>
                              <w:t>马村区</w:t>
                            </w:r>
                            <w:r>
                              <w:rPr>
                                <w:sz w:val="20"/>
                              </w:rPr>
                              <w:t>住房和城乡建设局</w:t>
                            </w:r>
                          </w:p>
                          <w:p>
                            <w:pPr>
                              <w:pStyle w:val="9"/>
                              <w:spacing w:line="225" w:lineRule="auto"/>
                              <w:ind w:left="15" w:right="26"/>
                              <w:rPr>
                                <w:sz w:val="20"/>
                              </w:rPr>
                            </w:pPr>
                          </w:p>
                        </w:tc>
                        <w:tc>
                          <w:tcPr>
                            <w:tcW w:w="1632" w:type="dxa"/>
                          </w:tcPr>
                          <w:p>
                            <w:pPr>
                              <w:pStyle w:val="9"/>
                              <w:numPr>
                                <w:ilvl w:val="0"/>
                                <w:numId w:val="8"/>
                              </w:numPr>
                              <w:tabs>
                                <w:tab w:val="left" w:pos="216"/>
                              </w:tabs>
                              <w:spacing w:before="6" w:after="0" w:line="248" w:lineRule="exact"/>
                              <w:ind w:left="215" w:right="0" w:hanging="202"/>
                              <w:jc w:val="left"/>
                              <w:rPr>
                                <w:sz w:val="20"/>
                              </w:rPr>
                            </w:pPr>
                            <w:r>
                              <w:rPr>
                                <w:sz w:val="20"/>
                              </w:rPr>
                              <w:t>政府网站</w:t>
                            </w:r>
                          </w:p>
                          <w:p>
                            <w:pPr>
                              <w:pStyle w:val="9"/>
                              <w:spacing w:line="240" w:lineRule="exact"/>
                              <w:ind w:left="14"/>
                              <w:rPr>
                                <w:sz w:val="20"/>
                              </w:rPr>
                            </w:pPr>
                            <w:r>
                              <w:rPr>
                                <w:sz w:val="20"/>
                              </w:rPr>
                              <w:sym w:font="Wingdings 2" w:char="00A3"/>
                            </w:r>
                            <w:r>
                              <w:rPr>
                                <w:sz w:val="20"/>
                              </w:rPr>
                              <w:t>政府公报</w:t>
                            </w:r>
                          </w:p>
                          <w:p>
                            <w:pPr>
                              <w:pStyle w:val="9"/>
                              <w:numPr>
                                <w:numId w:val="0"/>
                              </w:numPr>
                              <w:tabs>
                                <w:tab w:val="left" w:pos="216"/>
                              </w:tabs>
                              <w:spacing w:before="0" w:after="0" w:line="240" w:lineRule="exact"/>
                              <w:ind w:left="13" w:leftChars="0" w:right="0" w:rightChars="0"/>
                              <w:jc w:val="left"/>
                              <w:rPr>
                                <w:sz w:val="20"/>
                              </w:rPr>
                            </w:pPr>
                            <w:r>
                              <w:rPr>
                                <w:sz w:val="20"/>
                              </w:rPr>
                              <w:sym w:font="Wingdings 2" w:char="00A3"/>
                            </w:r>
                            <w:r>
                              <w:rPr>
                                <w:sz w:val="20"/>
                              </w:rPr>
                              <w:t>住建局网站</w:t>
                            </w:r>
                          </w:p>
                          <w:p>
                            <w:pPr>
                              <w:pStyle w:val="9"/>
                              <w:spacing w:line="240" w:lineRule="exact"/>
                              <w:ind w:left="14"/>
                              <w:rPr>
                                <w:sz w:val="20"/>
                              </w:rPr>
                            </w:pPr>
                            <w:r>
                              <w:rPr>
                                <w:sz w:val="20"/>
                              </w:rPr>
                              <w:t>□两微一端</w:t>
                            </w:r>
                          </w:p>
                          <w:p>
                            <w:pPr>
                              <w:pStyle w:val="9"/>
                              <w:spacing w:line="240" w:lineRule="exact"/>
                              <w:ind w:left="14"/>
                              <w:rPr>
                                <w:sz w:val="20"/>
                              </w:rPr>
                            </w:pPr>
                            <w:r>
                              <w:rPr>
                                <w:sz w:val="20"/>
                              </w:rPr>
                              <w:t>□发布会/听证会</w:t>
                            </w:r>
                          </w:p>
                          <w:p>
                            <w:pPr>
                              <w:pStyle w:val="9"/>
                              <w:spacing w:line="240" w:lineRule="exact"/>
                              <w:ind w:left="14"/>
                              <w:rPr>
                                <w:sz w:val="20"/>
                              </w:rPr>
                            </w:pPr>
                            <w:r>
                              <w:rPr>
                                <w:w w:val="95"/>
                                <w:sz w:val="20"/>
                              </w:rPr>
                              <w:t>□广播电视</w:t>
                            </w:r>
                          </w:p>
                          <w:p>
                            <w:pPr>
                              <w:pStyle w:val="9"/>
                              <w:spacing w:line="240" w:lineRule="exact"/>
                              <w:ind w:left="14"/>
                              <w:rPr>
                                <w:sz w:val="20"/>
                              </w:rPr>
                            </w:pPr>
                            <w:r>
                              <w:rPr>
                                <w:w w:val="95"/>
                                <w:sz w:val="20"/>
                              </w:rPr>
                              <w:t>□纸质媒体</w:t>
                            </w:r>
                          </w:p>
                          <w:p>
                            <w:pPr>
                              <w:pStyle w:val="9"/>
                              <w:spacing w:line="240" w:lineRule="exact"/>
                              <w:ind w:left="14"/>
                              <w:rPr>
                                <w:sz w:val="20"/>
                              </w:rPr>
                            </w:pPr>
                            <w:r>
                              <w:rPr>
                                <w:sz w:val="20"/>
                              </w:rPr>
                              <w:t>□公开查阅点</w:t>
                            </w:r>
                          </w:p>
                          <w:p>
                            <w:pPr>
                              <w:pStyle w:val="9"/>
                              <w:spacing w:line="240" w:lineRule="exact"/>
                              <w:ind w:left="14"/>
                              <w:rPr>
                                <w:sz w:val="20"/>
                              </w:rPr>
                            </w:pPr>
                            <w:r>
                              <w:rPr>
                                <w:sz w:val="20"/>
                              </w:rPr>
                              <w:t>□政务服务中心</w:t>
                            </w:r>
                          </w:p>
                          <w:p>
                            <w:pPr>
                              <w:pStyle w:val="9"/>
                              <w:spacing w:line="240" w:lineRule="exact"/>
                              <w:ind w:left="14"/>
                              <w:rPr>
                                <w:sz w:val="20"/>
                              </w:rPr>
                            </w:pPr>
                            <w:r>
                              <w:rPr>
                                <w:sz w:val="20"/>
                              </w:rPr>
                              <w:t>□便民服务站</w:t>
                            </w:r>
                          </w:p>
                          <w:p>
                            <w:pPr>
                              <w:pStyle w:val="9"/>
                              <w:spacing w:line="240" w:lineRule="exact"/>
                              <w:ind w:left="14"/>
                              <w:rPr>
                                <w:sz w:val="20"/>
                              </w:rPr>
                            </w:pPr>
                            <w:r>
                              <w:rPr>
                                <w:sz w:val="20"/>
                              </w:rPr>
                              <w:t>□入户/现场</w:t>
                            </w:r>
                          </w:p>
                          <w:p>
                            <w:pPr>
                              <w:pStyle w:val="9"/>
                              <w:spacing w:before="4" w:line="225" w:lineRule="auto"/>
                              <w:ind w:left="14" w:right="5"/>
                              <w:rPr>
                                <w:sz w:val="20"/>
                              </w:rPr>
                            </w:pPr>
                            <w:r>
                              <w:rPr>
                                <w:sz w:val="20"/>
                              </w:rPr>
                              <w:t>□社区/企事业单位/</w:t>
                            </w:r>
                            <w:r>
                              <w:rPr>
                                <w:spacing w:val="-24"/>
                                <w:sz w:val="20"/>
                              </w:rPr>
                              <w:t>村公示栏</w:t>
                            </w:r>
                            <w:r>
                              <w:rPr>
                                <w:sz w:val="20"/>
                              </w:rPr>
                              <w:t>（</w:t>
                            </w:r>
                            <w:r>
                              <w:rPr>
                                <w:spacing w:val="-8"/>
                                <w:sz w:val="20"/>
                              </w:rPr>
                              <w:t>电子</w:t>
                            </w:r>
                            <w:r>
                              <w:rPr>
                                <w:sz w:val="20"/>
                              </w:rPr>
                              <w:t>屏）</w:t>
                            </w:r>
                          </w:p>
                          <w:p>
                            <w:pPr>
                              <w:pStyle w:val="9"/>
                              <w:spacing w:line="234" w:lineRule="exact"/>
                              <w:ind w:left="14"/>
                              <w:rPr>
                                <w:sz w:val="20"/>
                              </w:rPr>
                            </w:pPr>
                            <w:r>
                              <w:rPr>
                                <w:sz w:val="20"/>
                              </w:rPr>
                              <w:t>□精准推送</w:t>
                            </w:r>
                          </w:p>
                          <w:p>
                            <w:pPr>
                              <w:pStyle w:val="9"/>
                              <w:spacing w:line="219" w:lineRule="exact"/>
                              <w:ind w:left="14"/>
                              <w:rPr>
                                <w:sz w:val="20"/>
                              </w:rPr>
                            </w:pPr>
                            <w:r>
                              <w:rPr>
                                <w:sz w:val="20"/>
                              </w:rPr>
                              <w:t>□其他_</w:t>
                            </w:r>
                          </w:p>
                        </w:tc>
                        <w:tc>
                          <w:tcPr>
                            <w:tcW w:w="483"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4"/>
                              <w:rPr>
                                <w:rFonts w:ascii="Microsoft JhengHei"/>
                                <w:b/>
                                <w:sz w:val="18"/>
                              </w:rPr>
                            </w:pPr>
                          </w:p>
                          <w:p>
                            <w:pPr>
                              <w:pStyle w:val="9"/>
                              <w:ind w:left="8"/>
                              <w:jc w:val="center"/>
                              <w:rPr>
                                <w:sz w:val="20"/>
                              </w:rPr>
                            </w:pPr>
                            <w:r>
                              <w:rPr>
                                <w:w w:val="99"/>
                                <w:sz w:val="20"/>
                              </w:rPr>
                              <w:t>√</w:t>
                            </w:r>
                          </w:p>
                        </w:tc>
                        <w:tc>
                          <w:tcPr>
                            <w:tcW w:w="483" w:type="dxa"/>
                          </w:tcPr>
                          <w:p>
                            <w:pPr>
                              <w:pStyle w:val="9"/>
                              <w:rPr>
                                <w:rFonts w:ascii="Times New Roman"/>
                                <w:sz w:val="20"/>
                              </w:rPr>
                            </w:pPr>
                          </w:p>
                        </w:tc>
                        <w:tc>
                          <w:tcPr>
                            <w:tcW w:w="483"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4"/>
                              <w:rPr>
                                <w:rFonts w:ascii="Microsoft JhengHei"/>
                                <w:b/>
                                <w:sz w:val="18"/>
                              </w:rPr>
                            </w:pPr>
                          </w:p>
                          <w:p>
                            <w:pPr>
                              <w:pStyle w:val="9"/>
                              <w:ind w:left="6"/>
                              <w:jc w:val="center"/>
                              <w:rPr>
                                <w:sz w:val="20"/>
                              </w:rPr>
                            </w:pPr>
                            <w:r>
                              <w:rPr>
                                <w:w w:val="99"/>
                                <w:sz w:val="20"/>
                              </w:rPr>
                              <w:t>√</w:t>
                            </w:r>
                          </w:p>
                        </w:tc>
                        <w:tc>
                          <w:tcPr>
                            <w:tcW w:w="483" w:type="dxa"/>
                          </w:tcPr>
                          <w:p>
                            <w:pPr>
                              <w:pStyle w:val="9"/>
                              <w:rPr>
                                <w:rFonts w:ascii="Times New Roman"/>
                                <w:sz w:val="20"/>
                              </w:rPr>
                            </w:pPr>
                          </w:p>
                        </w:tc>
                        <w:tc>
                          <w:tcPr>
                            <w:tcW w:w="483"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4"/>
                              <w:rPr>
                                <w:rFonts w:ascii="Microsoft JhengHei"/>
                                <w:b/>
                                <w:sz w:val="18"/>
                              </w:rPr>
                            </w:pPr>
                          </w:p>
                          <w:p>
                            <w:pPr>
                              <w:pStyle w:val="9"/>
                              <w:ind w:left="8"/>
                              <w:jc w:val="center"/>
                              <w:rPr>
                                <w:sz w:val="20"/>
                              </w:rPr>
                            </w:pPr>
                            <w:r>
                              <w:rPr>
                                <w:w w:val="99"/>
                                <w:sz w:val="20"/>
                              </w:rPr>
                              <w:t>√</w:t>
                            </w:r>
                          </w:p>
                        </w:tc>
                        <w:tc>
                          <w:tcPr>
                            <w:tcW w:w="483"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4"/>
                              <w:rPr>
                                <w:rFonts w:ascii="Microsoft JhengHei"/>
                                <w:b/>
                                <w:sz w:val="18"/>
                              </w:rPr>
                            </w:pPr>
                          </w:p>
                          <w:p>
                            <w:pPr>
                              <w:pStyle w:val="9"/>
                              <w:ind w:left="7"/>
                              <w:jc w:val="center"/>
                              <w:rPr>
                                <w:sz w:val="20"/>
                              </w:rPr>
                            </w:pPr>
                            <w:r>
                              <w:rPr>
                                <w:w w:val="99"/>
                                <w:sz w:val="20"/>
                              </w:rPr>
                              <w:t>√</w:t>
                            </w:r>
                          </w:p>
                        </w:tc>
                        <w:tc>
                          <w:tcPr>
                            <w:tcW w:w="484"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3" w:hRule="atLeast"/>
                        </w:trPr>
                        <w:tc>
                          <w:tcPr>
                            <w:tcW w:w="482"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7"/>
                              <w:rPr>
                                <w:rFonts w:ascii="Microsoft JhengHei"/>
                                <w:b/>
                                <w:sz w:val="18"/>
                              </w:rPr>
                            </w:pPr>
                          </w:p>
                          <w:p>
                            <w:pPr>
                              <w:pStyle w:val="9"/>
                              <w:ind w:right="179"/>
                              <w:jc w:val="right"/>
                              <w:rPr>
                                <w:sz w:val="20"/>
                              </w:rPr>
                            </w:pPr>
                            <w:r>
                              <w:rPr>
                                <w:w w:val="99"/>
                                <w:sz w:val="20"/>
                              </w:rPr>
                              <w:t>2</w:t>
                            </w:r>
                          </w:p>
                        </w:tc>
                        <w:tc>
                          <w:tcPr>
                            <w:tcW w:w="559" w:type="dxa"/>
                            <w:vMerge w:val="continue"/>
                            <w:tcBorders>
                              <w:top w:val="nil"/>
                            </w:tcBorders>
                          </w:tcPr>
                          <w:p>
                            <w:pPr>
                              <w:rPr>
                                <w:sz w:val="2"/>
                                <w:szCs w:val="2"/>
                              </w:rPr>
                            </w:pPr>
                          </w:p>
                        </w:tc>
                        <w:tc>
                          <w:tcPr>
                            <w:tcW w:w="559"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9"/>
                              <w:rPr>
                                <w:rFonts w:ascii="Microsoft JhengHei"/>
                                <w:b/>
                                <w:sz w:val="12"/>
                              </w:rPr>
                            </w:pPr>
                          </w:p>
                          <w:p>
                            <w:pPr>
                              <w:pStyle w:val="9"/>
                              <w:spacing w:line="225" w:lineRule="auto"/>
                              <w:ind w:left="78" w:right="69"/>
                              <w:rPr>
                                <w:sz w:val="20"/>
                              </w:rPr>
                            </w:pPr>
                            <w:r>
                              <w:rPr>
                                <w:sz w:val="20"/>
                              </w:rPr>
                              <w:t>政策解读</w:t>
                            </w:r>
                          </w:p>
                        </w:tc>
                        <w:tc>
                          <w:tcPr>
                            <w:tcW w:w="983"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9"/>
                              <w:rPr>
                                <w:rFonts w:ascii="Microsoft JhengHei"/>
                                <w:b/>
                                <w:sz w:val="12"/>
                              </w:rPr>
                            </w:pPr>
                          </w:p>
                          <w:p>
                            <w:pPr>
                              <w:pStyle w:val="9"/>
                              <w:spacing w:line="225" w:lineRule="auto"/>
                              <w:ind w:left="290" w:right="80" w:hanging="200"/>
                              <w:rPr>
                                <w:sz w:val="20"/>
                              </w:rPr>
                            </w:pPr>
                            <w:r>
                              <w:rPr>
                                <w:sz w:val="20"/>
                              </w:rPr>
                              <w:t>上级政策解读</w:t>
                            </w:r>
                          </w:p>
                        </w:tc>
                        <w:tc>
                          <w:tcPr>
                            <w:tcW w:w="1802" w:type="dxa"/>
                          </w:tcPr>
                          <w:p>
                            <w:pPr>
                              <w:pStyle w:val="9"/>
                              <w:rPr>
                                <w:rFonts w:ascii="Microsoft JhengHei"/>
                                <w:b/>
                                <w:sz w:val="20"/>
                              </w:rPr>
                            </w:pPr>
                          </w:p>
                          <w:p>
                            <w:pPr>
                              <w:pStyle w:val="9"/>
                              <w:rPr>
                                <w:rFonts w:ascii="Microsoft JhengHei"/>
                                <w:b/>
                                <w:sz w:val="20"/>
                              </w:rPr>
                            </w:pPr>
                          </w:p>
                          <w:p>
                            <w:pPr>
                              <w:pStyle w:val="9"/>
                              <w:spacing w:before="6"/>
                              <w:rPr>
                                <w:rFonts w:ascii="Microsoft JhengHei"/>
                                <w:b/>
                                <w:sz w:val="13"/>
                              </w:rPr>
                            </w:pPr>
                          </w:p>
                          <w:p>
                            <w:pPr>
                              <w:pStyle w:val="9"/>
                              <w:spacing w:line="225" w:lineRule="auto"/>
                              <w:ind w:left="15" w:right="3"/>
                              <w:rPr>
                                <w:sz w:val="20"/>
                              </w:rPr>
                            </w:pPr>
                            <w:r>
                              <w:rPr>
                                <w:sz w:val="20"/>
                              </w:rPr>
                              <w:t>着重解读政策措施的背景依据目标任务主要内容涉及范</w:t>
                            </w:r>
                            <w:r>
                              <w:rPr>
                                <w:spacing w:val="-6"/>
                                <w:sz w:val="20"/>
                              </w:rPr>
                              <w:t>围执行标准，以及注</w:t>
                            </w:r>
                            <w:r>
                              <w:rPr>
                                <w:sz w:val="20"/>
                              </w:rPr>
                              <w:t>意事项关键词诠释惠民利民举措新旧政策差异等</w:t>
                            </w:r>
                          </w:p>
                        </w:tc>
                        <w:tc>
                          <w:tcPr>
                            <w:tcW w:w="2306" w:type="dxa"/>
                            <w:vMerge w:val="continue"/>
                            <w:tcBorders>
                              <w:top w:val="nil"/>
                            </w:tcBorders>
                          </w:tcPr>
                          <w:p>
                            <w:pPr>
                              <w:rPr>
                                <w:sz w:val="2"/>
                                <w:szCs w:val="2"/>
                              </w:rPr>
                            </w:pPr>
                          </w:p>
                        </w:tc>
                        <w:tc>
                          <w:tcPr>
                            <w:tcW w:w="1297" w:type="dxa"/>
                          </w:tcPr>
                          <w:p>
                            <w:pPr>
                              <w:pStyle w:val="9"/>
                              <w:rPr>
                                <w:rFonts w:ascii="Microsoft JhengHei"/>
                                <w:b/>
                                <w:sz w:val="20"/>
                              </w:rPr>
                            </w:pPr>
                          </w:p>
                          <w:p>
                            <w:pPr>
                              <w:pStyle w:val="9"/>
                              <w:rPr>
                                <w:rFonts w:ascii="Microsoft JhengHei"/>
                                <w:b/>
                                <w:sz w:val="20"/>
                              </w:rPr>
                            </w:pPr>
                          </w:p>
                          <w:p>
                            <w:pPr>
                              <w:pStyle w:val="9"/>
                              <w:spacing w:before="17"/>
                              <w:rPr>
                                <w:rFonts w:ascii="Microsoft JhengHei"/>
                                <w:b/>
                                <w:sz w:val="24"/>
                              </w:rPr>
                            </w:pPr>
                          </w:p>
                          <w:p>
                            <w:pPr>
                              <w:pStyle w:val="9"/>
                              <w:spacing w:before="1"/>
                              <w:ind w:left="-116"/>
                              <w:rPr>
                                <w:sz w:val="20"/>
                              </w:rPr>
                            </w:pPr>
                            <w:r>
                              <w:rPr>
                                <w:w w:val="99"/>
                                <w:sz w:val="20"/>
                              </w:rPr>
                              <w:t>》</w:t>
                            </w:r>
                          </w:p>
                          <w:p>
                            <w:pPr>
                              <w:pStyle w:val="9"/>
                              <w:spacing w:before="130" w:line="225" w:lineRule="auto"/>
                              <w:ind w:left="13" w:right="4"/>
                              <w:rPr>
                                <w:sz w:val="20"/>
                              </w:rPr>
                            </w:pPr>
                            <w:r>
                              <w:rPr>
                                <w:sz w:val="20"/>
                              </w:rPr>
                              <w:t>信息形成之日</w:t>
                            </w:r>
                            <w:r>
                              <w:rPr>
                                <w:spacing w:val="33"/>
                                <w:sz w:val="20"/>
                              </w:rPr>
                              <w:t>起</w:t>
                            </w:r>
                            <w:r>
                              <w:rPr>
                                <w:sz w:val="20"/>
                              </w:rPr>
                              <w:t>20</w:t>
                            </w:r>
                            <w:r>
                              <w:rPr>
                                <w:spacing w:val="-18"/>
                                <w:sz w:val="20"/>
                              </w:rPr>
                              <w:t xml:space="preserve"> 个工作日</w:t>
                            </w:r>
                            <w:r>
                              <w:rPr>
                                <w:sz w:val="20"/>
                              </w:rPr>
                              <w:t>内</w:t>
                            </w:r>
                          </w:p>
                        </w:tc>
                        <w:tc>
                          <w:tcPr>
                            <w:tcW w:w="2053"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9"/>
                              <w:rPr>
                                <w:rFonts w:ascii="Microsoft JhengHei"/>
                                <w:b/>
                                <w:sz w:val="12"/>
                              </w:rPr>
                            </w:pPr>
                          </w:p>
                          <w:p>
                            <w:pPr>
                              <w:pStyle w:val="9"/>
                              <w:spacing w:line="225" w:lineRule="auto"/>
                              <w:ind w:left="14" w:right="157"/>
                              <w:rPr>
                                <w:sz w:val="20"/>
                              </w:rPr>
                            </w:pPr>
                            <w:r>
                              <w:rPr>
                                <w:rFonts w:hint="eastAsia"/>
                                <w:sz w:val="20"/>
                                <w:lang w:eastAsia="zh-CN"/>
                              </w:rPr>
                              <w:t>马村区</w:t>
                            </w:r>
                            <w:r>
                              <w:rPr>
                                <w:sz w:val="20"/>
                              </w:rPr>
                              <w:t>住房和城乡建设局</w:t>
                            </w:r>
                          </w:p>
                          <w:p>
                            <w:pPr>
                              <w:pStyle w:val="9"/>
                              <w:spacing w:line="225" w:lineRule="auto"/>
                              <w:ind w:left="15" w:right="26"/>
                              <w:rPr>
                                <w:sz w:val="20"/>
                              </w:rPr>
                            </w:pPr>
                          </w:p>
                        </w:tc>
                        <w:tc>
                          <w:tcPr>
                            <w:tcW w:w="1632" w:type="dxa"/>
                          </w:tcPr>
                          <w:p>
                            <w:pPr>
                              <w:pStyle w:val="9"/>
                              <w:numPr>
                                <w:ilvl w:val="0"/>
                                <w:numId w:val="9"/>
                              </w:numPr>
                              <w:tabs>
                                <w:tab w:val="left" w:pos="216"/>
                              </w:tabs>
                              <w:spacing w:before="9" w:after="0" w:line="248" w:lineRule="exact"/>
                              <w:ind w:left="215" w:right="0" w:hanging="202"/>
                              <w:jc w:val="left"/>
                              <w:rPr>
                                <w:sz w:val="20"/>
                              </w:rPr>
                            </w:pPr>
                            <w:r>
                              <w:rPr>
                                <w:sz w:val="20"/>
                              </w:rPr>
                              <w:t>政府网站</w:t>
                            </w:r>
                          </w:p>
                          <w:p>
                            <w:pPr>
                              <w:pStyle w:val="9"/>
                              <w:spacing w:line="240" w:lineRule="exact"/>
                              <w:ind w:left="14"/>
                              <w:rPr>
                                <w:sz w:val="20"/>
                              </w:rPr>
                            </w:pPr>
                            <w:r>
                              <w:rPr>
                                <w:sz w:val="20"/>
                              </w:rPr>
                              <w:t>□政府公报</w:t>
                            </w:r>
                          </w:p>
                          <w:p>
                            <w:pPr>
                              <w:pStyle w:val="9"/>
                              <w:numPr>
                                <w:numId w:val="0"/>
                              </w:numPr>
                              <w:tabs>
                                <w:tab w:val="left" w:pos="216"/>
                              </w:tabs>
                              <w:spacing w:before="0" w:after="0" w:line="240" w:lineRule="exact"/>
                              <w:ind w:left="13" w:leftChars="0" w:right="0" w:rightChars="0"/>
                              <w:jc w:val="left"/>
                              <w:rPr>
                                <w:sz w:val="20"/>
                              </w:rPr>
                            </w:pPr>
                            <w:r>
                              <w:rPr>
                                <w:sz w:val="20"/>
                              </w:rPr>
                              <w:sym w:font="Wingdings 2" w:char="00A3"/>
                            </w:r>
                            <w:r>
                              <w:rPr>
                                <w:sz w:val="20"/>
                              </w:rPr>
                              <w:t>住建局网站</w:t>
                            </w:r>
                          </w:p>
                          <w:p>
                            <w:pPr>
                              <w:pStyle w:val="9"/>
                              <w:spacing w:line="240" w:lineRule="exact"/>
                              <w:ind w:left="14"/>
                              <w:rPr>
                                <w:sz w:val="20"/>
                              </w:rPr>
                            </w:pPr>
                            <w:r>
                              <w:rPr>
                                <w:sz w:val="20"/>
                              </w:rPr>
                              <w:t>□两微一端</w:t>
                            </w:r>
                          </w:p>
                          <w:p>
                            <w:pPr>
                              <w:pStyle w:val="9"/>
                              <w:spacing w:line="240" w:lineRule="exact"/>
                              <w:ind w:left="14"/>
                              <w:rPr>
                                <w:sz w:val="20"/>
                              </w:rPr>
                            </w:pPr>
                            <w:r>
                              <w:rPr>
                                <w:sz w:val="20"/>
                              </w:rPr>
                              <w:t>□发布会/听证会</w:t>
                            </w:r>
                          </w:p>
                          <w:p>
                            <w:pPr>
                              <w:pStyle w:val="9"/>
                              <w:spacing w:line="240" w:lineRule="exact"/>
                              <w:ind w:left="14"/>
                              <w:rPr>
                                <w:sz w:val="20"/>
                              </w:rPr>
                            </w:pPr>
                            <w:r>
                              <w:rPr>
                                <w:w w:val="95"/>
                                <w:sz w:val="20"/>
                              </w:rPr>
                              <w:t>□广播电视</w:t>
                            </w:r>
                          </w:p>
                          <w:p>
                            <w:pPr>
                              <w:pStyle w:val="9"/>
                              <w:spacing w:line="240" w:lineRule="exact"/>
                              <w:ind w:left="14"/>
                              <w:rPr>
                                <w:sz w:val="20"/>
                              </w:rPr>
                            </w:pPr>
                            <w:r>
                              <w:rPr>
                                <w:w w:val="95"/>
                                <w:sz w:val="20"/>
                              </w:rPr>
                              <w:t>□纸质媒体</w:t>
                            </w:r>
                          </w:p>
                          <w:p>
                            <w:pPr>
                              <w:pStyle w:val="9"/>
                              <w:spacing w:line="240" w:lineRule="exact"/>
                              <w:ind w:left="14"/>
                              <w:rPr>
                                <w:sz w:val="20"/>
                              </w:rPr>
                            </w:pPr>
                            <w:r>
                              <w:rPr>
                                <w:sz w:val="20"/>
                              </w:rPr>
                              <w:t>□公开查阅点</w:t>
                            </w:r>
                          </w:p>
                          <w:p>
                            <w:pPr>
                              <w:pStyle w:val="9"/>
                              <w:spacing w:line="240" w:lineRule="exact"/>
                              <w:ind w:left="14"/>
                              <w:rPr>
                                <w:sz w:val="20"/>
                              </w:rPr>
                            </w:pPr>
                            <w:r>
                              <w:rPr>
                                <w:sz w:val="20"/>
                              </w:rPr>
                              <w:t>□政务服务中心</w:t>
                            </w:r>
                          </w:p>
                          <w:p>
                            <w:pPr>
                              <w:pStyle w:val="9"/>
                              <w:spacing w:line="240" w:lineRule="exact"/>
                              <w:ind w:left="14"/>
                              <w:rPr>
                                <w:sz w:val="20"/>
                              </w:rPr>
                            </w:pPr>
                            <w:r>
                              <w:rPr>
                                <w:sz w:val="20"/>
                              </w:rPr>
                              <w:t>□便民服务站</w:t>
                            </w:r>
                          </w:p>
                          <w:p>
                            <w:pPr>
                              <w:pStyle w:val="9"/>
                              <w:spacing w:line="240" w:lineRule="exact"/>
                              <w:ind w:left="14"/>
                              <w:rPr>
                                <w:sz w:val="20"/>
                              </w:rPr>
                            </w:pPr>
                            <w:r>
                              <w:rPr>
                                <w:sz w:val="20"/>
                              </w:rPr>
                              <w:t>□入户/现场</w:t>
                            </w:r>
                          </w:p>
                          <w:p>
                            <w:pPr>
                              <w:pStyle w:val="9"/>
                              <w:spacing w:before="4" w:line="225" w:lineRule="auto"/>
                              <w:ind w:left="14" w:right="5"/>
                              <w:rPr>
                                <w:sz w:val="20"/>
                              </w:rPr>
                            </w:pPr>
                            <w:r>
                              <w:rPr>
                                <w:sz w:val="20"/>
                              </w:rPr>
                              <w:t>□社区/企事业单位/</w:t>
                            </w:r>
                            <w:r>
                              <w:rPr>
                                <w:spacing w:val="-24"/>
                                <w:sz w:val="20"/>
                              </w:rPr>
                              <w:t>村公示栏</w:t>
                            </w:r>
                            <w:r>
                              <w:rPr>
                                <w:sz w:val="20"/>
                              </w:rPr>
                              <w:t>（</w:t>
                            </w:r>
                            <w:r>
                              <w:rPr>
                                <w:spacing w:val="-8"/>
                                <w:sz w:val="20"/>
                              </w:rPr>
                              <w:t>电子</w:t>
                            </w:r>
                            <w:r>
                              <w:rPr>
                                <w:sz w:val="20"/>
                              </w:rPr>
                              <w:t>屏）</w:t>
                            </w:r>
                          </w:p>
                          <w:p>
                            <w:pPr>
                              <w:pStyle w:val="9"/>
                              <w:spacing w:line="233" w:lineRule="exact"/>
                              <w:ind w:left="14"/>
                              <w:rPr>
                                <w:sz w:val="20"/>
                              </w:rPr>
                            </w:pPr>
                            <w:r>
                              <w:rPr>
                                <w:sz w:val="20"/>
                              </w:rPr>
                              <w:t>□精准推送</w:t>
                            </w:r>
                          </w:p>
                          <w:p>
                            <w:pPr>
                              <w:pStyle w:val="9"/>
                              <w:spacing w:line="216" w:lineRule="exact"/>
                              <w:ind w:left="14"/>
                              <w:rPr>
                                <w:sz w:val="20"/>
                              </w:rPr>
                            </w:pPr>
                            <w:r>
                              <w:rPr>
                                <w:sz w:val="20"/>
                              </w:rPr>
                              <w:t>□其他_</w:t>
                            </w:r>
                          </w:p>
                        </w:tc>
                        <w:tc>
                          <w:tcPr>
                            <w:tcW w:w="483"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7"/>
                              <w:rPr>
                                <w:rFonts w:ascii="Microsoft JhengHei"/>
                                <w:b/>
                                <w:sz w:val="18"/>
                              </w:rPr>
                            </w:pPr>
                          </w:p>
                          <w:p>
                            <w:pPr>
                              <w:pStyle w:val="9"/>
                              <w:ind w:left="8"/>
                              <w:jc w:val="center"/>
                              <w:rPr>
                                <w:sz w:val="20"/>
                              </w:rPr>
                            </w:pPr>
                            <w:r>
                              <w:rPr>
                                <w:w w:val="99"/>
                                <w:sz w:val="20"/>
                              </w:rPr>
                              <w:t>√</w:t>
                            </w:r>
                          </w:p>
                        </w:tc>
                        <w:tc>
                          <w:tcPr>
                            <w:tcW w:w="483" w:type="dxa"/>
                          </w:tcPr>
                          <w:p>
                            <w:pPr>
                              <w:pStyle w:val="9"/>
                              <w:rPr>
                                <w:rFonts w:ascii="Times New Roman"/>
                                <w:sz w:val="20"/>
                              </w:rPr>
                            </w:pPr>
                          </w:p>
                        </w:tc>
                        <w:tc>
                          <w:tcPr>
                            <w:tcW w:w="483"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7"/>
                              <w:rPr>
                                <w:rFonts w:ascii="Microsoft JhengHei"/>
                                <w:b/>
                                <w:sz w:val="18"/>
                              </w:rPr>
                            </w:pPr>
                          </w:p>
                          <w:p>
                            <w:pPr>
                              <w:pStyle w:val="9"/>
                              <w:ind w:left="6"/>
                              <w:jc w:val="center"/>
                              <w:rPr>
                                <w:sz w:val="20"/>
                              </w:rPr>
                            </w:pPr>
                            <w:r>
                              <w:rPr>
                                <w:w w:val="99"/>
                                <w:sz w:val="20"/>
                              </w:rPr>
                              <w:t>√</w:t>
                            </w:r>
                          </w:p>
                        </w:tc>
                        <w:tc>
                          <w:tcPr>
                            <w:tcW w:w="483" w:type="dxa"/>
                          </w:tcPr>
                          <w:p>
                            <w:pPr>
                              <w:pStyle w:val="9"/>
                              <w:rPr>
                                <w:rFonts w:ascii="Times New Roman"/>
                                <w:sz w:val="20"/>
                              </w:rPr>
                            </w:pPr>
                          </w:p>
                        </w:tc>
                        <w:tc>
                          <w:tcPr>
                            <w:tcW w:w="483"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7"/>
                              <w:rPr>
                                <w:rFonts w:ascii="Microsoft JhengHei"/>
                                <w:b/>
                                <w:sz w:val="18"/>
                              </w:rPr>
                            </w:pPr>
                          </w:p>
                          <w:p>
                            <w:pPr>
                              <w:pStyle w:val="9"/>
                              <w:ind w:left="8"/>
                              <w:jc w:val="center"/>
                              <w:rPr>
                                <w:sz w:val="20"/>
                              </w:rPr>
                            </w:pPr>
                            <w:r>
                              <w:rPr>
                                <w:w w:val="99"/>
                                <w:sz w:val="20"/>
                              </w:rPr>
                              <w:t>√</w:t>
                            </w:r>
                          </w:p>
                        </w:tc>
                        <w:tc>
                          <w:tcPr>
                            <w:tcW w:w="483" w:type="dxa"/>
                          </w:tcPr>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rPr>
                                <w:rFonts w:ascii="Microsoft JhengHei"/>
                                <w:b/>
                                <w:sz w:val="20"/>
                              </w:rPr>
                            </w:pPr>
                          </w:p>
                          <w:p>
                            <w:pPr>
                              <w:pStyle w:val="9"/>
                              <w:spacing w:before="7"/>
                              <w:rPr>
                                <w:rFonts w:ascii="Microsoft JhengHei"/>
                                <w:b/>
                                <w:sz w:val="18"/>
                              </w:rPr>
                            </w:pPr>
                          </w:p>
                          <w:p>
                            <w:pPr>
                              <w:pStyle w:val="9"/>
                              <w:ind w:left="7"/>
                              <w:jc w:val="center"/>
                              <w:rPr>
                                <w:sz w:val="20"/>
                              </w:rPr>
                            </w:pPr>
                            <w:r>
                              <w:rPr>
                                <w:w w:val="99"/>
                                <w:sz w:val="20"/>
                              </w:rPr>
                              <w:t>√</w:t>
                            </w:r>
                          </w:p>
                        </w:tc>
                        <w:tc>
                          <w:tcPr>
                            <w:tcW w:w="484" w:type="dxa"/>
                          </w:tcPr>
                          <w:p>
                            <w:pPr>
                              <w:pStyle w:val="9"/>
                              <w:rPr>
                                <w:rFonts w:ascii="Times New Roman"/>
                                <w:sz w:val="20"/>
                              </w:rPr>
                            </w:pPr>
                          </w:p>
                        </w:tc>
                      </w:tr>
                    </w:tbl>
                    <w:p>
                      <w:pPr>
                        <w:pStyle w:val="4"/>
                      </w:pPr>
                    </w:p>
                  </w:txbxContent>
                </v:textbox>
              </v:shape>
            </w:pict>
          </mc:Fallback>
        </mc:AlternateContent>
      </w:r>
      <w:bookmarkStart w:id="1" w:name="12农村危房"/>
      <w:bookmarkEnd w:id="1"/>
      <w:r>
        <w:rPr>
          <w:rFonts w:hint="eastAsia"/>
          <w:sz w:val="32"/>
          <w:szCs w:val="32"/>
          <w:lang w:eastAsia="zh-CN"/>
        </w:rPr>
        <w:t>马村区</w:t>
      </w:r>
      <w:r>
        <w:rPr>
          <w:rFonts w:hint="eastAsia" w:ascii="Microsoft JhengHei" w:eastAsia="Microsoft JhengHei"/>
          <w:b/>
          <w:sz w:val="32"/>
          <w:szCs w:val="32"/>
        </w:rPr>
        <w:t>农</w:t>
      </w:r>
      <w:r>
        <w:rPr>
          <w:rFonts w:hint="eastAsia" w:ascii="Microsoft JhengHei" w:eastAsia="Microsoft JhengHei"/>
          <w:b/>
          <w:sz w:val="32"/>
        </w:rPr>
        <w:t>村危房改造领域基层政务公开标准目录</w:t>
      </w:r>
      <w:bookmarkEnd w:id="2"/>
    </w:p>
    <w:p>
      <w:pPr>
        <w:spacing w:after="0" w:line="536" w:lineRule="exact"/>
        <w:jc w:val="center"/>
        <w:rPr>
          <w:rFonts w:hint="eastAsia" w:ascii="Microsoft JhengHei" w:eastAsia="Microsoft JhengHei"/>
          <w:sz w:val="32"/>
        </w:rPr>
        <w:sectPr>
          <w:pgSz w:w="16840" w:h="11910" w:orient="landscape"/>
          <w:pgMar w:top="1100" w:right="180" w:bottom="280" w:left="200" w:header="720" w:footer="720" w:gutter="0"/>
        </w:sectPr>
      </w:pPr>
    </w:p>
    <w:p>
      <w:pPr>
        <w:pStyle w:val="4"/>
        <w:spacing w:before="5"/>
        <w:rPr>
          <w:rFonts w:ascii="Times New Roman"/>
          <w:sz w:val="2"/>
        </w:rPr>
      </w:pPr>
    </w:p>
    <w:tbl>
      <w:tblPr>
        <w:tblStyle w:val="5"/>
        <w:tblW w:w="0" w:type="auto"/>
        <w:tblInd w:w="6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2"/>
        <w:gridCol w:w="559"/>
        <w:gridCol w:w="559"/>
        <w:gridCol w:w="983"/>
        <w:gridCol w:w="1802"/>
        <w:gridCol w:w="2306"/>
        <w:gridCol w:w="1297"/>
        <w:gridCol w:w="2053"/>
        <w:gridCol w:w="1632"/>
        <w:gridCol w:w="483"/>
        <w:gridCol w:w="483"/>
        <w:gridCol w:w="483"/>
        <w:gridCol w:w="483"/>
        <w:gridCol w:w="483"/>
        <w:gridCol w:w="483"/>
        <w:gridCol w:w="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482" w:type="dxa"/>
            <w:vMerge w:val="restart"/>
          </w:tcPr>
          <w:p>
            <w:pPr>
              <w:pStyle w:val="9"/>
              <w:rPr>
                <w:rFonts w:ascii="Times New Roman"/>
                <w:sz w:val="20"/>
              </w:rPr>
            </w:pPr>
          </w:p>
          <w:p>
            <w:pPr>
              <w:pStyle w:val="9"/>
              <w:spacing w:before="143"/>
              <w:ind w:left="39"/>
              <w:rPr>
                <w:rFonts w:hint="eastAsia" w:ascii="黑体" w:eastAsia="黑体"/>
                <w:b/>
                <w:sz w:val="20"/>
              </w:rPr>
            </w:pPr>
            <w:r>
              <w:rPr>
                <w:rFonts w:hint="eastAsia" w:ascii="黑体" w:eastAsia="黑体"/>
                <w:b/>
                <w:sz w:val="20"/>
              </w:rPr>
              <w:t>序号</w:t>
            </w:r>
          </w:p>
        </w:tc>
        <w:tc>
          <w:tcPr>
            <w:tcW w:w="559" w:type="dxa"/>
            <w:vMerge w:val="restart"/>
          </w:tcPr>
          <w:p>
            <w:pPr>
              <w:pStyle w:val="9"/>
              <w:rPr>
                <w:rFonts w:ascii="Times New Roman"/>
                <w:sz w:val="20"/>
              </w:rPr>
            </w:pPr>
          </w:p>
          <w:p>
            <w:pPr>
              <w:pStyle w:val="9"/>
              <w:spacing w:before="143"/>
              <w:ind w:left="78"/>
              <w:rPr>
                <w:rFonts w:hint="eastAsia" w:ascii="黑体" w:eastAsia="黑体"/>
                <w:b/>
                <w:sz w:val="20"/>
              </w:rPr>
            </w:pPr>
            <w:r>
              <w:rPr>
                <w:rFonts w:hint="eastAsia" w:ascii="黑体" w:eastAsia="黑体"/>
                <w:b/>
                <w:sz w:val="20"/>
              </w:rPr>
              <w:t>过程</w:t>
            </w:r>
          </w:p>
        </w:tc>
        <w:tc>
          <w:tcPr>
            <w:tcW w:w="1542" w:type="dxa"/>
            <w:gridSpan w:val="2"/>
          </w:tcPr>
          <w:p>
            <w:pPr>
              <w:pStyle w:val="9"/>
              <w:spacing w:before="121"/>
              <w:ind w:left="371"/>
              <w:rPr>
                <w:rFonts w:hint="eastAsia" w:ascii="黑体" w:eastAsia="黑体"/>
                <w:b/>
                <w:sz w:val="20"/>
              </w:rPr>
            </w:pPr>
            <w:r>
              <w:rPr>
                <w:rFonts w:hint="eastAsia" w:ascii="黑体" w:eastAsia="黑体"/>
                <w:b/>
                <w:sz w:val="20"/>
              </w:rPr>
              <w:t>公开事项</w:t>
            </w:r>
          </w:p>
        </w:tc>
        <w:tc>
          <w:tcPr>
            <w:tcW w:w="1802" w:type="dxa"/>
            <w:vMerge w:val="restart"/>
          </w:tcPr>
          <w:p>
            <w:pPr>
              <w:pStyle w:val="9"/>
              <w:rPr>
                <w:rFonts w:ascii="Times New Roman"/>
                <w:sz w:val="20"/>
              </w:rPr>
            </w:pPr>
          </w:p>
          <w:p>
            <w:pPr>
              <w:pStyle w:val="9"/>
              <w:spacing w:before="143"/>
              <w:ind w:left="101"/>
              <w:rPr>
                <w:rFonts w:hint="eastAsia" w:ascii="黑体" w:eastAsia="黑体"/>
                <w:b/>
                <w:sz w:val="20"/>
              </w:rPr>
            </w:pPr>
            <w:r>
              <w:rPr>
                <w:rFonts w:hint="eastAsia" w:ascii="黑体" w:eastAsia="黑体"/>
                <w:b/>
                <w:sz w:val="20"/>
              </w:rPr>
              <w:t>公开内容（要素）</w:t>
            </w:r>
          </w:p>
        </w:tc>
        <w:tc>
          <w:tcPr>
            <w:tcW w:w="2306" w:type="dxa"/>
            <w:vMerge w:val="restart"/>
          </w:tcPr>
          <w:p>
            <w:pPr>
              <w:pStyle w:val="9"/>
              <w:rPr>
                <w:rFonts w:ascii="Times New Roman"/>
                <w:sz w:val="20"/>
              </w:rPr>
            </w:pPr>
          </w:p>
          <w:p>
            <w:pPr>
              <w:pStyle w:val="9"/>
              <w:spacing w:before="143"/>
              <w:ind w:left="752"/>
              <w:rPr>
                <w:rFonts w:hint="eastAsia" w:ascii="黑体" w:eastAsia="黑体"/>
                <w:b/>
                <w:sz w:val="20"/>
              </w:rPr>
            </w:pPr>
            <w:r>
              <w:rPr>
                <w:rFonts w:hint="eastAsia" w:ascii="黑体" w:eastAsia="黑体"/>
                <w:b/>
                <w:sz w:val="20"/>
              </w:rPr>
              <w:t>公开依据</w:t>
            </w:r>
          </w:p>
        </w:tc>
        <w:tc>
          <w:tcPr>
            <w:tcW w:w="1297" w:type="dxa"/>
            <w:vMerge w:val="restart"/>
          </w:tcPr>
          <w:p>
            <w:pPr>
              <w:pStyle w:val="9"/>
              <w:rPr>
                <w:rFonts w:ascii="Times New Roman"/>
                <w:sz w:val="20"/>
              </w:rPr>
            </w:pPr>
          </w:p>
          <w:p>
            <w:pPr>
              <w:pStyle w:val="9"/>
              <w:spacing w:before="143"/>
              <w:ind w:left="246"/>
              <w:rPr>
                <w:rFonts w:hint="eastAsia" w:ascii="黑体" w:eastAsia="黑体"/>
                <w:b/>
                <w:sz w:val="20"/>
              </w:rPr>
            </w:pPr>
            <w:r>
              <w:rPr>
                <w:rFonts w:hint="eastAsia" w:ascii="黑体" w:eastAsia="黑体"/>
                <w:b/>
                <w:sz w:val="20"/>
              </w:rPr>
              <w:t>公开时限</w:t>
            </w:r>
          </w:p>
        </w:tc>
        <w:tc>
          <w:tcPr>
            <w:tcW w:w="2053" w:type="dxa"/>
            <w:vMerge w:val="restart"/>
          </w:tcPr>
          <w:p>
            <w:pPr>
              <w:pStyle w:val="9"/>
              <w:rPr>
                <w:rFonts w:ascii="Times New Roman"/>
                <w:sz w:val="20"/>
              </w:rPr>
            </w:pPr>
          </w:p>
          <w:p>
            <w:pPr>
              <w:pStyle w:val="9"/>
              <w:spacing w:before="143"/>
              <w:ind w:left="624"/>
              <w:rPr>
                <w:rFonts w:hint="eastAsia" w:ascii="黑体" w:eastAsia="黑体"/>
                <w:b/>
                <w:sz w:val="20"/>
              </w:rPr>
            </w:pPr>
            <w:r>
              <w:rPr>
                <w:rFonts w:hint="eastAsia" w:ascii="黑体" w:eastAsia="黑体"/>
                <w:b/>
                <w:sz w:val="20"/>
              </w:rPr>
              <w:t>公开主体</w:t>
            </w:r>
          </w:p>
        </w:tc>
        <w:tc>
          <w:tcPr>
            <w:tcW w:w="1632" w:type="dxa"/>
            <w:vMerge w:val="restart"/>
          </w:tcPr>
          <w:p>
            <w:pPr>
              <w:pStyle w:val="9"/>
              <w:rPr>
                <w:rFonts w:ascii="Times New Roman"/>
                <w:sz w:val="20"/>
              </w:rPr>
            </w:pPr>
          </w:p>
          <w:p>
            <w:pPr>
              <w:pStyle w:val="9"/>
              <w:spacing w:before="143"/>
              <w:ind w:left="114"/>
              <w:rPr>
                <w:rFonts w:hint="eastAsia" w:ascii="黑体" w:eastAsia="黑体"/>
                <w:b/>
                <w:sz w:val="20"/>
              </w:rPr>
            </w:pPr>
            <w:r>
              <w:rPr>
                <w:rFonts w:hint="eastAsia" w:ascii="黑体" w:eastAsia="黑体"/>
                <w:b/>
                <w:sz w:val="20"/>
              </w:rPr>
              <w:t>公开渠道和载体</w:t>
            </w:r>
          </w:p>
        </w:tc>
        <w:tc>
          <w:tcPr>
            <w:tcW w:w="966" w:type="dxa"/>
            <w:gridSpan w:val="2"/>
          </w:tcPr>
          <w:p>
            <w:pPr>
              <w:pStyle w:val="9"/>
              <w:spacing w:before="121"/>
              <w:ind w:left="83"/>
              <w:rPr>
                <w:rFonts w:hint="eastAsia" w:ascii="黑体" w:eastAsia="黑体"/>
                <w:b/>
                <w:sz w:val="20"/>
              </w:rPr>
            </w:pPr>
            <w:r>
              <w:rPr>
                <w:rFonts w:hint="eastAsia" w:ascii="黑体" w:eastAsia="黑体"/>
                <w:b/>
                <w:sz w:val="20"/>
              </w:rPr>
              <w:t>公开对象</w:t>
            </w:r>
          </w:p>
        </w:tc>
        <w:tc>
          <w:tcPr>
            <w:tcW w:w="966" w:type="dxa"/>
            <w:gridSpan w:val="2"/>
          </w:tcPr>
          <w:p>
            <w:pPr>
              <w:pStyle w:val="9"/>
              <w:spacing w:before="121"/>
              <w:ind w:left="82"/>
              <w:rPr>
                <w:rFonts w:hint="eastAsia" w:ascii="黑体" w:eastAsia="黑体"/>
                <w:b/>
                <w:sz w:val="20"/>
              </w:rPr>
            </w:pPr>
            <w:r>
              <w:rPr>
                <w:rFonts w:hint="eastAsia" w:ascii="黑体" w:eastAsia="黑体"/>
                <w:b/>
                <w:sz w:val="20"/>
              </w:rPr>
              <w:t>公开方式</w:t>
            </w:r>
          </w:p>
        </w:tc>
        <w:tc>
          <w:tcPr>
            <w:tcW w:w="1450" w:type="dxa"/>
            <w:gridSpan w:val="3"/>
          </w:tcPr>
          <w:p>
            <w:pPr>
              <w:pStyle w:val="9"/>
              <w:spacing w:before="121"/>
              <w:ind w:left="323"/>
              <w:rPr>
                <w:rFonts w:hint="eastAsia" w:ascii="黑体" w:eastAsia="黑体"/>
                <w:b/>
                <w:sz w:val="20"/>
              </w:rPr>
            </w:pPr>
            <w:r>
              <w:rPr>
                <w:rFonts w:hint="eastAsia" w:ascii="黑体" w:eastAsia="黑体"/>
                <w:b/>
                <w:sz w:val="20"/>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82" w:type="dxa"/>
            <w:vMerge w:val="continue"/>
            <w:tcBorders>
              <w:top w:val="nil"/>
            </w:tcBorders>
          </w:tcPr>
          <w:p>
            <w:pPr>
              <w:rPr>
                <w:sz w:val="2"/>
                <w:szCs w:val="2"/>
              </w:rPr>
            </w:pPr>
          </w:p>
        </w:tc>
        <w:tc>
          <w:tcPr>
            <w:tcW w:w="559" w:type="dxa"/>
            <w:vMerge w:val="continue"/>
            <w:tcBorders>
              <w:top w:val="nil"/>
            </w:tcBorders>
          </w:tcPr>
          <w:p>
            <w:pPr>
              <w:rPr>
                <w:sz w:val="2"/>
                <w:szCs w:val="2"/>
              </w:rPr>
            </w:pPr>
          </w:p>
        </w:tc>
        <w:tc>
          <w:tcPr>
            <w:tcW w:w="559" w:type="dxa"/>
          </w:tcPr>
          <w:p>
            <w:pPr>
              <w:pStyle w:val="9"/>
              <w:spacing w:before="16" w:line="240" w:lineRule="exact"/>
              <w:ind w:left="78" w:right="67"/>
              <w:rPr>
                <w:rFonts w:hint="eastAsia" w:ascii="黑体" w:eastAsia="黑体"/>
                <w:b/>
                <w:sz w:val="20"/>
              </w:rPr>
            </w:pPr>
            <w:r>
              <w:rPr>
                <w:rFonts w:hint="eastAsia" w:ascii="黑体" w:eastAsia="黑体"/>
                <w:b/>
                <w:sz w:val="20"/>
              </w:rPr>
              <w:t>一级事项</w:t>
            </w:r>
          </w:p>
        </w:tc>
        <w:tc>
          <w:tcPr>
            <w:tcW w:w="983" w:type="dxa"/>
          </w:tcPr>
          <w:p>
            <w:pPr>
              <w:pStyle w:val="9"/>
              <w:spacing w:before="128"/>
              <w:ind w:left="69" w:right="59"/>
              <w:jc w:val="center"/>
              <w:rPr>
                <w:b/>
                <w:sz w:val="20"/>
              </w:rPr>
            </w:pPr>
            <w:r>
              <w:rPr>
                <w:b/>
                <w:sz w:val="20"/>
              </w:rPr>
              <w:t>二级事项</w:t>
            </w:r>
          </w:p>
        </w:tc>
        <w:tc>
          <w:tcPr>
            <w:tcW w:w="1802" w:type="dxa"/>
            <w:vMerge w:val="continue"/>
            <w:tcBorders>
              <w:top w:val="nil"/>
            </w:tcBorders>
          </w:tcPr>
          <w:p>
            <w:pPr>
              <w:rPr>
                <w:sz w:val="2"/>
                <w:szCs w:val="2"/>
              </w:rPr>
            </w:pPr>
          </w:p>
        </w:tc>
        <w:tc>
          <w:tcPr>
            <w:tcW w:w="2306" w:type="dxa"/>
            <w:vMerge w:val="continue"/>
            <w:tcBorders>
              <w:top w:val="nil"/>
            </w:tcBorders>
          </w:tcPr>
          <w:p>
            <w:pPr>
              <w:rPr>
                <w:sz w:val="2"/>
                <w:szCs w:val="2"/>
              </w:rPr>
            </w:pPr>
          </w:p>
        </w:tc>
        <w:tc>
          <w:tcPr>
            <w:tcW w:w="1297" w:type="dxa"/>
            <w:vMerge w:val="continue"/>
            <w:tcBorders>
              <w:top w:val="nil"/>
            </w:tcBorders>
          </w:tcPr>
          <w:p>
            <w:pPr>
              <w:rPr>
                <w:sz w:val="2"/>
                <w:szCs w:val="2"/>
              </w:rPr>
            </w:pPr>
          </w:p>
        </w:tc>
        <w:tc>
          <w:tcPr>
            <w:tcW w:w="2053" w:type="dxa"/>
            <w:vMerge w:val="continue"/>
            <w:tcBorders>
              <w:top w:val="nil"/>
            </w:tcBorders>
          </w:tcPr>
          <w:p>
            <w:pPr>
              <w:rPr>
                <w:sz w:val="2"/>
                <w:szCs w:val="2"/>
              </w:rPr>
            </w:pPr>
          </w:p>
        </w:tc>
        <w:tc>
          <w:tcPr>
            <w:tcW w:w="1632" w:type="dxa"/>
            <w:vMerge w:val="continue"/>
            <w:tcBorders>
              <w:top w:val="nil"/>
            </w:tcBorders>
          </w:tcPr>
          <w:p>
            <w:pPr>
              <w:rPr>
                <w:sz w:val="2"/>
                <w:szCs w:val="2"/>
              </w:rPr>
            </w:pPr>
          </w:p>
        </w:tc>
        <w:tc>
          <w:tcPr>
            <w:tcW w:w="483" w:type="dxa"/>
          </w:tcPr>
          <w:p>
            <w:pPr>
              <w:pStyle w:val="9"/>
              <w:spacing w:before="16" w:line="240" w:lineRule="exact"/>
              <w:ind w:left="141" w:right="29" w:hanging="101"/>
              <w:rPr>
                <w:rFonts w:hint="eastAsia" w:ascii="黑体" w:eastAsia="黑体"/>
                <w:b/>
                <w:sz w:val="20"/>
              </w:rPr>
            </w:pPr>
            <w:r>
              <w:rPr>
                <w:rFonts w:hint="eastAsia" w:ascii="黑体" w:eastAsia="黑体"/>
                <w:b/>
                <w:sz w:val="20"/>
              </w:rPr>
              <w:t>全社会</w:t>
            </w:r>
          </w:p>
        </w:tc>
        <w:tc>
          <w:tcPr>
            <w:tcW w:w="483" w:type="dxa"/>
          </w:tcPr>
          <w:p>
            <w:pPr>
              <w:pStyle w:val="9"/>
              <w:spacing w:before="16" w:line="240" w:lineRule="exact"/>
              <w:ind w:left="39" w:right="30"/>
              <w:rPr>
                <w:rFonts w:hint="eastAsia" w:ascii="黑体" w:eastAsia="黑体"/>
                <w:b/>
                <w:sz w:val="20"/>
              </w:rPr>
            </w:pPr>
            <w:r>
              <w:rPr>
                <w:rFonts w:hint="eastAsia" w:ascii="黑体" w:eastAsia="黑体"/>
                <w:b/>
                <w:sz w:val="20"/>
              </w:rPr>
              <w:t>特定群体</w:t>
            </w:r>
          </w:p>
        </w:tc>
        <w:tc>
          <w:tcPr>
            <w:tcW w:w="483" w:type="dxa"/>
          </w:tcPr>
          <w:p>
            <w:pPr>
              <w:pStyle w:val="9"/>
              <w:spacing w:before="128"/>
              <w:ind w:left="19" w:right="8"/>
              <w:jc w:val="center"/>
              <w:rPr>
                <w:rFonts w:hint="eastAsia" w:ascii="黑体" w:eastAsia="黑体"/>
                <w:b/>
                <w:sz w:val="20"/>
              </w:rPr>
            </w:pPr>
            <w:r>
              <w:rPr>
                <w:rFonts w:hint="eastAsia" w:ascii="黑体" w:eastAsia="黑体"/>
                <w:b/>
                <w:sz w:val="20"/>
              </w:rPr>
              <w:t>主动</w:t>
            </w:r>
          </w:p>
        </w:tc>
        <w:tc>
          <w:tcPr>
            <w:tcW w:w="483" w:type="dxa"/>
          </w:tcPr>
          <w:p>
            <w:pPr>
              <w:pStyle w:val="9"/>
              <w:spacing w:before="16" w:line="240" w:lineRule="exact"/>
              <w:ind w:left="139" w:right="29" w:hanging="99"/>
              <w:rPr>
                <w:rFonts w:hint="eastAsia" w:ascii="黑体" w:eastAsia="黑体"/>
                <w:b/>
                <w:sz w:val="20"/>
              </w:rPr>
            </w:pPr>
            <w:r>
              <w:rPr>
                <w:rFonts w:hint="eastAsia" w:ascii="黑体" w:eastAsia="黑体"/>
                <w:b/>
                <w:sz w:val="20"/>
              </w:rPr>
              <w:t>依申请</w:t>
            </w:r>
          </w:p>
        </w:tc>
        <w:tc>
          <w:tcPr>
            <w:tcW w:w="483" w:type="dxa"/>
          </w:tcPr>
          <w:p>
            <w:pPr>
              <w:pStyle w:val="9"/>
              <w:spacing w:before="128"/>
              <w:ind w:left="18" w:right="10"/>
              <w:jc w:val="center"/>
              <w:rPr>
                <w:rFonts w:hint="eastAsia" w:ascii="黑体" w:eastAsia="黑体"/>
                <w:b/>
                <w:sz w:val="20"/>
              </w:rPr>
            </w:pPr>
            <w:r>
              <w:rPr>
                <w:rFonts w:hint="eastAsia" w:ascii="黑体" w:eastAsia="黑体"/>
                <w:b/>
                <w:sz w:val="20"/>
              </w:rPr>
              <w:t>市级</w:t>
            </w:r>
          </w:p>
        </w:tc>
        <w:tc>
          <w:tcPr>
            <w:tcW w:w="483" w:type="dxa"/>
          </w:tcPr>
          <w:p>
            <w:pPr>
              <w:pStyle w:val="9"/>
              <w:spacing w:before="128"/>
              <w:ind w:left="17" w:right="10"/>
              <w:jc w:val="center"/>
              <w:rPr>
                <w:rFonts w:hint="eastAsia" w:ascii="黑体" w:eastAsia="黑体"/>
                <w:b/>
                <w:sz w:val="20"/>
              </w:rPr>
            </w:pPr>
            <w:r>
              <w:rPr>
                <w:rFonts w:hint="eastAsia" w:ascii="黑体" w:eastAsia="黑体"/>
                <w:b/>
                <w:sz w:val="20"/>
              </w:rPr>
              <w:t>镇级</w:t>
            </w:r>
          </w:p>
        </w:tc>
        <w:tc>
          <w:tcPr>
            <w:tcW w:w="484" w:type="dxa"/>
          </w:tcPr>
          <w:p>
            <w:pPr>
              <w:pStyle w:val="9"/>
              <w:spacing w:before="128"/>
              <w:ind w:left="41"/>
              <w:rPr>
                <w:rFonts w:hint="eastAsia" w:ascii="黑体" w:eastAsia="黑体"/>
                <w:b/>
                <w:sz w:val="20"/>
              </w:rPr>
            </w:pPr>
            <w:r>
              <w:rPr>
                <w:rFonts w:hint="eastAsia" w:ascii="黑体" w:eastAsia="黑体"/>
                <w:b/>
                <w:sz w:val="20"/>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4" w:hRule="atLeast"/>
        </w:trPr>
        <w:tc>
          <w:tcPr>
            <w:tcW w:w="482"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
              <w:rPr>
                <w:rFonts w:ascii="Times New Roman"/>
                <w:sz w:val="17"/>
              </w:rPr>
            </w:pPr>
          </w:p>
          <w:p>
            <w:pPr>
              <w:pStyle w:val="9"/>
              <w:ind w:right="179"/>
              <w:jc w:val="right"/>
              <w:rPr>
                <w:sz w:val="20"/>
              </w:rPr>
            </w:pPr>
            <w:r>
              <w:rPr>
                <w:w w:val="99"/>
                <w:sz w:val="20"/>
              </w:rPr>
              <w:t>3</w:t>
            </w:r>
          </w:p>
        </w:tc>
        <w:tc>
          <w:tcPr>
            <w:tcW w:w="559" w:type="dxa"/>
          </w:tcPr>
          <w:p>
            <w:pPr>
              <w:pStyle w:val="9"/>
              <w:rPr>
                <w:rFonts w:ascii="Times New Roman"/>
                <w:sz w:val="18"/>
              </w:rPr>
            </w:pPr>
          </w:p>
        </w:tc>
        <w:tc>
          <w:tcPr>
            <w:tcW w:w="559" w:type="dxa"/>
          </w:tcPr>
          <w:p>
            <w:pPr>
              <w:pStyle w:val="9"/>
              <w:rPr>
                <w:rFonts w:ascii="Times New Roman"/>
                <w:sz w:val="18"/>
              </w:rPr>
            </w:pPr>
          </w:p>
        </w:tc>
        <w:tc>
          <w:tcPr>
            <w:tcW w:w="9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25" w:lineRule="auto"/>
              <w:ind w:left="290" w:right="80" w:hanging="200"/>
              <w:rPr>
                <w:sz w:val="20"/>
              </w:rPr>
            </w:pPr>
            <w:r>
              <w:rPr>
                <w:sz w:val="20"/>
              </w:rPr>
              <w:t>本级政策解读</w:t>
            </w:r>
          </w:p>
        </w:tc>
        <w:tc>
          <w:tcPr>
            <w:tcW w:w="1802"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5"/>
              </w:rPr>
            </w:pPr>
          </w:p>
          <w:p>
            <w:pPr>
              <w:pStyle w:val="9"/>
              <w:spacing w:before="1" w:line="225" w:lineRule="auto"/>
              <w:ind w:left="15" w:right="3"/>
              <w:rPr>
                <w:sz w:val="20"/>
              </w:rPr>
            </w:pPr>
            <w:r>
              <w:rPr>
                <w:sz w:val="20"/>
              </w:rPr>
              <w:t>着重解读政策措施的背景依据目标任务主要内容涉及范</w:t>
            </w:r>
            <w:r>
              <w:rPr>
                <w:spacing w:val="-6"/>
                <w:sz w:val="20"/>
              </w:rPr>
              <w:t>围执行标准，以及注</w:t>
            </w:r>
            <w:r>
              <w:rPr>
                <w:sz w:val="20"/>
              </w:rPr>
              <w:t>意事项关键词诠释惠民利民举措新旧政策差异等</w:t>
            </w:r>
          </w:p>
        </w:tc>
        <w:tc>
          <w:tcPr>
            <w:tcW w:w="2306" w:type="dxa"/>
          </w:tcPr>
          <w:p>
            <w:pPr>
              <w:pStyle w:val="9"/>
              <w:rPr>
                <w:rFonts w:ascii="Times New Roman"/>
                <w:sz w:val="18"/>
              </w:rPr>
            </w:pPr>
          </w:p>
        </w:tc>
        <w:tc>
          <w:tcPr>
            <w:tcW w:w="1297"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3"/>
              <w:rPr>
                <w:rFonts w:ascii="Times New Roman"/>
                <w:sz w:val="17"/>
              </w:rPr>
            </w:pPr>
          </w:p>
          <w:p>
            <w:pPr>
              <w:pStyle w:val="9"/>
              <w:spacing w:line="225" w:lineRule="auto"/>
              <w:ind w:left="13" w:right="4"/>
              <w:rPr>
                <w:sz w:val="20"/>
              </w:rPr>
            </w:pPr>
            <w:r>
              <w:rPr>
                <w:sz w:val="20"/>
              </w:rPr>
              <w:t>信息形成之日</w:t>
            </w:r>
            <w:r>
              <w:rPr>
                <w:spacing w:val="33"/>
                <w:sz w:val="20"/>
              </w:rPr>
              <w:t>起</w:t>
            </w:r>
            <w:r>
              <w:rPr>
                <w:sz w:val="20"/>
              </w:rPr>
              <w:t>20</w:t>
            </w:r>
            <w:r>
              <w:rPr>
                <w:spacing w:val="-18"/>
                <w:sz w:val="20"/>
              </w:rPr>
              <w:t xml:space="preserve"> 个工作日</w:t>
            </w:r>
            <w:r>
              <w:rPr>
                <w:sz w:val="20"/>
              </w:rPr>
              <w:t>内</w:t>
            </w:r>
          </w:p>
        </w:tc>
        <w:tc>
          <w:tcPr>
            <w:tcW w:w="205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25" w:lineRule="auto"/>
              <w:ind w:left="14" w:right="157"/>
              <w:rPr>
                <w:sz w:val="20"/>
              </w:rPr>
            </w:pPr>
            <w:r>
              <w:rPr>
                <w:rFonts w:hint="eastAsia"/>
                <w:sz w:val="20"/>
                <w:lang w:eastAsia="zh-CN"/>
              </w:rPr>
              <w:t>马村区</w:t>
            </w:r>
            <w:r>
              <w:rPr>
                <w:sz w:val="20"/>
              </w:rPr>
              <w:t>住房和城乡建设局</w:t>
            </w:r>
          </w:p>
          <w:p>
            <w:pPr>
              <w:pStyle w:val="9"/>
              <w:spacing w:line="225" w:lineRule="auto"/>
              <w:ind w:left="15" w:right="26"/>
              <w:rPr>
                <w:sz w:val="20"/>
              </w:rPr>
            </w:pPr>
          </w:p>
        </w:tc>
        <w:tc>
          <w:tcPr>
            <w:tcW w:w="1632" w:type="dxa"/>
          </w:tcPr>
          <w:p>
            <w:pPr>
              <w:pStyle w:val="9"/>
              <w:numPr>
                <w:ilvl w:val="0"/>
                <w:numId w:val="10"/>
              </w:numPr>
              <w:tabs>
                <w:tab w:val="left" w:pos="216"/>
              </w:tabs>
              <w:spacing w:before="6" w:after="0" w:line="248" w:lineRule="exact"/>
              <w:ind w:left="215" w:right="0" w:hanging="202"/>
              <w:jc w:val="left"/>
              <w:rPr>
                <w:sz w:val="20"/>
              </w:rPr>
            </w:pPr>
            <w:r>
              <w:rPr>
                <w:sz w:val="20"/>
              </w:rPr>
              <w:t>政府网站</w:t>
            </w:r>
          </w:p>
          <w:p>
            <w:pPr>
              <w:pStyle w:val="9"/>
              <w:spacing w:line="240" w:lineRule="exact"/>
              <w:ind w:left="14"/>
              <w:rPr>
                <w:sz w:val="20"/>
              </w:rPr>
            </w:pPr>
            <w:r>
              <w:rPr>
                <w:sz w:val="20"/>
              </w:rPr>
              <w:t>□政府公报</w:t>
            </w:r>
          </w:p>
          <w:p>
            <w:pPr>
              <w:pStyle w:val="9"/>
              <w:numPr>
                <w:numId w:val="0"/>
              </w:numPr>
              <w:tabs>
                <w:tab w:val="left" w:pos="216"/>
              </w:tabs>
              <w:spacing w:before="0" w:after="0" w:line="240" w:lineRule="exact"/>
              <w:ind w:left="13" w:leftChars="0" w:right="0" w:rightChars="0"/>
              <w:jc w:val="left"/>
              <w:rPr>
                <w:sz w:val="20"/>
              </w:rPr>
            </w:pPr>
            <w:r>
              <w:rPr>
                <w:sz w:val="20"/>
              </w:rPr>
              <w:sym w:font="Wingdings 2" w:char="00A3"/>
            </w:r>
            <w:r>
              <w:rPr>
                <w:sz w:val="20"/>
              </w:rPr>
              <w:t>住建局网站</w:t>
            </w:r>
          </w:p>
          <w:p>
            <w:pPr>
              <w:pStyle w:val="9"/>
              <w:spacing w:line="240" w:lineRule="exact"/>
              <w:ind w:left="14"/>
              <w:rPr>
                <w:sz w:val="20"/>
              </w:rPr>
            </w:pPr>
            <w:r>
              <w:rPr>
                <w:sz w:val="20"/>
              </w:rPr>
              <w:t>□两微一端</w:t>
            </w:r>
          </w:p>
          <w:p>
            <w:pPr>
              <w:pStyle w:val="9"/>
              <w:spacing w:line="240" w:lineRule="exact"/>
              <w:ind w:left="14"/>
              <w:rPr>
                <w:sz w:val="20"/>
              </w:rPr>
            </w:pPr>
            <w:r>
              <w:rPr>
                <w:sz w:val="20"/>
              </w:rPr>
              <w:t>□发布会/听证会</w:t>
            </w:r>
          </w:p>
          <w:p>
            <w:pPr>
              <w:pStyle w:val="9"/>
              <w:spacing w:line="240" w:lineRule="exact"/>
              <w:ind w:left="14"/>
              <w:rPr>
                <w:sz w:val="20"/>
              </w:rPr>
            </w:pPr>
            <w:r>
              <w:rPr>
                <w:w w:val="95"/>
                <w:sz w:val="20"/>
              </w:rPr>
              <w:t>□广播电视</w:t>
            </w:r>
          </w:p>
          <w:p>
            <w:pPr>
              <w:pStyle w:val="9"/>
              <w:spacing w:line="240" w:lineRule="exact"/>
              <w:ind w:left="14"/>
              <w:rPr>
                <w:sz w:val="20"/>
              </w:rPr>
            </w:pPr>
            <w:r>
              <w:rPr>
                <w:w w:val="95"/>
                <w:sz w:val="20"/>
              </w:rPr>
              <w:t>□纸质媒体</w:t>
            </w:r>
          </w:p>
          <w:p>
            <w:pPr>
              <w:pStyle w:val="9"/>
              <w:spacing w:line="240" w:lineRule="exact"/>
              <w:ind w:left="14"/>
              <w:rPr>
                <w:sz w:val="20"/>
              </w:rPr>
            </w:pPr>
            <w:r>
              <w:rPr>
                <w:sz w:val="20"/>
              </w:rPr>
              <w:t>□公开查阅点</w:t>
            </w:r>
          </w:p>
          <w:p>
            <w:pPr>
              <w:pStyle w:val="9"/>
              <w:spacing w:line="240" w:lineRule="exact"/>
              <w:ind w:left="14"/>
              <w:rPr>
                <w:sz w:val="20"/>
              </w:rPr>
            </w:pPr>
            <w:r>
              <w:rPr>
                <w:sz w:val="20"/>
              </w:rPr>
              <w:t>□政务服务中心</w:t>
            </w:r>
          </w:p>
          <w:p>
            <w:pPr>
              <w:pStyle w:val="9"/>
              <w:spacing w:line="240" w:lineRule="exact"/>
              <w:ind w:left="14"/>
              <w:rPr>
                <w:sz w:val="20"/>
              </w:rPr>
            </w:pPr>
            <w:r>
              <w:rPr>
                <w:sz w:val="20"/>
              </w:rPr>
              <w:t>□便民服务站</w:t>
            </w:r>
          </w:p>
          <w:p>
            <w:pPr>
              <w:pStyle w:val="9"/>
              <w:spacing w:line="240" w:lineRule="exact"/>
              <w:ind w:left="14"/>
              <w:rPr>
                <w:sz w:val="20"/>
              </w:rPr>
            </w:pPr>
            <w:r>
              <w:rPr>
                <w:sz w:val="20"/>
              </w:rPr>
              <w:t>□入户/现场</w:t>
            </w:r>
          </w:p>
          <w:p>
            <w:pPr>
              <w:pStyle w:val="9"/>
              <w:spacing w:before="4" w:line="225" w:lineRule="auto"/>
              <w:ind w:left="14" w:right="5"/>
              <w:rPr>
                <w:sz w:val="20"/>
              </w:rPr>
            </w:pPr>
            <w:r>
              <w:rPr>
                <w:sz w:val="20"/>
              </w:rPr>
              <w:t>□社区/企事业单位/</w:t>
            </w:r>
            <w:r>
              <w:rPr>
                <w:spacing w:val="-24"/>
                <w:sz w:val="20"/>
              </w:rPr>
              <w:t>村公示栏</w:t>
            </w:r>
            <w:r>
              <w:rPr>
                <w:sz w:val="20"/>
              </w:rPr>
              <w:t>（</w:t>
            </w:r>
            <w:r>
              <w:rPr>
                <w:spacing w:val="-8"/>
                <w:sz w:val="20"/>
              </w:rPr>
              <w:t>电子</w:t>
            </w:r>
            <w:r>
              <w:rPr>
                <w:sz w:val="20"/>
              </w:rPr>
              <w:t>屏）</w:t>
            </w:r>
          </w:p>
          <w:p>
            <w:pPr>
              <w:pStyle w:val="9"/>
              <w:spacing w:line="234" w:lineRule="exact"/>
              <w:ind w:left="14"/>
              <w:rPr>
                <w:sz w:val="20"/>
              </w:rPr>
            </w:pPr>
            <w:r>
              <w:rPr>
                <w:sz w:val="20"/>
              </w:rPr>
              <w:t>□精准推送</w:t>
            </w:r>
          </w:p>
          <w:p>
            <w:pPr>
              <w:pStyle w:val="9"/>
              <w:spacing w:line="219" w:lineRule="exact"/>
              <w:ind w:left="14"/>
              <w:rPr>
                <w:sz w:val="20"/>
              </w:rPr>
            </w:pPr>
            <w:r>
              <w:rPr>
                <w:sz w:val="20"/>
              </w:rPr>
              <w:t>□其他_</w:t>
            </w: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
              <w:rPr>
                <w:rFonts w:ascii="Times New Roman"/>
                <w:sz w:val="17"/>
              </w:rPr>
            </w:pPr>
          </w:p>
          <w:p>
            <w:pPr>
              <w:pStyle w:val="9"/>
              <w:ind w:left="141"/>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
              <w:rPr>
                <w:rFonts w:ascii="Times New Roman"/>
                <w:sz w:val="17"/>
              </w:rPr>
            </w:pPr>
          </w:p>
          <w:p>
            <w:pPr>
              <w:pStyle w:val="9"/>
              <w:ind w:left="6"/>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
              <w:rPr>
                <w:rFonts w:ascii="Times New Roman"/>
                <w:sz w:val="17"/>
              </w:rPr>
            </w:pPr>
          </w:p>
          <w:p>
            <w:pPr>
              <w:pStyle w:val="9"/>
              <w:ind w:left="8"/>
              <w:jc w:val="center"/>
              <w:rPr>
                <w:sz w:val="20"/>
              </w:rPr>
            </w:pPr>
            <w:r>
              <w:rPr>
                <w:w w:val="99"/>
                <w:sz w:val="20"/>
              </w:rPr>
              <w:t>√</w:t>
            </w: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
              <w:rPr>
                <w:rFonts w:ascii="Times New Roman"/>
                <w:sz w:val="17"/>
              </w:rPr>
            </w:pPr>
          </w:p>
          <w:p>
            <w:pPr>
              <w:pStyle w:val="9"/>
              <w:ind w:left="7"/>
              <w:jc w:val="center"/>
              <w:rPr>
                <w:sz w:val="20"/>
              </w:rPr>
            </w:pPr>
            <w:r>
              <w:rPr>
                <w:w w:val="99"/>
                <w:sz w:val="20"/>
              </w:rPr>
              <w:t>√</w:t>
            </w:r>
          </w:p>
        </w:tc>
        <w:tc>
          <w:tcPr>
            <w:tcW w:w="484"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9" w:hRule="atLeast"/>
        </w:trPr>
        <w:tc>
          <w:tcPr>
            <w:tcW w:w="482"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2"/>
              </w:rPr>
            </w:pPr>
          </w:p>
          <w:p>
            <w:pPr>
              <w:pStyle w:val="9"/>
              <w:ind w:right="179"/>
              <w:jc w:val="right"/>
              <w:rPr>
                <w:sz w:val="20"/>
              </w:rPr>
            </w:pPr>
            <w:r>
              <w:rPr>
                <w:w w:val="99"/>
                <w:sz w:val="20"/>
              </w:rPr>
              <w:t>4</w:t>
            </w:r>
          </w:p>
        </w:tc>
        <w:tc>
          <w:tcPr>
            <w:tcW w:w="559"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2"/>
              </w:rPr>
            </w:pPr>
          </w:p>
          <w:p>
            <w:pPr>
              <w:pStyle w:val="9"/>
              <w:ind w:left="78"/>
              <w:rPr>
                <w:sz w:val="20"/>
              </w:rPr>
            </w:pPr>
            <w:r>
              <w:rPr>
                <w:sz w:val="20"/>
              </w:rPr>
              <w:t>执行</w:t>
            </w:r>
          </w:p>
        </w:tc>
        <w:tc>
          <w:tcPr>
            <w:tcW w:w="559"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53" w:line="225" w:lineRule="auto"/>
              <w:ind w:left="78" w:right="69"/>
              <w:rPr>
                <w:sz w:val="20"/>
              </w:rPr>
            </w:pPr>
            <w:r>
              <w:rPr>
                <w:sz w:val="20"/>
              </w:rPr>
              <w:t>计划实施</w:t>
            </w:r>
          </w:p>
        </w:tc>
        <w:tc>
          <w:tcPr>
            <w:tcW w:w="9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2"/>
              </w:rPr>
            </w:pPr>
          </w:p>
          <w:p>
            <w:pPr>
              <w:pStyle w:val="9"/>
              <w:ind w:left="67" w:right="59"/>
              <w:jc w:val="center"/>
              <w:rPr>
                <w:sz w:val="20"/>
              </w:rPr>
            </w:pPr>
            <w:r>
              <w:rPr>
                <w:sz w:val="20"/>
              </w:rPr>
              <w:t>任务分配</w:t>
            </w:r>
          </w:p>
        </w:tc>
        <w:tc>
          <w:tcPr>
            <w:tcW w:w="1802"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53" w:line="225" w:lineRule="auto"/>
              <w:ind w:left="15" w:right="176"/>
              <w:rPr>
                <w:sz w:val="20"/>
              </w:rPr>
            </w:pPr>
            <w:r>
              <w:rPr>
                <w:sz w:val="20"/>
              </w:rPr>
              <w:t>及时公开农村危房改造补助农户名单</w:t>
            </w:r>
          </w:p>
        </w:tc>
        <w:tc>
          <w:tcPr>
            <w:tcW w:w="2306"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2"/>
              </w:rPr>
            </w:pPr>
          </w:p>
          <w:p>
            <w:pPr>
              <w:pStyle w:val="9"/>
              <w:spacing w:line="225" w:lineRule="auto"/>
              <w:ind w:left="15" w:right="80"/>
              <w:rPr>
                <w:sz w:val="20"/>
              </w:rPr>
            </w:pPr>
            <w:r>
              <w:rPr>
                <w:sz w:val="20"/>
              </w:rPr>
              <w:t>《住房城乡建设部 财政部 国务院扶贫办关于加强和完善建档立卡贫困户等重点对象农村危房改造若干问题的通知》等</w:t>
            </w:r>
          </w:p>
        </w:tc>
        <w:tc>
          <w:tcPr>
            <w:tcW w:w="1297"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2"/>
              </w:rPr>
            </w:pPr>
          </w:p>
          <w:p>
            <w:pPr>
              <w:pStyle w:val="9"/>
              <w:spacing w:line="225" w:lineRule="auto"/>
              <w:ind w:left="13" w:right="4"/>
              <w:rPr>
                <w:sz w:val="20"/>
              </w:rPr>
            </w:pPr>
            <w:r>
              <w:rPr>
                <w:sz w:val="20"/>
              </w:rPr>
              <w:t>分配结果确定</w:t>
            </w:r>
            <w:r>
              <w:rPr>
                <w:spacing w:val="33"/>
                <w:sz w:val="20"/>
              </w:rPr>
              <w:t>后</w:t>
            </w:r>
            <w:r>
              <w:rPr>
                <w:sz w:val="20"/>
              </w:rPr>
              <w:t>20</w:t>
            </w:r>
            <w:r>
              <w:rPr>
                <w:spacing w:val="-18"/>
                <w:sz w:val="20"/>
              </w:rPr>
              <w:t xml:space="preserve"> 个工作日</w:t>
            </w:r>
            <w:r>
              <w:rPr>
                <w:sz w:val="20"/>
              </w:rPr>
              <w:t>内</w:t>
            </w:r>
          </w:p>
        </w:tc>
        <w:tc>
          <w:tcPr>
            <w:tcW w:w="205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line="225" w:lineRule="auto"/>
              <w:ind w:left="14" w:right="157"/>
              <w:rPr>
                <w:sz w:val="20"/>
              </w:rPr>
            </w:pPr>
            <w:r>
              <w:rPr>
                <w:rFonts w:hint="eastAsia"/>
                <w:sz w:val="20"/>
                <w:lang w:eastAsia="zh-CN"/>
              </w:rPr>
              <w:t>马村区</w:t>
            </w:r>
            <w:r>
              <w:rPr>
                <w:sz w:val="20"/>
              </w:rPr>
              <w:t>住房和城乡建设局</w:t>
            </w:r>
          </w:p>
          <w:p>
            <w:pPr>
              <w:pStyle w:val="9"/>
              <w:spacing w:before="153" w:line="225" w:lineRule="auto"/>
              <w:ind w:left="15" w:right="26"/>
              <w:rPr>
                <w:sz w:val="20"/>
              </w:rPr>
            </w:pPr>
          </w:p>
        </w:tc>
        <w:tc>
          <w:tcPr>
            <w:tcW w:w="1632" w:type="dxa"/>
          </w:tcPr>
          <w:p>
            <w:pPr>
              <w:pStyle w:val="9"/>
              <w:spacing w:before="2"/>
              <w:rPr>
                <w:rFonts w:ascii="Times New Roman"/>
                <w:sz w:val="26"/>
              </w:rPr>
            </w:pPr>
          </w:p>
          <w:p>
            <w:pPr>
              <w:pStyle w:val="9"/>
              <w:numPr>
                <w:ilvl w:val="0"/>
                <w:numId w:val="11"/>
              </w:numPr>
              <w:tabs>
                <w:tab w:val="left" w:pos="216"/>
              </w:tabs>
              <w:spacing w:before="0" w:after="0" w:line="248" w:lineRule="exact"/>
              <w:ind w:left="215" w:right="0" w:hanging="202"/>
              <w:jc w:val="left"/>
              <w:rPr>
                <w:sz w:val="20"/>
              </w:rPr>
            </w:pPr>
            <w:r>
              <w:rPr>
                <w:sz w:val="20"/>
              </w:rPr>
              <w:t>政府网站</w:t>
            </w:r>
          </w:p>
          <w:p>
            <w:pPr>
              <w:pStyle w:val="9"/>
              <w:spacing w:line="240" w:lineRule="exact"/>
              <w:ind w:left="14"/>
              <w:rPr>
                <w:sz w:val="20"/>
              </w:rPr>
            </w:pPr>
            <w:r>
              <w:rPr>
                <w:sz w:val="20"/>
              </w:rPr>
              <w:t>□政府公报</w:t>
            </w:r>
          </w:p>
          <w:p>
            <w:pPr>
              <w:pStyle w:val="9"/>
              <w:numPr>
                <w:numId w:val="0"/>
              </w:numPr>
              <w:tabs>
                <w:tab w:val="left" w:pos="216"/>
              </w:tabs>
              <w:spacing w:before="0" w:after="0" w:line="240" w:lineRule="exact"/>
              <w:ind w:left="13" w:leftChars="0" w:right="0" w:rightChars="0"/>
              <w:jc w:val="left"/>
              <w:rPr>
                <w:sz w:val="20"/>
              </w:rPr>
            </w:pPr>
            <w:r>
              <w:rPr>
                <w:sz w:val="20"/>
              </w:rPr>
              <w:sym w:font="Wingdings 2" w:char="00A3"/>
            </w:r>
            <w:r>
              <w:rPr>
                <w:sz w:val="20"/>
              </w:rPr>
              <w:t>住建局网站</w:t>
            </w:r>
          </w:p>
          <w:p>
            <w:pPr>
              <w:pStyle w:val="9"/>
              <w:spacing w:line="240" w:lineRule="exact"/>
              <w:ind w:left="14"/>
              <w:rPr>
                <w:sz w:val="20"/>
              </w:rPr>
            </w:pPr>
            <w:r>
              <w:rPr>
                <w:sz w:val="20"/>
              </w:rPr>
              <w:t>□两微一端</w:t>
            </w:r>
          </w:p>
          <w:p>
            <w:pPr>
              <w:pStyle w:val="9"/>
              <w:spacing w:line="240" w:lineRule="exact"/>
              <w:ind w:left="14"/>
              <w:rPr>
                <w:sz w:val="20"/>
              </w:rPr>
            </w:pPr>
            <w:r>
              <w:rPr>
                <w:sz w:val="20"/>
              </w:rPr>
              <w:t>□发布会/听证会</w:t>
            </w:r>
          </w:p>
          <w:p>
            <w:pPr>
              <w:pStyle w:val="9"/>
              <w:spacing w:line="240" w:lineRule="exact"/>
              <w:ind w:left="14"/>
              <w:rPr>
                <w:sz w:val="20"/>
              </w:rPr>
            </w:pPr>
            <w:r>
              <w:rPr>
                <w:w w:val="95"/>
                <w:sz w:val="20"/>
              </w:rPr>
              <w:t>□广播电视</w:t>
            </w:r>
          </w:p>
          <w:p>
            <w:pPr>
              <w:pStyle w:val="9"/>
              <w:spacing w:line="240" w:lineRule="exact"/>
              <w:ind w:left="14"/>
              <w:rPr>
                <w:sz w:val="20"/>
              </w:rPr>
            </w:pPr>
            <w:r>
              <w:rPr>
                <w:w w:val="95"/>
                <w:sz w:val="20"/>
              </w:rPr>
              <w:t>□纸质媒体</w:t>
            </w:r>
          </w:p>
          <w:p>
            <w:pPr>
              <w:pStyle w:val="9"/>
              <w:spacing w:line="240" w:lineRule="exact"/>
              <w:ind w:left="14"/>
              <w:rPr>
                <w:sz w:val="20"/>
              </w:rPr>
            </w:pPr>
            <w:r>
              <w:rPr>
                <w:sz w:val="20"/>
              </w:rPr>
              <w:t>□公开查阅点</w:t>
            </w:r>
          </w:p>
          <w:p>
            <w:pPr>
              <w:pStyle w:val="9"/>
              <w:spacing w:line="240" w:lineRule="exact"/>
              <w:ind w:left="14"/>
              <w:rPr>
                <w:sz w:val="20"/>
              </w:rPr>
            </w:pPr>
            <w:r>
              <w:rPr>
                <w:sz w:val="20"/>
              </w:rPr>
              <w:t>□政务服务中心</w:t>
            </w:r>
          </w:p>
          <w:p>
            <w:pPr>
              <w:pStyle w:val="9"/>
              <w:spacing w:line="240" w:lineRule="exact"/>
              <w:ind w:left="14"/>
              <w:rPr>
                <w:sz w:val="20"/>
              </w:rPr>
            </w:pPr>
            <w:r>
              <w:rPr>
                <w:sz w:val="20"/>
              </w:rPr>
              <w:t>□便民服务站</w:t>
            </w:r>
          </w:p>
          <w:p>
            <w:pPr>
              <w:pStyle w:val="9"/>
              <w:spacing w:line="240" w:lineRule="exact"/>
              <w:ind w:left="14"/>
              <w:rPr>
                <w:sz w:val="20"/>
              </w:rPr>
            </w:pPr>
            <w:r>
              <w:rPr>
                <w:sz w:val="20"/>
              </w:rPr>
              <w:t>□入户/现场</w:t>
            </w:r>
          </w:p>
          <w:p>
            <w:pPr>
              <w:pStyle w:val="9"/>
              <w:spacing w:before="4" w:line="225" w:lineRule="auto"/>
              <w:ind w:left="14" w:right="5"/>
              <w:rPr>
                <w:sz w:val="20"/>
              </w:rPr>
            </w:pPr>
            <w:r>
              <w:rPr>
                <w:sz w:val="20"/>
              </w:rPr>
              <w:t>□社区/企事业单位/</w:t>
            </w:r>
            <w:r>
              <w:rPr>
                <w:spacing w:val="-24"/>
                <w:sz w:val="20"/>
              </w:rPr>
              <w:t>村公示栏</w:t>
            </w:r>
            <w:r>
              <w:rPr>
                <w:sz w:val="20"/>
              </w:rPr>
              <w:t>（</w:t>
            </w:r>
            <w:r>
              <w:rPr>
                <w:spacing w:val="-8"/>
                <w:sz w:val="20"/>
              </w:rPr>
              <w:t>电子</w:t>
            </w:r>
            <w:r>
              <w:rPr>
                <w:sz w:val="20"/>
              </w:rPr>
              <w:t>屏）</w:t>
            </w:r>
          </w:p>
          <w:p>
            <w:pPr>
              <w:pStyle w:val="9"/>
              <w:spacing w:line="233" w:lineRule="exact"/>
              <w:ind w:left="14"/>
              <w:rPr>
                <w:sz w:val="20"/>
              </w:rPr>
            </w:pPr>
            <w:r>
              <w:rPr>
                <w:sz w:val="20"/>
              </w:rPr>
              <w:t>□精准推送</w:t>
            </w:r>
          </w:p>
          <w:p>
            <w:pPr>
              <w:pStyle w:val="9"/>
              <w:spacing w:line="248" w:lineRule="exact"/>
              <w:ind w:left="14"/>
              <w:rPr>
                <w:sz w:val="20"/>
              </w:rPr>
            </w:pPr>
            <w:r>
              <w:rPr>
                <w:sz w:val="20"/>
              </w:rPr>
              <w:t>□其他_</w:t>
            </w: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2"/>
              </w:rPr>
            </w:pPr>
          </w:p>
          <w:p>
            <w:pPr>
              <w:pStyle w:val="9"/>
              <w:ind w:left="14"/>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2"/>
              </w:rPr>
            </w:pPr>
          </w:p>
          <w:p>
            <w:pPr>
              <w:pStyle w:val="9"/>
              <w:ind w:left="6"/>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2"/>
              </w:rPr>
            </w:pPr>
          </w:p>
          <w:p>
            <w:pPr>
              <w:pStyle w:val="9"/>
              <w:ind w:left="7"/>
              <w:jc w:val="center"/>
              <w:rPr>
                <w:sz w:val="20"/>
              </w:rPr>
            </w:pPr>
            <w:r>
              <w:rPr>
                <w:w w:val="99"/>
                <w:sz w:val="20"/>
              </w:rPr>
              <w:t>√</w:t>
            </w:r>
          </w:p>
        </w:tc>
        <w:tc>
          <w:tcPr>
            <w:tcW w:w="484" w:type="dxa"/>
          </w:tcPr>
          <w:p>
            <w:pPr>
              <w:pStyle w:val="9"/>
              <w:rPr>
                <w:rFonts w:ascii="Times New Roman"/>
                <w:sz w:val="18"/>
              </w:rPr>
            </w:pPr>
          </w:p>
        </w:tc>
      </w:tr>
    </w:tbl>
    <w:p>
      <w:pPr>
        <w:spacing w:after="0"/>
        <w:rPr>
          <w:rFonts w:ascii="Times New Roman"/>
          <w:sz w:val="18"/>
        </w:rPr>
        <w:sectPr>
          <w:pgSz w:w="16840" w:h="11910" w:orient="landscape"/>
          <w:pgMar w:top="1100" w:right="180" w:bottom="280" w:left="200" w:header="720" w:footer="720" w:gutter="0"/>
        </w:sectPr>
      </w:pPr>
    </w:p>
    <w:p>
      <w:pPr>
        <w:pStyle w:val="4"/>
        <w:spacing w:before="5"/>
        <w:rPr>
          <w:rFonts w:ascii="Times New Roman"/>
          <w:sz w:val="2"/>
        </w:rPr>
      </w:pPr>
    </w:p>
    <w:tbl>
      <w:tblPr>
        <w:tblStyle w:val="5"/>
        <w:tblW w:w="0" w:type="auto"/>
        <w:tblInd w:w="6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2"/>
        <w:gridCol w:w="559"/>
        <w:gridCol w:w="559"/>
        <w:gridCol w:w="983"/>
        <w:gridCol w:w="1802"/>
        <w:gridCol w:w="2306"/>
        <w:gridCol w:w="1297"/>
        <w:gridCol w:w="2053"/>
        <w:gridCol w:w="1632"/>
        <w:gridCol w:w="483"/>
        <w:gridCol w:w="483"/>
        <w:gridCol w:w="483"/>
        <w:gridCol w:w="483"/>
        <w:gridCol w:w="483"/>
        <w:gridCol w:w="483"/>
        <w:gridCol w:w="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482" w:type="dxa"/>
            <w:vMerge w:val="restart"/>
          </w:tcPr>
          <w:p>
            <w:pPr>
              <w:pStyle w:val="9"/>
              <w:rPr>
                <w:rFonts w:ascii="Times New Roman"/>
                <w:sz w:val="20"/>
              </w:rPr>
            </w:pPr>
          </w:p>
          <w:p>
            <w:pPr>
              <w:pStyle w:val="9"/>
              <w:spacing w:before="143"/>
              <w:ind w:left="39"/>
              <w:rPr>
                <w:rFonts w:hint="eastAsia" w:ascii="黑体" w:eastAsia="黑体"/>
                <w:b/>
                <w:sz w:val="20"/>
              </w:rPr>
            </w:pPr>
            <w:r>
              <w:rPr>
                <w:rFonts w:hint="eastAsia" w:ascii="黑体" w:eastAsia="黑体"/>
                <w:b/>
                <w:sz w:val="20"/>
              </w:rPr>
              <w:t>序号</w:t>
            </w:r>
          </w:p>
        </w:tc>
        <w:tc>
          <w:tcPr>
            <w:tcW w:w="559" w:type="dxa"/>
            <w:vMerge w:val="restart"/>
          </w:tcPr>
          <w:p>
            <w:pPr>
              <w:pStyle w:val="9"/>
              <w:rPr>
                <w:rFonts w:ascii="Times New Roman"/>
                <w:sz w:val="20"/>
              </w:rPr>
            </w:pPr>
          </w:p>
          <w:p>
            <w:pPr>
              <w:pStyle w:val="9"/>
              <w:spacing w:before="143"/>
              <w:ind w:left="78"/>
              <w:rPr>
                <w:rFonts w:hint="eastAsia" w:ascii="黑体" w:eastAsia="黑体"/>
                <w:b/>
                <w:sz w:val="20"/>
              </w:rPr>
            </w:pPr>
            <w:r>
              <w:rPr>
                <w:rFonts w:hint="eastAsia" w:ascii="黑体" w:eastAsia="黑体"/>
                <w:b/>
                <w:sz w:val="20"/>
              </w:rPr>
              <w:t>过程</w:t>
            </w:r>
          </w:p>
        </w:tc>
        <w:tc>
          <w:tcPr>
            <w:tcW w:w="1542" w:type="dxa"/>
            <w:gridSpan w:val="2"/>
          </w:tcPr>
          <w:p>
            <w:pPr>
              <w:pStyle w:val="9"/>
              <w:spacing w:before="121"/>
              <w:ind w:left="371"/>
              <w:rPr>
                <w:rFonts w:hint="eastAsia" w:ascii="黑体" w:eastAsia="黑体"/>
                <w:b/>
                <w:sz w:val="20"/>
              </w:rPr>
            </w:pPr>
            <w:r>
              <w:rPr>
                <w:rFonts w:hint="eastAsia" w:ascii="黑体" w:eastAsia="黑体"/>
                <w:b/>
                <w:sz w:val="20"/>
              </w:rPr>
              <w:t>公开事项</w:t>
            </w:r>
          </w:p>
        </w:tc>
        <w:tc>
          <w:tcPr>
            <w:tcW w:w="1802" w:type="dxa"/>
            <w:vMerge w:val="restart"/>
          </w:tcPr>
          <w:p>
            <w:pPr>
              <w:pStyle w:val="9"/>
              <w:rPr>
                <w:rFonts w:ascii="Times New Roman"/>
                <w:sz w:val="20"/>
              </w:rPr>
            </w:pPr>
          </w:p>
          <w:p>
            <w:pPr>
              <w:pStyle w:val="9"/>
              <w:spacing w:before="143"/>
              <w:ind w:left="101"/>
              <w:rPr>
                <w:rFonts w:hint="eastAsia" w:ascii="黑体" w:eastAsia="黑体"/>
                <w:b/>
                <w:sz w:val="20"/>
              </w:rPr>
            </w:pPr>
            <w:r>
              <w:rPr>
                <w:rFonts w:hint="eastAsia" w:ascii="黑体" w:eastAsia="黑体"/>
                <w:b/>
                <w:sz w:val="20"/>
              </w:rPr>
              <w:t>公开内容（要素）</w:t>
            </w:r>
          </w:p>
        </w:tc>
        <w:tc>
          <w:tcPr>
            <w:tcW w:w="2306" w:type="dxa"/>
            <w:vMerge w:val="restart"/>
          </w:tcPr>
          <w:p>
            <w:pPr>
              <w:pStyle w:val="9"/>
              <w:rPr>
                <w:rFonts w:ascii="Times New Roman"/>
                <w:sz w:val="20"/>
              </w:rPr>
            </w:pPr>
          </w:p>
          <w:p>
            <w:pPr>
              <w:pStyle w:val="9"/>
              <w:spacing w:before="143"/>
              <w:ind w:left="752"/>
              <w:rPr>
                <w:rFonts w:hint="eastAsia" w:ascii="黑体" w:eastAsia="黑体"/>
                <w:b/>
                <w:sz w:val="20"/>
              </w:rPr>
            </w:pPr>
            <w:r>
              <w:rPr>
                <w:rFonts w:hint="eastAsia" w:ascii="黑体" w:eastAsia="黑体"/>
                <w:b/>
                <w:sz w:val="20"/>
              </w:rPr>
              <w:t>公开依据</w:t>
            </w:r>
          </w:p>
        </w:tc>
        <w:tc>
          <w:tcPr>
            <w:tcW w:w="1297" w:type="dxa"/>
            <w:vMerge w:val="restart"/>
          </w:tcPr>
          <w:p>
            <w:pPr>
              <w:pStyle w:val="9"/>
              <w:rPr>
                <w:rFonts w:ascii="Times New Roman"/>
                <w:sz w:val="20"/>
              </w:rPr>
            </w:pPr>
          </w:p>
          <w:p>
            <w:pPr>
              <w:pStyle w:val="9"/>
              <w:spacing w:before="143"/>
              <w:ind w:left="246"/>
              <w:rPr>
                <w:rFonts w:hint="eastAsia" w:ascii="黑体" w:eastAsia="黑体"/>
                <w:b/>
                <w:sz w:val="20"/>
              </w:rPr>
            </w:pPr>
            <w:r>
              <w:rPr>
                <w:rFonts w:hint="eastAsia" w:ascii="黑体" w:eastAsia="黑体"/>
                <w:b/>
                <w:sz w:val="20"/>
              </w:rPr>
              <w:t>公开时限</w:t>
            </w:r>
          </w:p>
        </w:tc>
        <w:tc>
          <w:tcPr>
            <w:tcW w:w="2053" w:type="dxa"/>
            <w:vMerge w:val="restart"/>
          </w:tcPr>
          <w:p>
            <w:pPr>
              <w:pStyle w:val="9"/>
              <w:rPr>
                <w:rFonts w:ascii="Times New Roman"/>
                <w:sz w:val="20"/>
              </w:rPr>
            </w:pPr>
          </w:p>
          <w:p>
            <w:pPr>
              <w:pStyle w:val="9"/>
              <w:spacing w:before="143"/>
              <w:ind w:left="624"/>
              <w:rPr>
                <w:rFonts w:hint="eastAsia" w:ascii="黑体" w:eastAsia="黑体"/>
                <w:b/>
                <w:sz w:val="20"/>
              </w:rPr>
            </w:pPr>
            <w:r>
              <w:rPr>
                <w:rFonts w:hint="eastAsia" w:ascii="黑体" w:eastAsia="黑体"/>
                <w:b/>
                <w:sz w:val="20"/>
              </w:rPr>
              <w:t>公开主体</w:t>
            </w:r>
          </w:p>
        </w:tc>
        <w:tc>
          <w:tcPr>
            <w:tcW w:w="1632" w:type="dxa"/>
            <w:vMerge w:val="restart"/>
          </w:tcPr>
          <w:p>
            <w:pPr>
              <w:pStyle w:val="9"/>
              <w:rPr>
                <w:rFonts w:ascii="Times New Roman"/>
                <w:sz w:val="20"/>
              </w:rPr>
            </w:pPr>
          </w:p>
          <w:p>
            <w:pPr>
              <w:pStyle w:val="9"/>
              <w:spacing w:before="143"/>
              <w:ind w:left="114"/>
              <w:rPr>
                <w:rFonts w:hint="eastAsia" w:ascii="黑体" w:eastAsia="黑体"/>
                <w:b/>
                <w:sz w:val="20"/>
              </w:rPr>
            </w:pPr>
            <w:r>
              <w:rPr>
                <w:rFonts w:hint="eastAsia" w:ascii="黑体" w:eastAsia="黑体"/>
                <w:b/>
                <w:sz w:val="20"/>
              </w:rPr>
              <w:t>公开渠道和载体</w:t>
            </w:r>
          </w:p>
        </w:tc>
        <w:tc>
          <w:tcPr>
            <w:tcW w:w="966" w:type="dxa"/>
            <w:gridSpan w:val="2"/>
          </w:tcPr>
          <w:p>
            <w:pPr>
              <w:pStyle w:val="9"/>
              <w:spacing w:before="121"/>
              <w:ind w:left="83"/>
              <w:rPr>
                <w:rFonts w:hint="eastAsia" w:ascii="黑体" w:eastAsia="黑体"/>
                <w:b/>
                <w:sz w:val="20"/>
              </w:rPr>
            </w:pPr>
            <w:r>
              <w:rPr>
                <w:rFonts w:hint="eastAsia" w:ascii="黑体" w:eastAsia="黑体"/>
                <w:b/>
                <w:sz w:val="20"/>
              </w:rPr>
              <w:t>公开对象</w:t>
            </w:r>
          </w:p>
        </w:tc>
        <w:tc>
          <w:tcPr>
            <w:tcW w:w="966" w:type="dxa"/>
            <w:gridSpan w:val="2"/>
          </w:tcPr>
          <w:p>
            <w:pPr>
              <w:pStyle w:val="9"/>
              <w:spacing w:before="121"/>
              <w:ind w:left="82"/>
              <w:rPr>
                <w:rFonts w:hint="eastAsia" w:ascii="黑体" w:eastAsia="黑体"/>
                <w:b/>
                <w:sz w:val="20"/>
              </w:rPr>
            </w:pPr>
            <w:r>
              <w:rPr>
                <w:rFonts w:hint="eastAsia" w:ascii="黑体" w:eastAsia="黑体"/>
                <w:b/>
                <w:sz w:val="20"/>
              </w:rPr>
              <w:t>公开方式</w:t>
            </w:r>
          </w:p>
        </w:tc>
        <w:tc>
          <w:tcPr>
            <w:tcW w:w="1450" w:type="dxa"/>
            <w:gridSpan w:val="3"/>
          </w:tcPr>
          <w:p>
            <w:pPr>
              <w:pStyle w:val="9"/>
              <w:spacing w:before="121"/>
              <w:ind w:left="323"/>
              <w:rPr>
                <w:rFonts w:hint="eastAsia" w:ascii="黑体" w:eastAsia="黑体"/>
                <w:b/>
                <w:sz w:val="20"/>
              </w:rPr>
            </w:pPr>
            <w:r>
              <w:rPr>
                <w:rFonts w:hint="eastAsia" w:ascii="黑体" w:eastAsia="黑体"/>
                <w:b/>
                <w:sz w:val="20"/>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82" w:type="dxa"/>
            <w:vMerge w:val="continue"/>
            <w:tcBorders>
              <w:top w:val="nil"/>
            </w:tcBorders>
          </w:tcPr>
          <w:p>
            <w:pPr>
              <w:rPr>
                <w:sz w:val="2"/>
                <w:szCs w:val="2"/>
              </w:rPr>
            </w:pPr>
          </w:p>
        </w:tc>
        <w:tc>
          <w:tcPr>
            <w:tcW w:w="559" w:type="dxa"/>
            <w:vMerge w:val="continue"/>
            <w:tcBorders>
              <w:top w:val="nil"/>
            </w:tcBorders>
          </w:tcPr>
          <w:p>
            <w:pPr>
              <w:rPr>
                <w:sz w:val="2"/>
                <w:szCs w:val="2"/>
              </w:rPr>
            </w:pPr>
          </w:p>
        </w:tc>
        <w:tc>
          <w:tcPr>
            <w:tcW w:w="559" w:type="dxa"/>
          </w:tcPr>
          <w:p>
            <w:pPr>
              <w:pStyle w:val="9"/>
              <w:spacing w:before="16" w:line="240" w:lineRule="exact"/>
              <w:ind w:left="78" w:right="67"/>
              <w:rPr>
                <w:rFonts w:hint="eastAsia" w:ascii="黑体" w:eastAsia="黑体"/>
                <w:b/>
                <w:sz w:val="20"/>
              </w:rPr>
            </w:pPr>
            <w:r>
              <w:rPr>
                <w:rFonts w:hint="eastAsia" w:ascii="黑体" w:eastAsia="黑体"/>
                <w:b/>
                <w:sz w:val="20"/>
              </w:rPr>
              <w:t>一级事项</w:t>
            </w:r>
          </w:p>
        </w:tc>
        <w:tc>
          <w:tcPr>
            <w:tcW w:w="983" w:type="dxa"/>
          </w:tcPr>
          <w:p>
            <w:pPr>
              <w:pStyle w:val="9"/>
              <w:spacing w:before="128"/>
              <w:ind w:left="69" w:right="59"/>
              <w:jc w:val="center"/>
              <w:rPr>
                <w:b/>
                <w:sz w:val="20"/>
              </w:rPr>
            </w:pPr>
            <w:r>
              <w:rPr>
                <w:b/>
                <w:sz w:val="20"/>
              </w:rPr>
              <w:t>二级事项</w:t>
            </w:r>
          </w:p>
        </w:tc>
        <w:tc>
          <w:tcPr>
            <w:tcW w:w="1802" w:type="dxa"/>
            <w:vMerge w:val="continue"/>
            <w:tcBorders>
              <w:top w:val="nil"/>
            </w:tcBorders>
          </w:tcPr>
          <w:p>
            <w:pPr>
              <w:rPr>
                <w:sz w:val="2"/>
                <w:szCs w:val="2"/>
              </w:rPr>
            </w:pPr>
          </w:p>
        </w:tc>
        <w:tc>
          <w:tcPr>
            <w:tcW w:w="2306" w:type="dxa"/>
            <w:vMerge w:val="continue"/>
            <w:tcBorders>
              <w:top w:val="nil"/>
            </w:tcBorders>
          </w:tcPr>
          <w:p>
            <w:pPr>
              <w:rPr>
                <w:sz w:val="2"/>
                <w:szCs w:val="2"/>
              </w:rPr>
            </w:pPr>
          </w:p>
        </w:tc>
        <w:tc>
          <w:tcPr>
            <w:tcW w:w="1297" w:type="dxa"/>
            <w:vMerge w:val="continue"/>
            <w:tcBorders>
              <w:top w:val="nil"/>
            </w:tcBorders>
          </w:tcPr>
          <w:p>
            <w:pPr>
              <w:rPr>
                <w:sz w:val="2"/>
                <w:szCs w:val="2"/>
              </w:rPr>
            </w:pPr>
          </w:p>
        </w:tc>
        <w:tc>
          <w:tcPr>
            <w:tcW w:w="2053" w:type="dxa"/>
            <w:vMerge w:val="continue"/>
            <w:tcBorders>
              <w:top w:val="nil"/>
            </w:tcBorders>
          </w:tcPr>
          <w:p>
            <w:pPr>
              <w:rPr>
                <w:sz w:val="2"/>
                <w:szCs w:val="2"/>
              </w:rPr>
            </w:pPr>
          </w:p>
        </w:tc>
        <w:tc>
          <w:tcPr>
            <w:tcW w:w="1632" w:type="dxa"/>
            <w:vMerge w:val="continue"/>
            <w:tcBorders>
              <w:top w:val="nil"/>
            </w:tcBorders>
          </w:tcPr>
          <w:p>
            <w:pPr>
              <w:rPr>
                <w:sz w:val="2"/>
                <w:szCs w:val="2"/>
              </w:rPr>
            </w:pPr>
          </w:p>
        </w:tc>
        <w:tc>
          <w:tcPr>
            <w:tcW w:w="483" w:type="dxa"/>
          </w:tcPr>
          <w:p>
            <w:pPr>
              <w:pStyle w:val="9"/>
              <w:spacing w:before="16" w:line="240" w:lineRule="exact"/>
              <w:ind w:left="141" w:right="29" w:hanging="101"/>
              <w:rPr>
                <w:rFonts w:hint="eastAsia" w:ascii="黑体" w:eastAsia="黑体"/>
                <w:b/>
                <w:sz w:val="20"/>
              </w:rPr>
            </w:pPr>
            <w:r>
              <w:rPr>
                <w:rFonts w:hint="eastAsia" w:ascii="黑体" w:eastAsia="黑体"/>
                <w:b/>
                <w:sz w:val="20"/>
              </w:rPr>
              <w:t>全社会</w:t>
            </w:r>
          </w:p>
        </w:tc>
        <w:tc>
          <w:tcPr>
            <w:tcW w:w="483" w:type="dxa"/>
          </w:tcPr>
          <w:p>
            <w:pPr>
              <w:pStyle w:val="9"/>
              <w:spacing w:before="16" w:line="240" w:lineRule="exact"/>
              <w:ind w:left="39" w:right="30"/>
              <w:rPr>
                <w:rFonts w:hint="eastAsia" w:ascii="黑体" w:eastAsia="黑体"/>
                <w:b/>
                <w:sz w:val="20"/>
              </w:rPr>
            </w:pPr>
            <w:r>
              <w:rPr>
                <w:rFonts w:hint="eastAsia" w:ascii="黑体" w:eastAsia="黑体"/>
                <w:b/>
                <w:sz w:val="20"/>
              </w:rPr>
              <w:t>特定群体</w:t>
            </w:r>
          </w:p>
        </w:tc>
        <w:tc>
          <w:tcPr>
            <w:tcW w:w="483" w:type="dxa"/>
          </w:tcPr>
          <w:p>
            <w:pPr>
              <w:pStyle w:val="9"/>
              <w:spacing w:before="128"/>
              <w:ind w:left="19" w:right="8"/>
              <w:jc w:val="center"/>
              <w:rPr>
                <w:rFonts w:hint="eastAsia" w:ascii="黑体" w:eastAsia="黑体"/>
                <w:b/>
                <w:sz w:val="20"/>
              </w:rPr>
            </w:pPr>
            <w:r>
              <w:rPr>
                <w:rFonts w:hint="eastAsia" w:ascii="黑体" w:eastAsia="黑体"/>
                <w:b/>
                <w:sz w:val="20"/>
              </w:rPr>
              <w:t>主动</w:t>
            </w:r>
          </w:p>
        </w:tc>
        <w:tc>
          <w:tcPr>
            <w:tcW w:w="483" w:type="dxa"/>
          </w:tcPr>
          <w:p>
            <w:pPr>
              <w:pStyle w:val="9"/>
              <w:spacing w:before="16" w:line="240" w:lineRule="exact"/>
              <w:ind w:left="139" w:right="29" w:hanging="99"/>
              <w:rPr>
                <w:rFonts w:hint="eastAsia" w:ascii="黑体" w:eastAsia="黑体"/>
                <w:b/>
                <w:sz w:val="20"/>
              </w:rPr>
            </w:pPr>
            <w:r>
              <w:rPr>
                <w:rFonts w:hint="eastAsia" w:ascii="黑体" w:eastAsia="黑体"/>
                <w:b/>
                <w:sz w:val="20"/>
              </w:rPr>
              <w:t>依申请</w:t>
            </w:r>
          </w:p>
        </w:tc>
        <w:tc>
          <w:tcPr>
            <w:tcW w:w="483" w:type="dxa"/>
          </w:tcPr>
          <w:p>
            <w:pPr>
              <w:pStyle w:val="9"/>
              <w:spacing w:before="128"/>
              <w:ind w:left="18" w:right="10"/>
              <w:jc w:val="center"/>
              <w:rPr>
                <w:rFonts w:hint="eastAsia" w:ascii="黑体" w:eastAsia="黑体"/>
                <w:b/>
                <w:sz w:val="20"/>
              </w:rPr>
            </w:pPr>
            <w:r>
              <w:rPr>
                <w:rFonts w:hint="eastAsia" w:ascii="黑体" w:eastAsia="黑体"/>
                <w:b/>
                <w:sz w:val="20"/>
              </w:rPr>
              <w:t>市级</w:t>
            </w:r>
          </w:p>
        </w:tc>
        <w:tc>
          <w:tcPr>
            <w:tcW w:w="483" w:type="dxa"/>
          </w:tcPr>
          <w:p>
            <w:pPr>
              <w:pStyle w:val="9"/>
              <w:spacing w:before="128"/>
              <w:ind w:left="17" w:right="10"/>
              <w:jc w:val="center"/>
              <w:rPr>
                <w:rFonts w:hint="eastAsia" w:ascii="黑体" w:eastAsia="黑体"/>
                <w:b/>
                <w:sz w:val="20"/>
              </w:rPr>
            </w:pPr>
            <w:r>
              <w:rPr>
                <w:rFonts w:hint="eastAsia" w:ascii="黑体" w:eastAsia="黑体"/>
                <w:b/>
                <w:sz w:val="20"/>
              </w:rPr>
              <w:t>镇级</w:t>
            </w:r>
          </w:p>
        </w:tc>
        <w:tc>
          <w:tcPr>
            <w:tcW w:w="484" w:type="dxa"/>
          </w:tcPr>
          <w:p>
            <w:pPr>
              <w:pStyle w:val="9"/>
              <w:spacing w:before="128"/>
              <w:ind w:left="41"/>
              <w:rPr>
                <w:rFonts w:hint="eastAsia" w:ascii="黑体" w:eastAsia="黑体"/>
                <w:b/>
                <w:sz w:val="20"/>
              </w:rPr>
            </w:pPr>
            <w:r>
              <w:rPr>
                <w:rFonts w:hint="eastAsia" w:ascii="黑体" w:eastAsia="黑体"/>
                <w:b/>
                <w:sz w:val="20"/>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3" w:hRule="atLeast"/>
        </w:trPr>
        <w:tc>
          <w:tcPr>
            <w:tcW w:w="482"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69"/>
              <w:ind w:left="9"/>
              <w:jc w:val="center"/>
              <w:rPr>
                <w:sz w:val="20"/>
              </w:rPr>
            </w:pPr>
            <w:r>
              <w:rPr>
                <w:w w:val="99"/>
                <w:sz w:val="20"/>
              </w:rPr>
              <w:t>5</w:t>
            </w:r>
          </w:p>
        </w:tc>
        <w:tc>
          <w:tcPr>
            <w:tcW w:w="559" w:type="dxa"/>
          </w:tcPr>
          <w:p>
            <w:pPr>
              <w:pStyle w:val="9"/>
              <w:rPr>
                <w:rFonts w:ascii="Times New Roman"/>
                <w:sz w:val="18"/>
              </w:rPr>
            </w:pPr>
          </w:p>
        </w:tc>
        <w:tc>
          <w:tcPr>
            <w:tcW w:w="559" w:type="dxa"/>
          </w:tcPr>
          <w:p>
            <w:pPr>
              <w:pStyle w:val="9"/>
              <w:rPr>
                <w:rFonts w:ascii="Times New Roman"/>
                <w:sz w:val="18"/>
              </w:rPr>
            </w:pPr>
          </w:p>
        </w:tc>
        <w:tc>
          <w:tcPr>
            <w:tcW w:w="9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69"/>
              <w:ind w:left="67" w:right="59"/>
              <w:jc w:val="center"/>
              <w:rPr>
                <w:sz w:val="20"/>
              </w:rPr>
            </w:pPr>
            <w:r>
              <w:rPr>
                <w:sz w:val="20"/>
              </w:rPr>
              <w:t>组织培训</w:t>
            </w:r>
          </w:p>
        </w:tc>
        <w:tc>
          <w:tcPr>
            <w:tcW w:w="1802"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4"/>
              <w:rPr>
                <w:rFonts w:ascii="Times New Roman"/>
                <w:sz w:val="25"/>
              </w:rPr>
            </w:pPr>
          </w:p>
          <w:p>
            <w:pPr>
              <w:pStyle w:val="9"/>
              <w:spacing w:line="225" w:lineRule="auto"/>
              <w:ind w:left="15" w:right="176"/>
              <w:rPr>
                <w:sz w:val="20"/>
              </w:rPr>
            </w:pPr>
            <w:r>
              <w:rPr>
                <w:sz w:val="20"/>
              </w:rPr>
              <w:t>组织开展农村建筑工匠培训文件</w:t>
            </w:r>
          </w:p>
        </w:tc>
        <w:tc>
          <w:tcPr>
            <w:tcW w:w="2306"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71" w:line="225" w:lineRule="auto"/>
              <w:ind w:left="15" w:right="80"/>
              <w:rPr>
                <w:sz w:val="20"/>
              </w:rPr>
            </w:pPr>
            <w:r>
              <w:rPr>
                <w:sz w:val="20"/>
              </w:rPr>
              <w:t>《住房城乡建设部 财政部 国务院扶贫办关于决战决胜脱贫攻坚进一步做好农村危房改造的通知》</w:t>
            </w:r>
          </w:p>
        </w:tc>
        <w:tc>
          <w:tcPr>
            <w:tcW w:w="1297"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71" w:line="225" w:lineRule="auto"/>
              <w:ind w:left="13" w:right="4"/>
              <w:rPr>
                <w:sz w:val="20"/>
              </w:rPr>
            </w:pPr>
            <w:r>
              <w:rPr>
                <w:sz w:val="20"/>
              </w:rPr>
              <w:t>信息形成之日</w:t>
            </w:r>
            <w:r>
              <w:rPr>
                <w:spacing w:val="33"/>
                <w:sz w:val="20"/>
              </w:rPr>
              <w:t>起</w:t>
            </w:r>
            <w:r>
              <w:rPr>
                <w:sz w:val="20"/>
              </w:rPr>
              <w:t>20</w:t>
            </w:r>
            <w:r>
              <w:rPr>
                <w:spacing w:val="-18"/>
                <w:sz w:val="20"/>
              </w:rPr>
              <w:t xml:space="preserve"> 个工作日</w:t>
            </w:r>
            <w:r>
              <w:rPr>
                <w:sz w:val="20"/>
              </w:rPr>
              <w:t>内</w:t>
            </w:r>
          </w:p>
        </w:tc>
        <w:tc>
          <w:tcPr>
            <w:tcW w:w="205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4"/>
              <w:rPr>
                <w:rFonts w:ascii="Times New Roman"/>
                <w:sz w:val="25"/>
              </w:rPr>
            </w:pPr>
          </w:p>
          <w:p>
            <w:pPr>
              <w:pStyle w:val="9"/>
              <w:spacing w:line="225" w:lineRule="auto"/>
              <w:ind w:left="14" w:right="157"/>
              <w:rPr>
                <w:sz w:val="20"/>
              </w:rPr>
            </w:pPr>
            <w:r>
              <w:rPr>
                <w:rFonts w:hint="eastAsia"/>
                <w:sz w:val="20"/>
                <w:lang w:eastAsia="zh-CN"/>
              </w:rPr>
              <w:t>马村区</w:t>
            </w:r>
            <w:r>
              <w:rPr>
                <w:sz w:val="20"/>
              </w:rPr>
              <w:t>住房和城乡建设局</w:t>
            </w:r>
          </w:p>
          <w:p>
            <w:pPr>
              <w:pStyle w:val="9"/>
              <w:spacing w:line="225" w:lineRule="auto"/>
              <w:ind w:left="15" w:right="26"/>
              <w:rPr>
                <w:sz w:val="20"/>
              </w:rPr>
            </w:pPr>
          </w:p>
        </w:tc>
        <w:tc>
          <w:tcPr>
            <w:tcW w:w="1632"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2"/>
              <w:rPr>
                <w:rFonts w:ascii="Times New Roman"/>
                <w:sz w:val="18"/>
              </w:rPr>
            </w:pPr>
          </w:p>
          <w:p>
            <w:pPr>
              <w:pStyle w:val="9"/>
              <w:numPr>
                <w:ilvl w:val="0"/>
                <w:numId w:val="12"/>
              </w:numPr>
              <w:tabs>
                <w:tab w:val="left" w:pos="216"/>
              </w:tabs>
              <w:spacing w:before="0" w:after="0" w:line="248" w:lineRule="exact"/>
              <w:ind w:left="215" w:right="0" w:hanging="202"/>
              <w:jc w:val="left"/>
              <w:rPr>
                <w:sz w:val="20"/>
              </w:rPr>
            </w:pPr>
            <w:r>
              <w:rPr>
                <w:sz w:val="20"/>
              </w:rPr>
              <w:t>政府网站</w:t>
            </w:r>
          </w:p>
          <w:p>
            <w:pPr>
              <w:pStyle w:val="9"/>
              <w:spacing w:line="240" w:lineRule="exact"/>
              <w:ind w:left="14"/>
              <w:rPr>
                <w:sz w:val="20"/>
              </w:rPr>
            </w:pPr>
            <w:r>
              <w:rPr>
                <w:sz w:val="20"/>
              </w:rPr>
              <w:t>□政府公报</w:t>
            </w:r>
          </w:p>
          <w:p>
            <w:pPr>
              <w:pStyle w:val="9"/>
              <w:numPr>
                <w:numId w:val="0"/>
              </w:numPr>
              <w:tabs>
                <w:tab w:val="left" w:pos="216"/>
              </w:tabs>
              <w:spacing w:before="0" w:after="0" w:line="240" w:lineRule="exact"/>
              <w:ind w:left="13" w:leftChars="0" w:right="0" w:rightChars="0"/>
              <w:jc w:val="left"/>
              <w:rPr>
                <w:sz w:val="20"/>
              </w:rPr>
            </w:pPr>
            <w:r>
              <w:rPr>
                <w:sz w:val="20"/>
              </w:rPr>
              <w:sym w:font="Wingdings 2" w:char="00A3"/>
            </w:r>
            <w:r>
              <w:rPr>
                <w:sz w:val="20"/>
              </w:rPr>
              <w:t>住建局网站</w:t>
            </w:r>
          </w:p>
          <w:p>
            <w:pPr>
              <w:pStyle w:val="9"/>
              <w:spacing w:line="240" w:lineRule="exact"/>
              <w:ind w:left="14"/>
              <w:rPr>
                <w:sz w:val="20"/>
              </w:rPr>
            </w:pPr>
            <w:r>
              <w:rPr>
                <w:sz w:val="20"/>
              </w:rPr>
              <w:t>□两微一端</w:t>
            </w:r>
          </w:p>
          <w:p>
            <w:pPr>
              <w:pStyle w:val="9"/>
              <w:spacing w:line="240" w:lineRule="exact"/>
              <w:ind w:left="14"/>
              <w:rPr>
                <w:sz w:val="20"/>
              </w:rPr>
            </w:pPr>
            <w:r>
              <w:rPr>
                <w:sz w:val="20"/>
              </w:rPr>
              <w:t>□发布会/听证会</w:t>
            </w:r>
          </w:p>
          <w:p>
            <w:pPr>
              <w:pStyle w:val="9"/>
              <w:spacing w:line="240" w:lineRule="exact"/>
              <w:ind w:left="14"/>
              <w:rPr>
                <w:sz w:val="20"/>
              </w:rPr>
            </w:pPr>
            <w:r>
              <w:rPr>
                <w:w w:val="95"/>
                <w:sz w:val="20"/>
              </w:rPr>
              <w:t>□广播电视</w:t>
            </w:r>
          </w:p>
          <w:p>
            <w:pPr>
              <w:pStyle w:val="9"/>
              <w:spacing w:line="240" w:lineRule="exact"/>
              <w:ind w:left="14"/>
              <w:rPr>
                <w:sz w:val="20"/>
              </w:rPr>
            </w:pPr>
            <w:r>
              <w:rPr>
                <w:w w:val="95"/>
                <w:sz w:val="20"/>
              </w:rPr>
              <w:t>□纸质媒体</w:t>
            </w:r>
          </w:p>
          <w:p>
            <w:pPr>
              <w:pStyle w:val="9"/>
              <w:spacing w:line="240" w:lineRule="exact"/>
              <w:ind w:left="14"/>
              <w:rPr>
                <w:sz w:val="20"/>
              </w:rPr>
            </w:pPr>
            <w:r>
              <w:rPr>
                <w:sz w:val="20"/>
              </w:rPr>
              <w:t>□公开查阅点</w:t>
            </w:r>
          </w:p>
          <w:p>
            <w:pPr>
              <w:pStyle w:val="9"/>
              <w:spacing w:line="240" w:lineRule="exact"/>
              <w:ind w:left="14"/>
              <w:rPr>
                <w:sz w:val="20"/>
              </w:rPr>
            </w:pPr>
            <w:r>
              <w:rPr>
                <w:sz w:val="20"/>
              </w:rPr>
              <w:t>□政务服务中心</w:t>
            </w:r>
          </w:p>
          <w:p>
            <w:pPr>
              <w:pStyle w:val="9"/>
              <w:spacing w:line="240" w:lineRule="exact"/>
              <w:ind w:left="14"/>
              <w:rPr>
                <w:sz w:val="20"/>
              </w:rPr>
            </w:pPr>
            <w:r>
              <w:rPr>
                <w:sz w:val="20"/>
              </w:rPr>
              <w:t>□便民服务站</w:t>
            </w:r>
          </w:p>
          <w:p>
            <w:pPr>
              <w:pStyle w:val="9"/>
              <w:spacing w:line="240" w:lineRule="exact"/>
              <w:ind w:left="14"/>
              <w:rPr>
                <w:sz w:val="20"/>
              </w:rPr>
            </w:pPr>
            <w:r>
              <w:rPr>
                <w:sz w:val="20"/>
              </w:rPr>
              <w:t>□入户/现场</w:t>
            </w:r>
          </w:p>
          <w:p>
            <w:pPr>
              <w:pStyle w:val="9"/>
              <w:spacing w:before="4" w:line="225" w:lineRule="auto"/>
              <w:ind w:left="14" w:right="5"/>
              <w:rPr>
                <w:sz w:val="20"/>
              </w:rPr>
            </w:pPr>
            <w:r>
              <w:rPr>
                <w:sz w:val="20"/>
              </w:rPr>
              <w:t>□社区/企事业单位/</w:t>
            </w:r>
            <w:r>
              <w:rPr>
                <w:spacing w:val="-24"/>
                <w:sz w:val="20"/>
              </w:rPr>
              <w:t>村公示栏</w:t>
            </w:r>
            <w:r>
              <w:rPr>
                <w:sz w:val="20"/>
              </w:rPr>
              <w:t>（</w:t>
            </w:r>
            <w:r>
              <w:rPr>
                <w:spacing w:val="-8"/>
                <w:sz w:val="20"/>
              </w:rPr>
              <w:t>电子</w:t>
            </w:r>
            <w:r>
              <w:rPr>
                <w:sz w:val="20"/>
              </w:rPr>
              <w:t>屏）</w:t>
            </w:r>
          </w:p>
          <w:p>
            <w:pPr>
              <w:pStyle w:val="9"/>
              <w:spacing w:line="234" w:lineRule="exact"/>
              <w:ind w:left="14"/>
              <w:rPr>
                <w:sz w:val="20"/>
              </w:rPr>
            </w:pPr>
            <w:r>
              <w:rPr>
                <w:sz w:val="20"/>
              </w:rPr>
              <w:t>□精准推送</w:t>
            </w:r>
          </w:p>
          <w:p>
            <w:pPr>
              <w:pStyle w:val="9"/>
              <w:spacing w:line="248" w:lineRule="exact"/>
              <w:ind w:left="14"/>
              <w:rPr>
                <w:sz w:val="20"/>
              </w:rPr>
            </w:pPr>
            <w:r>
              <w:rPr>
                <w:sz w:val="20"/>
              </w:rPr>
              <w:t>□其他_</w:t>
            </w: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69"/>
              <w:ind w:left="141"/>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69"/>
              <w:ind w:left="6"/>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69"/>
              <w:ind w:left="8"/>
              <w:jc w:val="center"/>
              <w:rPr>
                <w:sz w:val="20"/>
              </w:rPr>
            </w:pPr>
            <w:r>
              <w:rPr>
                <w:w w:val="99"/>
                <w:sz w:val="20"/>
              </w:rPr>
              <w:t>√</w:t>
            </w: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69"/>
              <w:ind w:left="7"/>
              <w:jc w:val="center"/>
              <w:rPr>
                <w:sz w:val="20"/>
              </w:rPr>
            </w:pPr>
            <w:r>
              <w:rPr>
                <w:w w:val="99"/>
                <w:sz w:val="20"/>
              </w:rPr>
              <w:t>√</w:t>
            </w:r>
          </w:p>
        </w:tc>
        <w:tc>
          <w:tcPr>
            <w:tcW w:w="484" w:type="dxa"/>
          </w:tcPr>
          <w:p>
            <w:pPr>
              <w:pStyle w:val="9"/>
              <w:rPr>
                <w:rFonts w:ascii="Times New Roman"/>
                <w:sz w:val="18"/>
              </w:rPr>
            </w:pPr>
          </w:p>
        </w:tc>
      </w:tr>
    </w:tbl>
    <w:p>
      <w:pPr>
        <w:spacing w:after="0"/>
        <w:rPr>
          <w:rFonts w:ascii="Times New Roman"/>
          <w:sz w:val="18"/>
        </w:rPr>
        <w:sectPr>
          <w:pgSz w:w="16840" w:h="11910" w:orient="landscape"/>
          <w:pgMar w:top="1100" w:right="180" w:bottom="280" w:left="200" w:header="720" w:footer="720" w:gutter="0"/>
        </w:sectPr>
      </w:pPr>
    </w:p>
    <w:p>
      <w:pPr>
        <w:pStyle w:val="4"/>
        <w:spacing w:before="5"/>
        <w:rPr>
          <w:rFonts w:ascii="Times New Roman"/>
          <w:sz w:val="2"/>
        </w:rPr>
      </w:pPr>
    </w:p>
    <w:tbl>
      <w:tblPr>
        <w:tblStyle w:val="5"/>
        <w:tblW w:w="0" w:type="auto"/>
        <w:tblInd w:w="6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2"/>
        <w:gridCol w:w="559"/>
        <w:gridCol w:w="559"/>
        <w:gridCol w:w="983"/>
        <w:gridCol w:w="1802"/>
        <w:gridCol w:w="2306"/>
        <w:gridCol w:w="1297"/>
        <w:gridCol w:w="2053"/>
        <w:gridCol w:w="1632"/>
        <w:gridCol w:w="483"/>
        <w:gridCol w:w="483"/>
        <w:gridCol w:w="483"/>
        <w:gridCol w:w="483"/>
        <w:gridCol w:w="483"/>
        <w:gridCol w:w="483"/>
        <w:gridCol w:w="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482" w:type="dxa"/>
            <w:vMerge w:val="restart"/>
          </w:tcPr>
          <w:p>
            <w:pPr>
              <w:pStyle w:val="9"/>
              <w:rPr>
                <w:rFonts w:ascii="Times New Roman"/>
                <w:sz w:val="20"/>
              </w:rPr>
            </w:pPr>
          </w:p>
          <w:p>
            <w:pPr>
              <w:pStyle w:val="9"/>
              <w:spacing w:before="143"/>
              <w:ind w:left="39"/>
              <w:rPr>
                <w:rFonts w:hint="eastAsia" w:ascii="黑体" w:eastAsia="黑体"/>
                <w:b/>
                <w:sz w:val="20"/>
              </w:rPr>
            </w:pPr>
            <w:r>
              <w:rPr>
                <w:rFonts w:hint="eastAsia" w:ascii="黑体" w:eastAsia="黑体"/>
                <w:b/>
                <w:sz w:val="20"/>
              </w:rPr>
              <w:t>序号</w:t>
            </w:r>
          </w:p>
        </w:tc>
        <w:tc>
          <w:tcPr>
            <w:tcW w:w="559" w:type="dxa"/>
            <w:vMerge w:val="restart"/>
          </w:tcPr>
          <w:p>
            <w:pPr>
              <w:pStyle w:val="9"/>
              <w:rPr>
                <w:rFonts w:ascii="Times New Roman"/>
                <w:sz w:val="20"/>
              </w:rPr>
            </w:pPr>
          </w:p>
          <w:p>
            <w:pPr>
              <w:pStyle w:val="9"/>
              <w:spacing w:before="143"/>
              <w:ind w:left="78"/>
              <w:rPr>
                <w:rFonts w:hint="eastAsia" w:ascii="黑体" w:eastAsia="黑体"/>
                <w:b/>
                <w:sz w:val="20"/>
              </w:rPr>
            </w:pPr>
            <w:r>
              <w:rPr>
                <w:rFonts w:hint="eastAsia" w:ascii="黑体" w:eastAsia="黑体"/>
                <w:b/>
                <w:sz w:val="20"/>
              </w:rPr>
              <w:t>过程</w:t>
            </w:r>
          </w:p>
        </w:tc>
        <w:tc>
          <w:tcPr>
            <w:tcW w:w="1542" w:type="dxa"/>
            <w:gridSpan w:val="2"/>
          </w:tcPr>
          <w:p>
            <w:pPr>
              <w:pStyle w:val="9"/>
              <w:spacing w:before="121"/>
              <w:ind w:left="371"/>
              <w:rPr>
                <w:rFonts w:hint="eastAsia" w:ascii="黑体" w:eastAsia="黑体"/>
                <w:b/>
                <w:sz w:val="20"/>
              </w:rPr>
            </w:pPr>
            <w:r>
              <w:rPr>
                <w:rFonts w:hint="eastAsia" w:ascii="黑体" w:eastAsia="黑体"/>
                <w:b/>
                <w:sz w:val="20"/>
              </w:rPr>
              <w:t>公开事项</w:t>
            </w:r>
          </w:p>
        </w:tc>
        <w:tc>
          <w:tcPr>
            <w:tcW w:w="1802" w:type="dxa"/>
            <w:vMerge w:val="restart"/>
          </w:tcPr>
          <w:p>
            <w:pPr>
              <w:pStyle w:val="9"/>
              <w:rPr>
                <w:rFonts w:ascii="Times New Roman"/>
                <w:sz w:val="20"/>
              </w:rPr>
            </w:pPr>
          </w:p>
          <w:p>
            <w:pPr>
              <w:pStyle w:val="9"/>
              <w:spacing w:before="143"/>
              <w:ind w:left="101"/>
              <w:rPr>
                <w:rFonts w:hint="eastAsia" w:ascii="黑体" w:eastAsia="黑体"/>
                <w:b/>
                <w:sz w:val="20"/>
              </w:rPr>
            </w:pPr>
            <w:r>
              <w:rPr>
                <w:rFonts w:hint="eastAsia" w:ascii="黑体" w:eastAsia="黑体"/>
                <w:b/>
                <w:sz w:val="20"/>
              </w:rPr>
              <w:t>公开内容（要素）</w:t>
            </w:r>
          </w:p>
        </w:tc>
        <w:tc>
          <w:tcPr>
            <w:tcW w:w="2306" w:type="dxa"/>
            <w:vMerge w:val="restart"/>
          </w:tcPr>
          <w:p>
            <w:pPr>
              <w:pStyle w:val="9"/>
              <w:rPr>
                <w:rFonts w:ascii="Times New Roman"/>
                <w:sz w:val="20"/>
              </w:rPr>
            </w:pPr>
          </w:p>
          <w:p>
            <w:pPr>
              <w:pStyle w:val="9"/>
              <w:spacing w:before="143"/>
              <w:ind w:left="752"/>
              <w:rPr>
                <w:rFonts w:hint="eastAsia" w:ascii="黑体" w:eastAsia="黑体"/>
                <w:b/>
                <w:sz w:val="20"/>
              </w:rPr>
            </w:pPr>
            <w:r>
              <w:rPr>
                <w:rFonts w:hint="eastAsia" w:ascii="黑体" w:eastAsia="黑体"/>
                <w:b/>
                <w:sz w:val="20"/>
              </w:rPr>
              <w:t>公开依据</w:t>
            </w:r>
          </w:p>
        </w:tc>
        <w:tc>
          <w:tcPr>
            <w:tcW w:w="1297" w:type="dxa"/>
            <w:vMerge w:val="restart"/>
          </w:tcPr>
          <w:p>
            <w:pPr>
              <w:pStyle w:val="9"/>
              <w:rPr>
                <w:rFonts w:ascii="Times New Roman"/>
                <w:sz w:val="20"/>
              </w:rPr>
            </w:pPr>
          </w:p>
          <w:p>
            <w:pPr>
              <w:pStyle w:val="9"/>
              <w:spacing w:before="143"/>
              <w:ind w:left="246"/>
              <w:rPr>
                <w:rFonts w:hint="eastAsia" w:ascii="黑体" w:eastAsia="黑体"/>
                <w:b/>
                <w:sz w:val="20"/>
              </w:rPr>
            </w:pPr>
            <w:r>
              <w:rPr>
                <w:rFonts w:hint="eastAsia" w:ascii="黑体" w:eastAsia="黑体"/>
                <w:b/>
                <w:sz w:val="20"/>
              </w:rPr>
              <w:t>公开时限</w:t>
            </w:r>
          </w:p>
        </w:tc>
        <w:tc>
          <w:tcPr>
            <w:tcW w:w="2053" w:type="dxa"/>
            <w:vMerge w:val="restart"/>
          </w:tcPr>
          <w:p>
            <w:pPr>
              <w:pStyle w:val="9"/>
              <w:rPr>
                <w:rFonts w:ascii="Times New Roman"/>
                <w:sz w:val="20"/>
              </w:rPr>
            </w:pPr>
          </w:p>
          <w:p>
            <w:pPr>
              <w:pStyle w:val="9"/>
              <w:spacing w:before="143"/>
              <w:ind w:left="624"/>
              <w:rPr>
                <w:rFonts w:hint="eastAsia" w:ascii="黑体" w:eastAsia="黑体"/>
                <w:b/>
                <w:sz w:val="20"/>
              </w:rPr>
            </w:pPr>
            <w:r>
              <w:rPr>
                <w:rFonts w:hint="eastAsia" w:ascii="黑体" w:eastAsia="黑体"/>
                <w:b/>
                <w:sz w:val="20"/>
              </w:rPr>
              <w:t>公开主体</w:t>
            </w:r>
          </w:p>
        </w:tc>
        <w:tc>
          <w:tcPr>
            <w:tcW w:w="1632" w:type="dxa"/>
            <w:vMerge w:val="restart"/>
          </w:tcPr>
          <w:p>
            <w:pPr>
              <w:pStyle w:val="9"/>
              <w:rPr>
                <w:rFonts w:ascii="Times New Roman"/>
                <w:sz w:val="20"/>
              </w:rPr>
            </w:pPr>
          </w:p>
          <w:p>
            <w:pPr>
              <w:pStyle w:val="9"/>
              <w:spacing w:before="143"/>
              <w:ind w:left="114"/>
              <w:rPr>
                <w:rFonts w:hint="eastAsia" w:ascii="黑体" w:eastAsia="黑体"/>
                <w:b/>
                <w:sz w:val="20"/>
              </w:rPr>
            </w:pPr>
            <w:r>
              <w:rPr>
                <w:rFonts w:hint="eastAsia" w:ascii="黑体" w:eastAsia="黑体"/>
                <w:b/>
                <w:sz w:val="20"/>
              </w:rPr>
              <w:t>公开渠道和载体</w:t>
            </w:r>
          </w:p>
        </w:tc>
        <w:tc>
          <w:tcPr>
            <w:tcW w:w="966" w:type="dxa"/>
            <w:gridSpan w:val="2"/>
          </w:tcPr>
          <w:p>
            <w:pPr>
              <w:pStyle w:val="9"/>
              <w:spacing w:before="121"/>
              <w:ind w:left="83"/>
              <w:rPr>
                <w:rFonts w:hint="eastAsia" w:ascii="黑体" w:eastAsia="黑体"/>
                <w:b/>
                <w:sz w:val="20"/>
              </w:rPr>
            </w:pPr>
            <w:r>
              <w:rPr>
                <w:rFonts w:hint="eastAsia" w:ascii="黑体" w:eastAsia="黑体"/>
                <w:b/>
                <w:sz w:val="20"/>
              </w:rPr>
              <w:t>公开对象</w:t>
            </w:r>
          </w:p>
        </w:tc>
        <w:tc>
          <w:tcPr>
            <w:tcW w:w="966" w:type="dxa"/>
            <w:gridSpan w:val="2"/>
          </w:tcPr>
          <w:p>
            <w:pPr>
              <w:pStyle w:val="9"/>
              <w:spacing w:before="121"/>
              <w:ind w:left="82"/>
              <w:rPr>
                <w:rFonts w:hint="eastAsia" w:ascii="黑体" w:eastAsia="黑体"/>
                <w:b/>
                <w:sz w:val="20"/>
              </w:rPr>
            </w:pPr>
            <w:r>
              <w:rPr>
                <w:rFonts w:hint="eastAsia" w:ascii="黑体" w:eastAsia="黑体"/>
                <w:b/>
                <w:sz w:val="20"/>
              </w:rPr>
              <w:t>公开方式</w:t>
            </w:r>
          </w:p>
        </w:tc>
        <w:tc>
          <w:tcPr>
            <w:tcW w:w="1450" w:type="dxa"/>
            <w:gridSpan w:val="3"/>
          </w:tcPr>
          <w:p>
            <w:pPr>
              <w:pStyle w:val="9"/>
              <w:spacing w:before="121"/>
              <w:ind w:left="323"/>
              <w:rPr>
                <w:rFonts w:hint="eastAsia" w:ascii="黑体" w:eastAsia="黑体"/>
                <w:b/>
                <w:sz w:val="20"/>
              </w:rPr>
            </w:pPr>
            <w:r>
              <w:rPr>
                <w:rFonts w:hint="eastAsia" w:ascii="黑体" w:eastAsia="黑体"/>
                <w:b/>
                <w:sz w:val="20"/>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82" w:type="dxa"/>
            <w:vMerge w:val="continue"/>
            <w:tcBorders>
              <w:top w:val="nil"/>
            </w:tcBorders>
          </w:tcPr>
          <w:p>
            <w:pPr>
              <w:rPr>
                <w:sz w:val="2"/>
                <w:szCs w:val="2"/>
              </w:rPr>
            </w:pPr>
          </w:p>
        </w:tc>
        <w:tc>
          <w:tcPr>
            <w:tcW w:w="559" w:type="dxa"/>
            <w:vMerge w:val="continue"/>
            <w:tcBorders>
              <w:top w:val="nil"/>
            </w:tcBorders>
          </w:tcPr>
          <w:p>
            <w:pPr>
              <w:rPr>
                <w:sz w:val="2"/>
                <w:szCs w:val="2"/>
              </w:rPr>
            </w:pPr>
          </w:p>
        </w:tc>
        <w:tc>
          <w:tcPr>
            <w:tcW w:w="559" w:type="dxa"/>
          </w:tcPr>
          <w:p>
            <w:pPr>
              <w:pStyle w:val="9"/>
              <w:spacing w:before="16" w:line="240" w:lineRule="exact"/>
              <w:ind w:left="78" w:right="67"/>
              <w:rPr>
                <w:rFonts w:hint="eastAsia" w:ascii="黑体" w:eastAsia="黑体"/>
                <w:b/>
                <w:sz w:val="20"/>
              </w:rPr>
            </w:pPr>
            <w:r>
              <w:rPr>
                <w:rFonts w:hint="eastAsia" w:ascii="黑体" w:eastAsia="黑体"/>
                <w:b/>
                <w:sz w:val="20"/>
              </w:rPr>
              <w:t>一级事项</w:t>
            </w:r>
          </w:p>
        </w:tc>
        <w:tc>
          <w:tcPr>
            <w:tcW w:w="983" w:type="dxa"/>
          </w:tcPr>
          <w:p>
            <w:pPr>
              <w:pStyle w:val="9"/>
              <w:spacing w:before="128"/>
              <w:ind w:left="91"/>
              <w:rPr>
                <w:b/>
                <w:sz w:val="20"/>
              </w:rPr>
            </w:pPr>
            <w:r>
              <w:rPr>
                <w:b/>
                <w:sz w:val="20"/>
              </w:rPr>
              <w:t>二级事项</w:t>
            </w:r>
          </w:p>
        </w:tc>
        <w:tc>
          <w:tcPr>
            <w:tcW w:w="1802" w:type="dxa"/>
            <w:vMerge w:val="continue"/>
            <w:tcBorders>
              <w:top w:val="nil"/>
            </w:tcBorders>
          </w:tcPr>
          <w:p>
            <w:pPr>
              <w:rPr>
                <w:sz w:val="2"/>
                <w:szCs w:val="2"/>
              </w:rPr>
            </w:pPr>
          </w:p>
        </w:tc>
        <w:tc>
          <w:tcPr>
            <w:tcW w:w="2306" w:type="dxa"/>
            <w:vMerge w:val="continue"/>
            <w:tcBorders>
              <w:top w:val="nil"/>
            </w:tcBorders>
          </w:tcPr>
          <w:p>
            <w:pPr>
              <w:rPr>
                <w:sz w:val="2"/>
                <w:szCs w:val="2"/>
              </w:rPr>
            </w:pPr>
          </w:p>
        </w:tc>
        <w:tc>
          <w:tcPr>
            <w:tcW w:w="1297" w:type="dxa"/>
            <w:vMerge w:val="continue"/>
            <w:tcBorders>
              <w:top w:val="nil"/>
            </w:tcBorders>
          </w:tcPr>
          <w:p>
            <w:pPr>
              <w:rPr>
                <w:sz w:val="2"/>
                <w:szCs w:val="2"/>
              </w:rPr>
            </w:pPr>
          </w:p>
        </w:tc>
        <w:tc>
          <w:tcPr>
            <w:tcW w:w="2053" w:type="dxa"/>
            <w:vMerge w:val="continue"/>
            <w:tcBorders>
              <w:top w:val="nil"/>
            </w:tcBorders>
          </w:tcPr>
          <w:p>
            <w:pPr>
              <w:rPr>
                <w:sz w:val="2"/>
                <w:szCs w:val="2"/>
              </w:rPr>
            </w:pPr>
          </w:p>
        </w:tc>
        <w:tc>
          <w:tcPr>
            <w:tcW w:w="1632" w:type="dxa"/>
            <w:vMerge w:val="continue"/>
            <w:tcBorders>
              <w:top w:val="nil"/>
            </w:tcBorders>
          </w:tcPr>
          <w:p>
            <w:pPr>
              <w:rPr>
                <w:sz w:val="2"/>
                <w:szCs w:val="2"/>
              </w:rPr>
            </w:pPr>
          </w:p>
        </w:tc>
        <w:tc>
          <w:tcPr>
            <w:tcW w:w="483" w:type="dxa"/>
          </w:tcPr>
          <w:p>
            <w:pPr>
              <w:pStyle w:val="9"/>
              <w:spacing w:before="16" w:line="240" w:lineRule="exact"/>
              <w:ind w:left="141" w:right="29" w:hanging="101"/>
              <w:rPr>
                <w:rFonts w:hint="eastAsia" w:ascii="黑体" w:eastAsia="黑体"/>
                <w:b/>
                <w:sz w:val="20"/>
              </w:rPr>
            </w:pPr>
            <w:r>
              <w:rPr>
                <w:rFonts w:hint="eastAsia" w:ascii="黑体" w:eastAsia="黑体"/>
                <w:b/>
                <w:sz w:val="20"/>
              </w:rPr>
              <w:t>全社会</w:t>
            </w:r>
          </w:p>
        </w:tc>
        <w:tc>
          <w:tcPr>
            <w:tcW w:w="483" w:type="dxa"/>
          </w:tcPr>
          <w:p>
            <w:pPr>
              <w:pStyle w:val="9"/>
              <w:spacing w:before="16" w:line="240" w:lineRule="exact"/>
              <w:ind w:left="39" w:right="30"/>
              <w:rPr>
                <w:rFonts w:hint="eastAsia" w:ascii="黑体" w:eastAsia="黑体"/>
                <w:b/>
                <w:sz w:val="20"/>
              </w:rPr>
            </w:pPr>
            <w:r>
              <w:rPr>
                <w:rFonts w:hint="eastAsia" w:ascii="黑体" w:eastAsia="黑体"/>
                <w:b/>
                <w:sz w:val="20"/>
              </w:rPr>
              <w:t>特定群体</w:t>
            </w:r>
          </w:p>
        </w:tc>
        <w:tc>
          <w:tcPr>
            <w:tcW w:w="483" w:type="dxa"/>
          </w:tcPr>
          <w:p>
            <w:pPr>
              <w:pStyle w:val="9"/>
              <w:spacing w:before="128"/>
              <w:ind w:left="19" w:right="8"/>
              <w:jc w:val="center"/>
              <w:rPr>
                <w:rFonts w:hint="eastAsia" w:ascii="黑体" w:eastAsia="黑体"/>
                <w:b/>
                <w:sz w:val="20"/>
              </w:rPr>
            </w:pPr>
            <w:r>
              <w:rPr>
                <w:rFonts w:hint="eastAsia" w:ascii="黑体" w:eastAsia="黑体"/>
                <w:b/>
                <w:sz w:val="20"/>
              </w:rPr>
              <w:t>主动</w:t>
            </w:r>
          </w:p>
        </w:tc>
        <w:tc>
          <w:tcPr>
            <w:tcW w:w="483" w:type="dxa"/>
          </w:tcPr>
          <w:p>
            <w:pPr>
              <w:pStyle w:val="9"/>
              <w:spacing w:before="16" w:line="240" w:lineRule="exact"/>
              <w:ind w:left="139" w:right="29" w:hanging="99"/>
              <w:rPr>
                <w:rFonts w:hint="eastAsia" w:ascii="黑体" w:eastAsia="黑体"/>
                <w:b/>
                <w:sz w:val="20"/>
              </w:rPr>
            </w:pPr>
            <w:r>
              <w:rPr>
                <w:rFonts w:hint="eastAsia" w:ascii="黑体" w:eastAsia="黑体"/>
                <w:b/>
                <w:sz w:val="20"/>
              </w:rPr>
              <w:t>依申请</w:t>
            </w:r>
          </w:p>
        </w:tc>
        <w:tc>
          <w:tcPr>
            <w:tcW w:w="483" w:type="dxa"/>
          </w:tcPr>
          <w:p>
            <w:pPr>
              <w:pStyle w:val="9"/>
              <w:spacing w:before="128"/>
              <w:ind w:left="18" w:right="10"/>
              <w:jc w:val="center"/>
              <w:rPr>
                <w:rFonts w:hint="eastAsia" w:ascii="黑体" w:eastAsia="黑体"/>
                <w:b/>
                <w:sz w:val="20"/>
              </w:rPr>
            </w:pPr>
            <w:r>
              <w:rPr>
                <w:rFonts w:hint="eastAsia" w:ascii="黑体" w:eastAsia="黑体"/>
                <w:b/>
                <w:sz w:val="20"/>
              </w:rPr>
              <w:t>市级</w:t>
            </w:r>
          </w:p>
        </w:tc>
        <w:tc>
          <w:tcPr>
            <w:tcW w:w="483" w:type="dxa"/>
          </w:tcPr>
          <w:p>
            <w:pPr>
              <w:pStyle w:val="9"/>
              <w:spacing w:before="128"/>
              <w:ind w:left="17" w:right="10"/>
              <w:jc w:val="center"/>
              <w:rPr>
                <w:rFonts w:hint="eastAsia" w:ascii="黑体" w:eastAsia="黑体"/>
                <w:b/>
                <w:sz w:val="20"/>
              </w:rPr>
            </w:pPr>
            <w:r>
              <w:rPr>
                <w:rFonts w:hint="eastAsia" w:ascii="黑体" w:eastAsia="黑体"/>
                <w:b/>
                <w:sz w:val="20"/>
              </w:rPr>
              <w:t>镇级</w:t>
            </w:r>
          </w:p>
        </w:tc>
        <w:tc>
          <w:tcPr>
            <w:tcW w:w="484" w:type="dxa"/>
          </w:tcPr>
          <w:p>
            <w:pPr>
              <w:pStyle w:val="9"/>
              <w:spacing w:before="128"/>
              <w:ind w:left="41"/>
              <w:rPr>
                <w:rFonts w:hint="eastAsia" w:ascii="黑体" w:eastAsia="黑体"/>
                <w:b/>
                <w:sz w:val="20"/>
              </w:rPr>
            </w:pPr>
            <w:r>
              <w:rPr>
                <w:rFonts w:hint="eastAsia" w:ascii="黑体" w:eastAsia="黑体"/>
                <w:b/>
                <w:sz w:val="20"/>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482" w:type="dxa"/>
            <w:tcBorders>
              <w:bottom w:val="nil"/>
            </w:tcBorders>
          </w:tcPr>
          <w:p>
            <w:pPr>
              <w:pStyle w:val="9"/>
              <w:rPr>
                <w:rFonts w:ascii="Times New Roman"/>
                <w:sz w:val="18"/>
              </w:rPr>
            </w:pPr>
          </w:p>
        </w:tc>
        <w:tc>
          <w:tcPr>
            <w:tcW w:w="559" w:type="dxa"/>
            <w:tcBorders>
              <w:bottom w:val="nil"/>
            </w:tcBorders>
          </w:tcPr>
          <w:p>
            <w:pPr>
              <w:pStyle w:val="9"/>
              <w:rPr>
                <w:rFonts w:ascii="Times New Roman"/>
                <w:sz w:val="18"/>
              </w:rPr>
            </w:pPr>
          </w:p>
        </w:tc>
        <w:tc>
          <w:tcPr>
            <w:tcW w:w="559" w:type="dxa"/>
            <w:tcBorders>
              <w:bottom w:val="nil"/>
            </w:tcBorders>
          </w:tcPr>
          <w:p>
            <w:pPr>
              <w:pStyle w:val="9"/>
              <w:rPr>
                <w:rFonts w:ascii="Times New Roman"/>
                <w:sz w:val="18"/>
              </w:rPr>
            </w:pPr>
          </w:p>
        </w:tc>
        <w:tc>
          <w:tcPr>
            <w:tcW w:w="983" w:type="dxa"/>
            <w:tcBorders>
              <w:bottom w:val="nil"/>
            </w:tcBorders>
          </w:tcPr>
          <w:p>
            <w:pPr>
              <w:pStyle w:val="9"/>
              <w:rPr>
                <w:rFonts w:ascii="Times New Roman"/>
                <w:sz w:val="18"/>
              </w:rPr>
            </w:pPr>
          </w:p>
        </w:tc>
        <w:tc>
          <w:tcPr>
            <w:tcW w:w="1802" w:type="dxa"/>
            <w:tcBorders>
              <w:bottom w:val="nil"/>
            </w:tcBorders>
          </w:tcPr>
          <w:p>
            <w:pPr>
              <w:pStyle w:val="9"/>
              <w:rPr>
                <w:rFonts w:ascii="Times New Roman"/>
                <w:sz w:val="18"/>
              </w:rPr>
            </w:pPr>
          </w:p>
        </w:tc>
        <w:tc>
          <w:tcPr>
            <w:tcW w:w="2306" w:type="dxa"/>
            <w:tcBorders>
              <w:bottom w:val="nil"/>
            </w:tcBorders>
          </w:tcPr>
          <w:p>
            <w:pPr>
              <w:pStyle w:val="9"/>
              <w:rPr>
                <w:rFonts w:ascii="Times New Roman"/>
                <w:sz w:val="18"/>
              </w:rPr>
            </w:pPr>
          </w:p>
        </w:tc>
        <w:tc>
          <w:tcPr>
            <w:tcW w:w="1297" w:type="dxa"/>
            <w:tcBorders>
              <w:bottom w:val="nil"/>
            </w:tcBorders>
          </w:tcPr>
          <w:p>
            <w:pPr>
              <w:pStyle w:val="9"/>
              <w:rPr>
                <w:rFonts w:ascii="Times New Roman"/>
                <w:sz w:val="18"/>
              </w:rPr>
            </w:pPr>
          </w:p>
        </w:tc>
        <w:tc>
          <w:tcPr>
            <w:tcW w:w="2053" w:type="dxa"/>
            <w:tcBorders>
              <w:bottom w:val="nil"/>
            </w:tcBorders>
          </w:tcPr>
          <w:p>
            <w:pPr>
              <w:pStyle w:val="9"/>
              <w:rPr>
                <w:rFonts w:ascii="Times New Roman"/>
                <w:sz w:val="18"/>
              </w:rPr>
            </w:pPr>
          </w:p>
        </w:tc>
        <w:tc>
          <w:tcPr>
            <w:tcW w:w="1632" w:type="dxa"/>
            <w:tcBorders>
              <w:bottom w:val="nil"/>
            </w:tcBorders>
          </w:tcPr>
          <w:p>
            <w:pPr>
              <w:pStyle w:val="9"/>
              <w:numPr>
                <w:ilvl w:val="0"/>
                <w:numId w:val="13"/>
              </w:numPr>
              <w:tabs>
                <w:tab w:val="left" w:pos="216"/>
              </w:tabs>
              <w:spacing w:before="6" w:after="0" w:line="223" w:lineRule="exact"/>
              <w:ind w:left="215" w:right="0" w:hanging="202"/>
              <w:jc w:val="left"/>
              <w:rPr>
                <w:sz w:val="20"/>
              </w:rPr>
            </w:pPr>
            <w:r>
              <w:rPr>
                <w:sz w:val="20"/>
              </w:rPr>
              <w:t>政府网站</w:t>
            </w:r>
          </w:p>
        </w:tc>
        <w:tc>
          <w:tcPr>
            <w:tcW w:w="483" w:type="dxa"/>
            <w:tcBorders>
              <w:bottom w:val="nil"/>
            </w:tcBorders>
          </w:tcPr>
          <w:p>
            <w:pPr>
              <w:pStyle w:val="9"/>
              <w:rPr>
                <w:rFonts w:ascii="Times New Roman"/>
                <w:sz w:val="18"/>
              </w:rPr>
            </w:pPr>
          </w:p>
        </w:tc>
        <w:tc>
          <w:tcPr>
            <w:tcW w:w="483" w:type="dxa"/>
            <w:vMerge w:val="restart"/>
          </w:tcPr>
          <w:p>
            <w:pPr>
              <w:pStyle w:val="9"/>
              <w:rPr>
                <w:rFonts w:ascii="Times New Roman"/>
                <w:sz w:val="18"/>
              </w:rPr>
            </w:pPr>
          </w:p>
        </w:tc>
        <w:tc>
          <w:tcPr>
            <w:tcW w:w="483" w:type="dxa"/>
            <w:tcBorders>
              <w:bottom w:val="nil"/>
            </w:tcBorders>
          </w:tcPr>
          <w:p>
            <w:pPr>
              <w:pStyle w:val="9"/>
              <w:rPr>
                <w:rFonts w:ascii="Times New Roman"/>
                <w:sz w:val="18"/>
              </w:rPr>
            </w:pPr>
          </w:p>
        </w:tc>
        <w:tc>
          <w:tcPr>
            <w:tcW w:w="483" w:type="dxa"/>
            <w:vMerge w:val="restart"/>
          </w:tcPr>
          <w:p>
            <w:pPr>
              <w:pStyle w:val="9"/>
              <w:rPr>
                <w:rFonts w:ascii="Times New Roman"/>
                <w:sz w:val="18"/>
              </w:rPr>
            </w:pPr>
          </w:p>
        </w:tc>
        <w:tc>
          <w:tcPr>
            <w:tcW w:w="483" w:type="dxa"/>
            <w:tcBorders>
              <w:bottom w:val="nil"/>
            </w:tcBorders>
          </w:tcPr>
          <w:p>
            <w:pPr>
              <w:pStyle w:val="9"/>
              <w:rPr>
                <w:rFonts w:ascii="Times New Roman"/>
                <w:sz w:val="18"/>
              </w:rPr>
            </w:pPr>
          </w:p>
        </w:tc>
        <w:tc>
          <w:tcPr>
            <w:tcW w:w="483" w:type="dxa"/>
            <w:tcBorders>
              <w:bottom w:val="nil"/>
            </w:tcBorders>
          </w:tcPr>
          <w:p>
            <w:pPr>
              <w:pStyle w:val="9"/>
              <w:rPr>
                <w:rFonts w:ascii="Times New Roman"/>
                <w:sz w:val="18"/>
              </w:rPr>
            </w:pPr>
          </w:p>
        </w:tc>
        <w:tc>
          <w:tcPr>
            <w:tcW w:w="484" w:type="dxa"/>
            <w:vMerge w:val="restart"/>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482" w:type="dxa"/>
            <w:tcBorders>
              <w:top w:val="nil"/>
              <w:bottom w:val="nil"/>
            </w:tcBorders>
          </w:tcPr>
          <w:p>
            <w:pPr>
              <w:pStyle w:val="9"/>
              <w:rPr>
                <w:rFonts w:ascii="Times New Roman"/>
                <w:sz w:val="16"/>
              </w:rPr>
            </w:pPr>
          </w:p>
        </w:tc>
        <w:tc>
          <w:tcPr>
            <w:tcW w:w="559" w:type="dxa"/>
            <w:tcBorders>
              <w:top w:val="nil"/>
              <w:bottom w:val="nil"/>
            </w:tcBorders>
          </w:tcPr>
          <w:p>
            <w:pPr>
              <w:pStyle w:val="9"/>
              <w:rPr>
                <w:rFonts w:ascii="Times New Roman"/>
                <w:sz w:val="16"/>
              </w:rPr>
            </w:pPr>
          </w:p>
        </w:tc>
        <w:tc>
          <w:tcPr>
            <w:tcW w:w="559" w:type="dxa"/>
            <w:tcBorders>
              <w:top w:val="nil"/>
              <w:bottom w:val="nil"/>
            </w:tcBorders>
          </w:tcPr>
          <w:p>
            <w:pPr>
              <w:pStyle w:val="9"/>
              <w:rPr>
                <w:rFonts w:ascii="Times New Roman"/>
                <w:sz w:val="16"/>
              </w:rPr>
            </w:pPr>
          </w:p>
        </w:tc>
        <w:tc>
          <w:tcPr>
            <w:tcW w:w="983" w:type="dxa"/>
            <w:tcBorders>
              <w:top w:val="nil"/>
              <w:bottom w:val="nil"/>
            </w:tcBorders>
          </w:tcPr>
          <w:p>
            <w:pPr>
              <w:pStyle w:val="9"/>
              <w:rPr>
                <w:rFonts w:ascii="Times New Roman"/>
                <w:sz w:val="16"/>
              </w:rPr>
            </w:pPr>
          </w:p>
        </w:tc>
        <w:tc>
          <w:tcPr>
            <w:tcW w:w="1802" w:type="dxa"/>
            <w:tcBorders>
              <w:top w:val="nil"/>
              <w:bottom w:val="nil"/>
            </w:tcBorders>
          </w:tcPr>
          <w:p>
            <w:pPr>
              <w:pStyle w:val="9"/>
              <w:rPr>
                <w:rFonts w:ascii="Times New Roman"/>
                <w:sz w:val="16"/>
              </w:rPr>
            </w:pPr>
          </w:p>
        </w:tc>
        <w:tc>
          <w:tcPr>
            <w:tcW w:w="2306" w:type="dxa"/>
            <w:tcBorders>
              <w:top w:val="nil"/>
              <w:bottom w:val="nil"/>
            </w:tcBorders>
          </w:tcPr>
          <w:p>
            <w:pPr>
              <w:pStyle w:val="9"/>
              <w:rPr>
                <w:rFonts w:ascii="Times New Roman"/>
                <w:sz w:val="16"/>
              </w:rPr>
            </w:pPr>
          </w:p>
        </w:tc>
        <w:tc>
          <w:tcPr>
            <w:tcW w:w="1297" w:type="dxa"/>
            <w:tcBorders>
              <w:top w:val="nil"/>
              <w:bottom w:val="nil"/>
            </w:tcBorders>
          </w:tcPr>
          <w:p>
            <w:pPr>
              <w:pStyle w:val="9"/>
              <w:rPr>
                <w:rFonts w:ascii="Times New Roman"/>
                <w:sz w:val="16"/>
              </w:rPr>
            </w:pPr>
          </w:p>
        </w:tc>
        <w:tc>
          <w:tcPr>
            <w:tcW w:w="2053" w:type="dxa"/>
            <w:tcBorders>
              <w:top w:val="nil"/>
              <w:bottom w:val="nil"/>
            </w:tcBorders>
          </w:tcPr>
          <w:p>
            <w:pPr>
              <w:pStyle w:val="9"/>
              <w:rPr>
                <w:rFonts w:ascii="Times New Roman"/>
                <w:sz w:val="16"/>
              </w:rPr>
            </w:pPr>
          </w:p>
        </w:tc>
        <w:tc>
          <w:tcPr>
            <w:tcW w:w="1632" w:type="dxa"/>
            <w:tcBorders>
              <w:top w:val="nil"/>
              <w:bottom w:val="nil"/>
            </w:tcBorders>
          </w:tcPr>
          <w:p>
            <w:pPr>
              <w:pStyle w:val="9"/>
              <w:spacing w:line="210" w:lineRule="exact"/>
              <w:ind w:left="14"/>
              <w:rPr>
                <w:sz w:val="20"/>
              </w:rPr>
            </w:pPr>
            <w:r>
              <w:rPr>
                <w:sz w:val="20"/>
              </w:rPr>
              <w:t>□政府公报</w:t>
            </w: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3" w:type="dxa"/>
            <w:tcBorders>
              <w:top w:val="nil"/>
              <w:bottom w:val="nil"/>
            </w:tcBorders>
          </w:tcPr>
          <w:p>
            <w:pPr>
              <w:pStyle w:val="9"/>
              <w:rPr>
                <w:rFonts w:ascii="Times New Roman"/>
                <w:sz w:val="16"/>
              </w:rPr>
            </w:pPr>
          </w:p>
        </w:tc>
        <w:tc>
          <w:tcPr>
            <w:tcW w:w="4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482" w:type="dxa"/>
            <w:tcBorders>
              <w:top w:val="nil"/>
              <w:bottom w:val="nil"/>
            </w:tcBorders>
          </w:tcPr>
          <w:p>
            <w:pPr>
              <w:pStyle w:val="9"/>
              <w:rPr>
                <w:rFonts w:ascii="Times New Roman"/>
                <w:sz w:val="16"/>
              </w:rPr>
            </w:pPr>
          </w:p>
        </w:tc>
        <w:tc>
          <w:tcPr>
            <w:tcW w:w="559" w:type="dxa"/>
            <w:tcBorders>
              <w:top w:val="nil"/>
              <w:bottom w:val="nil"/>
            </w:tcBorders>
          </w:tcPr>
          <w:p>
            <w:pPr>
              <w:pStyle w:val="9"/>
              <w:rPr>
                <w:rFonts w:ascii="Times New Roman"/>
                <w:sz w:val="16"/>
              </w:rPr>
            </w:pPr>
          </w:p>
        </w:tc>
        <w:tc>
          <w:tcPr>
            <w:tcW w:w="559" w:type="dxa"/>
            <w:tcBorders>
              <w:top w:val="nil"/>
              <w:bottom w:val="nil"/>
            </w:tcBorders>
          </w:tcPr>
          <w:p>
            <w:pPr>
              <w:pStyle w:val="9"/>
              <w:rPr>
                <w:rFonts w:ascii="Times New Roman"/>
                <w:sz w:val="16"/>
              </w:rPr>
            </w:pPr>
          </w:p>
        </w:tc>
        <w:tc>
          <w:tcPr>
            <w:tcW w:w="983" w:type="dxa"/>
            <w:tcBorders>
              <w:top w:val="nil"/>
              <w:bottom w:val="nil"/>
            </w:tcBorders>
          </w:tcPr>
          <w:p>
            <w:pPr>
              <w:pStyle w:val="9"/>
              <w:rPr>
                <w:rFonts w:ascii="Times New Roman"/>
                <w:sz w:val="16"/>
              </w:rPr>
            </w:pPr>
          </w:p>
        </w:tc>
        <w:tc>
          <w:tcPr>
            <w:tcW w:w="1802" w:type="dxa"/>
            <w:tcBorders>
              <w:top w:val="nil"/>
              <w:bottom w:val="nil"/>
            </w:tcBorders>
          </w:tcPr>
          <w:p>
            <w:pPr>
              <w:pStyle w:val="9"/>
              <w:rPr>
                <w:rFonts w:ascii="Times New Roman"/>
                <w:sz w:val="16"/>
              </w:rPr>
            </w:pPr>
          </w:p>
        </w:tc>
        <w:tc>
          <w:tcPr>
            <w:tcW w:w="2306" w:type="dxa"/>
            <w:tcBorders>
              <w:top w:val="nil"/>
              <w:bottom w:val="nil"/>
            </w:tcBorders>
          </w:tcPr>
          <w:p>
            <w:pPr>
              <w:pStyle w:val="9"/>
              <w:rPr>
                <w:rFonts w:ascii="Times New Roman"/>
                <w:sz w:val="16"/>
              </w:rPr>
            </w:pPr>
          </w:p>
        </w:tc>
        <w:tc>
          <w:tcPr>
            <w:tcW w:w="1297" w:type="dxa"/>
            <w:tcBorders>
              <w:top w:val="nil"/>
              <w:bottom w:val="nil"/>
            </w:tcBorders>
          </w:tcPr>
          <w:p>
            <w:pPr>
              <w:pStyle w:val="9"/>
              <w:rPr>
                <w:rFonts w:ascii="Times New Roman"/>
                <w:sz w:val="16"/>
              </w:rPr>
            </w:pPr>
          </w:p>
        </w:tc>
        <w:tc>
          <w:tcPr>
            <w:tcW w:w="2053" w:type="dxa"/>
            <w:tcBorders>
              <w:top w:val="nil"/>
              <w:bottom w:val="nil"/>
            </w:tcBorders>
          </w:tcPr>
          <w:p>
            <w:pPr>
              <w:pStyle w:val="9"/>
              <w:rPr>
                <w:rFonts w:ascii="Times New Roman"/>
                <w:sz w:val="16"/>
              </w:rPr>
            </w:pPr>
          </w:p>
        </w:tc>
        <w:tc>
          <w:tcPr>
            <w:tcW w:w="1632" w:type="dxa"/>
            <w:tcBorders>
              <w:top w:val="nil"/>
              <w:bottom w:val="nil"/>
            </w:tcBorders>
          </w:tcPr>
          <w:p>
            <w:pPr>
              <w:pStyle w:val="9"/>
              <w:numPr>
                <w:numId w:val="0"/>
              </w:numPr>
              <w:tabs>
                <w:tab w:val="left" w:pos="216"/>
              </w:tabs>
              <w:spacing w:before="0" w:after="0" w:line="210" w:lineRule="exact"/>
              <w:ind w:left="13" w:leftChars="0" w:right="0" w:rightChars="0"/>
              <w:jc w:val="left"/>
              <w:rPr>
                <w:sz w:val="20"/>
              </w:rPr>
            </w:pPr>
            <w:r>
              <w:rPr>
                <w:sz w:val="20"/>
              </w:rPr>
              <w:sym w:font="Wingdings 2" w:char="00A3"/>
            </w:r>
            <w:r>
              <w:rPr>
                <w:sz w:val="20"/>
              </w:rPr>
              <w:t>住建局网站</w:t>
            </w: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3" w:type="dxa"/>
            <w:tcBorders>
              <w:top w:val="nil"/>
              <w:bottom w:val="nil"/>
            </w:tcBorders>
          </w:tcPr>
          <w:p>
            <w:pPr>
              <w:pStyle w:val="9"/>
              <w:rPr>
                <w:rFonts w:ascii="Times New Roman"/>
                <w:sz w:val="16"/>
              </w:rPr>
            </w:pPr>
          </w:p>
        </w:tc>
        <w:tc>
          <w:tcPr>
            <w:tcW w:w="4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482" w:type="dxa"/>
            <w:tcBorders>
              <w:top w:val="nil"/>
              <w:bottom w:val="nil"/>
            </w:tcBorders>
          </w:tcPr>
          <w:p>
            <w:pPr>
              <w:pStyle w:val="9"/>
              <w:rPr>
                <w:rFonts w:ascii="Times New Roman"/>
                <w:sz w:val="16"/>
              </w:rPr>
            </w:pPr>
          </w:p>
        </w:tc>
        <w:tc>
          <w:tcPr>
            <w:tcW w:w="559" w:type="dxa"/>
            <w:tcBorders>
              <w:top w:val="nil"/>
              <w:bottom w:val="nil"/>
            </w:tcBorders>
          </w:tcPr>
          <w:p>
            <w:pPr>
              <w:pStyle w:val="9"/>
              <w:rPr>
                <w:rFonts w:ascii="Times New Roman"/>
                <w:sz w:val="16"/>
              </w:rPr>
            </w:pPr>
          </w:p>
        </w:tc>
        <w:tc>
          <w:tcPr>
            <w:tcW w:w="559" w:type="dxa"/>
            <w:tcBorders>
              <w:top w:val="nil"/>
              <w:bottom w:val="nil"/>
            </w:tcBorders>
          </w:tcPr>
          <w:p>
            <w:pPr>
              <w:pStyle w:val="9"/>
              <w:rPr>
                <w:rFonts w:ascii="Times New Roman"/>
                <w:sz w:val="16"/>
              </w:rPr>
            </w:pPr>
          </w:p>
        </w:tc>
        <w:tc>
          <w:tcPr>
            <w:tcW w:w="983" w:type="dxa"/>
            <w:tcBorders>
              <w:top w:val="nil"/>
              <w:bottom w:val="nil"/>
            </w:tcBorders>
          </w:tcPr>
          <w:p>
            <w:pPr>
              <w:pStyle w:val="9"/>
              <w:rPr>
                <w:rFonts w:ascii="Times New Roman"/>
                <w:sz w:val="16"/>
              </w:rPr>
            </w:pPr>
          </w:p>
        </w:tc>
        <w:tc>
          <w:tcPr>
            <w:tcW w:w="1802" w:type="dxa"/>
            <w:tcBorders>
              <w:top w:val="nil"/>
              <w:bottom w:val="nil"/>
            </w:tcBorders>
          </w:tcPr>
          <w:p>
            <w:pPr>
              <w:pStyle w:val="9"/>
              <w:rPr>
                <w:rFonts w:ascii="Times New Roman"/>
                <w:sz w:val="16"/>
              </w:rPr>
            </w:pPr>
          </w:p>
        </w:tc>
        <w:tc>
          <w:tcPr>
            <w:tcW w:w="2306" w:type="dxa"/>
            <w:tcBorders>
              <w:top w:val="nil"/>
              <w:bottom w:val="nil"/>
            </w:tcBorders>
          </w:tcPr>
          <w:p>
            <w:pPr>
              <w:pStyle w:val="9"/>
              <w:rPr>
                <w:rFonts w:ascii="Times New Roman"/>
                <w:sz w:val="16"/>
              </w:rPr>
            </w:pPr>
          </w:p>
        </w:tc>
        <w:tc>
          <w:tcPr>
            <w:tcW w:w="1297" w:type="dxa"/>
            <w:tcBorders>
              <w:top w:val="nil"/>
              <w:bottom w:val="nil"/>
            </w:tcBorders>
          </w:tcPr>
          <w:p>
            <w:pPr>
              <w:pStyle w:val="9"/>
              <w:rPr>
                <w:rFonts w:ascii="Times New Roman"/>
                <w:sz w:val="16"/>
              </w:rPr>
            </w:pPr>
          </w:p>
        </w:tc>
        <w:tc>
          <w:tcPr>
            <w:tcW w:w="2053" w:type="dxa"/>
            <w:tcBorders>
              <w:top w:val="nil"/>
              <w:bottom w:val="nil"/>
            </w:tcBorders>
          </w:tcPr>
          <w:p>
            <w:pPr>
              <w:pStyle w:val="9"/>
              <w:rPr>
                <w:rFonts w:ascii="Times New Roman"/>
                <w:sz w:val="16"/>
              </w:rPr>
            </w:pPr>
          </w:p>
        </w:tc>
        <w:tc>
          <w:tcPr>
            <w:tcW w:w="1632" w:type="dxa"/>
            <w:tcBorders>
              <w:top w:val="nil"/>
              <w:bottom w:val="nil"/>
            </w:tcBorders>
          </w:tcPr>
          <w:p>
            <w:pPr>
              <w:pStyle w:val="9"/>
              <w:spacing w:line="210" w:lineRule="exact"/>
              <w:ind w:left="14"/>
              <w:rPr>
                <w:sz w:val="20"/>
              </w:rPr>
            </w:pPr>
            <w:r>
              <w:rPr>
                <w:sz w:val="20"/>
              </w:rPr>
              <w:t>□两微一端</w:t>
            </w: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3" w:type="dxa"/>
            <w:tcBorders>
              <w:top w:val="nil"/>
              <w:bottom w:val="nil"/>
            </w:tcBorders>
          </w:tcPr>
          <w:p>
            <w:pPr>
              <w:pStyle w:val="9"/>
              <w:rPr>
                <w:rFonts w:ascii="Times New Roman"/>
                <w:sz w:val="16"/>
              </w:rPr>
            </w:pPr>
          </w:p>
        </w:tc>
        <w:tc>
          <w:tcPr>
            <w:tcW w:w="4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482" w:type="dxa"/>
            <w:tcBorders>
              <w:top w:val="nil"/>
              <w:bottom w:val="nil"/>
            </w:tcBorders>
          </w:tcPr>
          <w:p>
            <w:pPr>
              <w:pStyle w:val="9"/>
              <w:rPr>
                <w:rFonts w:ascii="Times New Roman"/>
                <w:sz w:val="16"/>
              </w:rPr>
            </w:pPr>
          </w:p>
        </w:tc>
        <w:tc>
          <w:tcPr>
            <w:tcW w:w="559" w:type="dxa"/>
            <w:tcBorders>
              <w:top w:val="nil"/>
              <w:bottom w:val="nil"/>
            </w:tcBorders>
          </w:tcPr>
          <w:p>
            <w:pPr>
              <w:pStyle w:val="9"/>
              <w:rPr>
                <w:rFonts w:ascii="Times New Roman"/>
                <w:sz w:val="16"/>
              </w:rPr>
            </w:pPr>
          </w:p>
        </w:tc>
        <w:tc>
          <w:tcPr>
            <w:tcW w:w="559" w:type="dxa"/>
            <w:tcBorders>
              <w:top w:val="nil"/>
              <w:bottom w:val="nil"/>
            </w:tcBorders>
          </w:tcPr>
          <w:p>
            <w:pPr>
              <w:pStyle w:val="9"/>
              <w:rPr>
                <w:rFonts w:ascii="Times New Roman"/>
                <w:sz w:val="16"/>
              </w:rPr>
            </w:pPr>
          </w:p>
        </w:tc>
        <w:tc>
          <w:tcPr>
            <w:tcW w:w="983" w:type="dxa"/>
            <w:tcBorders>
              <w:top w:val="nil"/>
              <w:bottom w:val="nil"/>
            </w:tcBorders>
          </w:tcPr>
          <w:p>
            <w:pPr>
              <w:pStyle w:val="9"/>
              <w:rPr>
                <w:rFonts w:ascii="Times New Roman"/>
                <w:sz w:val="16"/>
              </w:rPr>
            </w:pPr>
          </w:p>
        </w:tc>
        <w:tc>
          <w:tcPr>
            <w:tcW w:w="1802" w:type="dxa"/>
            <w:tcBorders>
              <w:top w:val="nil"/>
              <w:bottom w:val="nil"/>
            </w:tcBorders>
          </w:tcPr>
          <w:p>
            <w:pPr>
              <w:pStyle w:val="9"/>
              <w:rPr>
                <w:rFonts w:ascii="Times New Roman"/>
                <w:sz w:val="16"/>
              </w:rPr>
            </w:pPr>
          </w:p>
        </w:tc>
        <w:tc>
          <w:tcPr>
            <w:tcW w:w="2306" w:type="dxa"/>
            <w:tcBorders>
              <w:top w:val="nil"/>
              <w:bottom w:val="nil"/>
            </w:tcBorders>
          </w:tcPr>
          <w:p>
            <w:pPr>
              <w:pStyle w:val="9"/>
              <w:rPr>
                <w:rFonts w:ascii="Times New Roman"/>
                <w:sz w:val="16"/>
              </w:rPr>
            </w:pPr>
          </w:p>
        </w:tc>
        <w:tc>
          <w:tcPr>
            <w:tcW w:w="1297" w:type="dxa"/>
            <w:tcBorders>
              <w:top w:val="nil"/>
              <w:bottom w:val="nil"/>
            </w:tcBorders>
          </w:tcPr>
          <w:p>
            <w:pPr>
              <w:pStyle w:val="9"/>
              <w:rPr>
                <w:rFonts w:ascii="Times New Roman"/>
                <w:sz w:val="16"/>
              </w:rPr>
            </w:pPr>
          </w:p>
        </w:tc>
        <w:tc>
          <w:tcPr>
            <w:tcW w:w="2053" w:type="dxa"/>
            <w:tcBorders>
              <w:top w:val="nil"/>
              <w:bottom w:val="nil"/>
            </w:tcBorders>
          </w:tcPr>
          <w:p>
            <w:pPr>
              <w:pStyle w:val="9"/>
              <w:rPr>
                <w:rFonts w:ascii="Times New Roman"/>
                <w:sz w:val="16"/>
              </w:rPr>
            </w:pPr>
          </w:p>
        </w:tc>
        <w:tc>
          <w:tcPr>
            <w:tcW w:w="1632" w:type="dxa"/>
            <w:tcBorders>
              <w:top w:val="nil"/>
              <w:bottom w:val="nil"/>
            </w:tcBorders>
          </w:tcPr>
          <w:p>
            <w:pPr>
              <w:pStyle w:val="9"/>
              <w:spacing w:line="210" w:lineRule="exact"/>
              <w:ind w:left="14"/>
              <w:rPr>
                <w:sz w:val="20"/>
              </w:rPr>
            </w:pPr>
            <w:r>
              <w:rPr>
                <w:sz w:val="20"/>
              </w:rPr>
              <w:t>□发布会/听证会</w:t>
            </w: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3" w:type="dxa"/>
            <w:tcBorders>
              <w:top w:val="nil"/>
              <w:bottom w:val="nil"/>
            </w:tcBorders>
          </w:tcPr>
          <w:p>
            <w:pPr>
              <w:pStyle w:val="9"/>
              <w:rPr>
                <w:rFonts w:ascii="Times New Roman"/>
                <w:sz w:val="16"/>
              </w:rPr>
            </w:pPr>
          </w:p>
        </w:tc>
        <w:tc>
          <w:tcPr>
            <w:tcW w:w="4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482" w:type="dxa"/>
            <w:tcBorders>
              <w:top w:val="nil"/>
              <w:bottom w:val="nil"/>
            </w:tcBorders>
          </w:tcPr>
          <w:p>
            <w:pPr>
              <w:pStyle w:val="9"/>
              <w:rPr>
                <w:rFonts w:ascii="Times New Roman"/>
                <w:sz w:val="12"/>
              </w:rPr>
            </w:pPr>
          </w:p>
        </w:tc>
        <w:tc>
          <w:tcPr>
            <w:tcW w:w="559" w:type="dxa"/>
            <w:tcBorders>
              <w:top w:val="nil"/>
              <w:bottom w:val="nil"/>
            </w:tcBorders>
          </w:tcPr>
          <w:p>
            <w:pPr>
              <w:pStyle w:val="9"/>
              <w:rPr>
                <w:rFonts w:ascii="Times New Roman"/>
                <w:sz w:val="12"/>
              </w:rPr>
            </w:pPr>
          </w:p>
        </w:tc>
        <w:tc>
          <w:tcPr>
            <w:tcW w:w="559" w:type="dxa"/>
            <w:tcBorders>
              <w:top w:val="nil"/>
              <w:bottom w:val="nil"/>
            </w:tcBorders>
          </w:tcPr>
          <w:p>
            <w:pPr>
              <w:pStyle w:val="9"/>
              <w:rPr>
                <w:rFonts w:ascii="Times New Roman"/>
                <w:sz w:val="12"/>
              </w:rPr>
            </w:pPr>
          </w:p>
        </w:tc>
        <w:tc>
          <w:tcPr>
            <w:tcW w:w="983" w:type="dxa"/>
            <w:tcBorders>
              <w:top w:val="nil"/>
              <w:bottom w:val="nil"/>
            </w:tcBorders>
          </w:tcPr>
          <w:p>
            <w:pPr>
              <w:pStyle w:val="9"/>
              <w:rPr>
                <w:rFonts w:ascii="Times New Roman"/>
                <w:sz w:val="12"/>
              </w:rPr>
            </w:pPr>
          </w:p>
        </w:tc>
        <w:tc>
          <w:tcPr>
            <w:tcW w:w="1802" w:type="dxa"/>
            <w:tcBorders>
              <w:top w:val="nil"/>
              <w:bottom w:val="nil"/>
            </w:tcBorders>
          </w:tcPr>
          <w:p>
            <w:pPr>
              <w:pStyle w:val="9"/>
              <w:rPr>
                <w:rFonts w:ascii="Times New Roman"/>
                <w:sz w:val="12"/>
              </w:rPr>
            </w:pPr>
          </w:p>
        </w:tc>
        <w:tc>
          <w:tcPr>
            <w:tcW w:w="2306" w:type="dxa"/>
            <w:tcBorders>
              <w:top w:val="nil"/>
              <w:bottom w:val="nil"/>
            </w:tcBorders>
          </w:tcPr>
          <w:p>
            <w:pPr>
              <w:pStyle w:val="9"/>
              <w:rPr>
                <w:rFonts w:ascii="Times New Roman"/>
                <w:sz w:val="12"/>
              </w:rPr>
            </w:pPr>
          </w:p>
        </w:tc>
        <w:tc>
          <w:tcPr>
            <w:tcW w:w="1297" w:type="dxa"/>
            <w:tcBorders>
              <w:top w:val="nil"/>
              <w:bottom w:val="nil"/>
            </w:tcBorders>
          </w:tcPr>
          <w:p>
            <w:pPr>
              <w:pStyle w:val="9"/>
              <w:rPr>
                <w:rFonts w:ascii="Times New Roman"/>
                <w:sz w:val="12"/>
              </w:rPr>
            </w:pPr>
          </w:p>
        </w:tc>
        <w:tc>
          <w:tcPr>
            <w:tcW w:w="2053" w:type="dxa"/>
            <w:tcBorders>
              <w:top w:val="nil"/>
              <w:bottom w:val="nil"/>
            </w:tcBorders>
          </w:tcPr>
          <w:p>
            <w:pPr>
              <w:pStyle w:val="9"/>
              <w:rPr>
                <w:rFonts w:ascii="Times New Roman"/>
                <w:sz w:val="12"/>
              </w:rPr>
            </w:pPr>
          </w:p>
        </w:tc>
        <w:tc>
          <w:tcPr>
            <w:tcW w:w="1632" w:type="dxa"/>
            <w:tcBorders>
              <w:top w:val="nil"/>
              <w:bottom w:val="nil"/>
            </w:tcBorders>
          </w:tcPr>
          <w:p>
            <w:pPr>
              <w:pStyle w:val="9"/>
              <w:spacing w:line="176" w:lineRule="exact"/>
              <w:ind w:left="14"/>
              <w:rPr>
                <w:sz w:val="20"/>
              </w:rPr>
            </w:pPr>
            <w:r>
              <w:rPr>
                <w:sz w:val="20"/>
              </w:rPr>
              <w:t>□广播电视</w:t>
            </w:r>
          </w:p>
        </w:tc>
        <w:tc>
          <w:tcPr>
            <w:tcW w:w="483" w:type="dxa"/>
            <w:tcBorders>
              <w:top w:val="nil"/>
              <w:bottom w:val="nil"/>
            </w:tcBorders>
          </w:tcPr>
          <w:p>
            <w:pPr>
              <w:pStyle w:val="9"/>
              <w:rPr>
                <w:rFonts w:ascii="Times New Roman"/>
                <w:sz w:val="12"/>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2"/>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2"/>
              </w:rPr>
            </w:pPr>
          </w:p>
        </w:tc>
        <w:tc>
          <w:tcPr>
            <w:tcW w:w="483" w:type="dxa"/>
            <w:tcBorders>
              <w:top w:val="nil"/>
              <w:bottom w:val="nil"/>
            </w:tcBorders>
          </w:tcPr>
          <w:p>
            <w:pPr>
              <w:pStyle w:val="9"/>
              <w:rPr>
                <w:rFonts w:ascii="Times New Roman"/>
                <w:sz w:val="12"/>
              </w:rPr>
            </w:pPr>
          </w:p>
        </w:tc>
        <w:tc>
          <w:tcPr>
            <w:tcW w:w="4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8" w:hRule="atLeast"/>
        </w:trPr>
        <w:tc>
          <w:tcPr>
            <w:tcW w:w="482" w:type="dxa"/>
            <w:tcBorders>
              <w:top w:val="nil"/>
            </w:tcBorders>
          </w:tcPr>
          <w:p>
            <w:pPr>
              <w:pStyle w:val="9"/>
              <w:rPr>
                <w:rFonts w:ascii="Times New Roman"/>
                <w:sz w:val="20"/>
              </w:rPr>
            </w:pPr>
          </w:p>
          <w:p>
            <w:pPr>
              <w:pStyle w:val="9"/>
              <w:spacing w:before="151"/>
              <w:ind w:right="179"/>
              <w:jc w:val="right"/>
              <w:rPr>
                <w:sz w:val="20"/>
              </w:rPr>
            </w:pPr>
            <w:r>
              <w:rPr>
                <w:w w:val="99"/>
                <w:sz w:val="20"/>
              </w:rPr>
              <w:t>6</w:t>
            </w:r>
          </w:p>
        </w:tc>
        <w:tc>
          <w:tcPr>
            <w:tcW w:w="559" w:type="dxa"/>
            <w:vMerge w:val="restart"/>
            <w:tcBorders>
              <w:top w:val="nil"/>
              <w:bottom w:val="nil"/>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6"/>
              <w:rPr>
                <w:rFonts w:ascii="Times New Roman"/>
                <w:sz w:val="29"/>
              </w:rPr>
            </w:pPr>
          </w:p>
          <w:p>
            <w:pPr>
              <w:pStyle w:val="9"/>
              <w:ind w:left="78"/>
              <w:rPr>
                <w:sz w:val="20"/>
              </w:rPr>
            </w:pPr>
            <w:r>
              <w:rPr>
                <w:sz w:val="20"/>
              </w:rPr>
              <w:t>管理</w:t>
            </w:r>
          </w:p>
        </w:tc>
        <w:tc>
          <w:tcPr>
            <w:tcW w:w="559" w:type="dxa"/>
            <w:vMerge w:val="restart"/>
            <w:tcBorders>
              <w:top w:val="nil"/>
              <w:bottom w:val="nil"/>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9"/>
              </w:rPr>
            </w:pPr>
          </w:p>
          <w:p>
            <w:pPr>
              <w:pStyle w:val="9"/>
              <w:spacing w:line="225" w:lineRule="auto"/>
              <w:ind w:left="78" w:right="69"/>
              <w:jc w:val="both"/>
              <w:rPr>
                <w:sz w:val="20"/>
              </w:rPr>
            </w:pPr>
            <w:r>
              <w:rPr>
                <w:sz w:val="20"/>
              </w:rPr>
              <w:t>条件与标准</w:t>
            </w:r>
          </w:p>
        </w:tc>
        <w:tc>
          <w:tcPr>
            <w:tcW w:w="983" w:type="dxa"/>
            <w:tcBorders>
              <w:top w:val="nil"/>
            </w:tcBorders>
          </w:tcPr>
          <w:p>
            <w:pPr>
              <w:pStyle w:val="9"/>
              <w:spacing w:before="153" w:line="225" w:lineRule="auto"/>
              <w:ind w:left="91" w:right="80"/>
              <w:jc w:val="center"/>
              <w:rPr>
                <w:sz w:val="20"/>
              </w:rPr>
            </w:pPr>
            <w:r>
              <w:rPr>
                <w:sz w:val="20"/>
              </w:rPr>
              <w:t>农村危房等级评定标准</w:t>
            </w:r>
          </w:p>
        </w:tc>
        <w:tc>
          <w:tcPr>
            <w:tcW w:w="1802" w:type="dxa"/>
            <w:tcBorders>
              <w:top w:val="nil"/>
            </w:tcBorders>
          </w:tcPr>
          <w:p>
            <w:pPr>
              <w:pStyle w:val="9"/>
              <w:spacing w:before="8"/>
              <w:rPr>
                <w:rFonts w:ascii="Times New Roman"/>
                <w:sz w:val="23"/>
              </w:rPr>
            </w:pPr>
          </w:p>
          <w:p>
            <w:pPr>
              <w:pStyle w:val="9"/>
              <w:spacing w:line="225" w:lineRule="auto"/>
              <w:ind w:left="15" w:right="176"/>
              <w:rPr>
                <w:sz w:val="20"/>
              </w:rPr>
            </w:pPr>
            <w:r>
              <w:rPr>
                <w:sz w:val="20"/>
              </w:rPr>
              <w:t>农村危房等级评定相关标准</w:t>
            </w:r>
          </w:p>
        </w:tc>
        <w:tc>
          <w:tcPr>
            <w:tcW w:w="2306" w:type="dxa"/>
            <w:vMerge w:val="restart"/>
            <w:tcBorders>
              <w:top w:val="nil"/>
              <w:bottom w:val="nil"/>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61" w:line="225" w:lineRule="auto"/>
              <w:ind w:left="15" w:right="279"/>
              <w:rPr>
                <w:sz w:val="20"/>
              </w:rPr>
            </w:pPr>
            <w:r>
              <w:rPr>
                <w:sz w:val="20"/>
              </w:rPr>
              <w:t>《中华人民共和国预算法》</w:t>
            </w:r>
          </w:p>
          <w:p>
            <w:pPr>
              <w:pStyle w:val="9"/>
              <w:spacing w:line="234" w:lineRule="exact"/>
              <w:ind w:left="15"/>
              <w:rPr>
                <w:sz w:val="20"/>
              </w:rPr>
            </w:pPr>
            <w:r>
              <w:rPr>
                <w:sz w:val="20"/>
              </w:rPr>
              <w:t>《政府信息公开条例》</w:t>
            </w:r>
          </w:p>
          <w:p>
            <w:pPr>
              <w:pStyle w:val="9"/>
              <w:spacing w:before="4" w:line="225" w:lineRule="auto"/>
              <w:ind w:left="15" w:right="80"/>
              <w:rPr>
                <w:sz w:val="20"/>
              </w:rPr>
            </w:pPr>
            <w:r>
              <w:rPr>
                <w:sz w:val="20"/>
              </w:rPr>
              <w:t>《住房城乡建设部 财政部关于印发农村危房改造脱贫攻坚三年行动方案的通知》</w:t>
            </w:r>
          </w:p>
          <w:p>
            <w:pPr>
              <w:pStyle w:val="9"/>
              <w:spacing w:line="225" w:lineRule="auto"/>
              <w:ind w:left="15" w:right="178"/>
              <w:rPr>
                <w:sz w:val="20"/>
              </w:rPr>
            </w:pPr>
            <w:r>
              <w:rPr>
                <w:sz w:val="20"/>
              </w:rPr>
              <w:t>《住房城乡建设部 财政部 国务院扶贫办关于加</w:t>
            </w:r>
          </w:p>
          <w:p>
            <w:pPr>
              <w:pStyle w:val="9"/>
              <w:spacing w:line="216" w:lineRule="exact"/>
              <w:ind w:left="15"/>
              <w:rPr>
                <w:sz w:val="20"/>
              </w:rPr>
            </w:pPr>
            <w:r>
              <w:rPr>
                <w:sz w:val="20"/>
              </w:rPr>
              <w:t>强和完善建档立卡贫困户</w:t>
            </w:r>
          </w:p>
        </w:tc>
        <w:tc>
          <w:tcPr>
            <w:tcW w:w="1297" w:type="dxa"/>
            <w:tcBorders>
              <w:top w:val="nil"/>
            </w:tcBorders>
          </w:tcPr>
          <w:p>
            <w:pPr>
              <w:pStyle w:val="9"/>
              <w:spacing w:before="153" w:line="225" w:lineRule="auto"/>
              <w:ind w:left="13" w:right="4"/>
              <w:rPr>
                <w:sz w:val="20"/>
              </w:rPr>
            </w:pPr>
            <w:r>
              <w:rPr>
                <w:sz w:val="20"/>
              </w:rPr>
              <w:t>信息形成之日</w:t>
            </w:r>
            <w:r>
              <w:rPr>
                <w:spacing w:val="33"/>
                <w:sz w:val="20"/>
              </w:rPr>
              <w:t>起</w:t>
            </w:r>
            <w:r>
              <w:rPr>
                <w:sz w:val="20"/>
              </w:rPr>
              <w:t>20</w:t>
            </w:r>
            <w:r>
              <w:rPr>
                <w:spacing w:val="-18"/>
                <w:sz w:val="20"/>
              </w:rPr>
              <w:t xml:space="preserve"> 个工作日</w:t>
            </w:r>
            <w:r>
              <w:rPr>
                <w:sz w:val="20"/>
              </w:rPr>
              <w:t>内</w:t>
            </w:r>
          </w:p>
        </w:tc>
        <w:tc>
          <w:tcPr>
            <w:tcW w:w="2053" w:type="dxa"/>
            <w:tcBorders>
              <w:top w:val="nil"/>
            </w:tcBorders>
          </w:tcPr>
          <w:p>
            <w:pPr>
              <w:pStyle w:val="9"/>
              <w:spacing w:before="8"/>
              <w:rPr>
                <w:rFonts w:ascii="Times New Roman"/>
                <w:sz w:val="23"/>
              </w:rPr>
            </w:pPr>
          </w:p>
          <w:p>
            <w:pPr>
              <w:pStyle w:val="9"/>
              <w:spacing w:line="225" w:lineRule="auto"/>
              <w:ind w:left="14" w:right="157"/>
              <w:rPr>
                <w:sz w:val="20"/>
              </w:rPr>
            </w:pPr>
            <w:r>
              <w:rPr>
                <w:rFonts w:hint="eastAsia"/>
                <w:sz w:val="20"/>
                <w:lang w:eastAsia="zh-CN"/>
              </w:rPr>
              <w:t>马村区</w:t>
            </w:r>
            <w:r>
              <w:rPr>
                <w:sz w:val="20"/>
              </w:rPr>
              <w:t>住房和城乡建设局</w:t>
            </w:r>
          </w:p>
          <w:p>
            <w:pPr>
              <w:pStyle w:val="9"/>
              <w:spacing w:line="225" w:lineRule="auto"/>
              <w:ind w:left="15" w:right="26"/>
              <w:rPr>
                <w:sz w:val="20"/>
              </w:rPr>
            </w:pPr>
          </w:p>
        </w:tc>
        <w:tc>
          <w:tcPr>
            <w:tcW w:w="1632" w:type="dxa"/>
            <w:tcBorders>
              <w:top w:val="nil"/>
            </w:tcBorders>
          </w:tcPr>
          <w:p>
            <w:pPr>
              <w:pStyle w:val="9"/>
              <w:spacing w:line="269" w:lineRule="exact"/>
              <w:ind w:left="14"/>
              <w:rPr>
                <w:sz w:val="20"/>
              </w:rPr>
            </w:pPr>
            <w:r>
              <w:rPr>
                <w:rFonts w:ascii="Wingdings 2" w:hAnsi="Wingdings 2" w:eastAsia="Wingdings 2"/>
                <w:position w:val="7"/>
                <w:sz w:val="20"/>
              </w:rPr>
              <w:t></w:t>
            </w:r>
            <w:r>
              <w:rPr>
                <w:sz w:val="20"/>
              </w:rPr>
              <w:t>纸质媒体</w:t>
            </w:r>
          </w:p>
          <w:p>
            <w:pPr>
              <w:pStyle w:val="9"/>
              <w:spacing w:line="240" w:lineRule="exact"/>
              <w:ind w:left="14"/>
              <w:rPr>
                <w:sz w:val="20"/>
              </w:rPr>
            </w:pPr>
            <w:r>
              <w:rPr>
                <w:sz w:val="20"/>
              </w:rPr>
              <w:t>□公开查阅点</w:t>
            </w:r>
          </w:p>
          <w:p>
            <w:pPr>
              <w:pStyle w:val="9"/>
              <w:spacing w:line="240" w:lineRule="exact"/>
              <w:ind w:left="14"/>
              <w:rPr>
                <w:sz w:val="20"/>
              </w:rPr>
            </w:pPr>
            <w:r>
              <w:rPr>
                <w:sz w:val="20"/>
              </w:rPr>
              <w:t>□政务服务中心</w:t>
            </w:r>
          </w:p>
          <w:p>
            <w:pPr>
              <w:pStyle w:val="9"/>
              <w:spacing w:line="240" w:lineRule="exact"/>
              <w:ind w:left="14"/>
              <w:rPr>
                <w:sz w:val="20"/>
              </w:rPr>
            </w:pPr>
            <w:r>
              <w:rPr>
                <w:sz w:val="20"/>
              </w:rPr>
              <w:t>□便民服务站</w:t>
            </w:r>
          </w:p>
          <w:p>
            <w:pPr>
              <w:pStyle w:val="9"/>
              <w:spacing w:line="240" w:lineRule="exact"/>
              <w:ind w:left="14"/>
              <w:rPr>
                <w:sz w:val="20"/>
              </w:rPr>
            </w:pPr>
            <w:r>
              <w:rPr>
                <w:sz w:val="20"/>
              </w:rPr>
              <w:t>□入户/现场</w:t>
            </w:r>
          </w:p>
          <w:p>
            <w:pPr>
              <w:pStyle w:val="9"/>
              <w:spacing w:before="4" w:line="225" w:lineRule="auto"/>
              <w:ind w:left="14" w:right="5"/>
              <w:rPr>
                <w:sz w:val="20"/>
              </w:rPr>
            </w:pPr>
            <w:r>
              <w:rPr>
                <w:sz w:val="20"/>
              </w:rPr>
              <w:t>□社区/企事业单位/</w:t>
            </w:r>
            <w:r>
              <w:rPr>
                <w:spacing w:val="-24"/>
                <w:sz w:val="20"/>
              </w:rPr>
              <w:t>村公示栏</w:t>
            </w:r>
            <w:r>
              <w:rPr>
                <w:sz w:val="20"/>
              </w:rPr>
              <w:t>（</w:t>
            </w:r>
            <w:r>
              <w:rPr>
                <w:spacing w:val="-8"/>
                <w:sz w:val="20"/>
              </w:rPr>
              <w:t>电子</w:t>
            </w:r>
            <w:r>
              <w:rPr>
                <w:sz w:val="20"/>
              </w:rPr>
              <w:t>屏）</w:t>
            </w:r>
          </w:p>
          <w:p>
            <w:pPr>
              <w:pStyle w:val="9"/>
              <w:spacing w:line="234" w:lineRule="exact"/>
              <w:ind w:left="14"/>
              <w:rPr>
                <w:sz w:val="20"/>
              </w:rPr>
            </w:pPr>
            <w:r>
              <w:rPr>
                <w:sz w:val="20"/>
              </w:rPr>
              <w:t>□精准推送</w:t>
            </w:r>
          </w:p>
          <w:p>
            <w:pPr>
              <w:pStyle w:val="9"/>
              <w:spacing w:line="219" w:lineRule="exact"/>
              <w:ind w:left="14"/>
              <w:rPr>
                <w:sz w:val="20"/>
              </w:rPr>
            </w:pPr>
            <w:r>
              <w:rPr>
                <w:sz w:val="20"/>
              </w:rPr>
              <w:t>□其他_</w:t>
            </w:r>
          </w:p>
        </w:tc>
        <w:tc>
          <w:tcPr>
            <w:tcW w:w="483" w:type="dxa"/>
            <w:tcBorders>
              <w:top w:val="nil"/>
            </w:tcBorders>
          </w:tcPr>
          <w:p>
            <w:pPr>
              <w:pStyle w:val="9"/>
              <w:rPr>
                <w:rFonts w:ascii="Times New Roman"/>
                <w:sz w:val="20"/>
              </w:rPr>
            </w:pPr>
          </w:p>
          <w:p>
            <w:pPr>
              <w:pStyle w:val="9"/>
              <w:spacing w:before="151"/>
              <w:ind w:left="8"/>
              <w:jc w:val="center"/>
              <w:rPr>
                <w:sz w:val="20"/>
              </w:rPr>
            </w:pPr>
            <w:r>
              <w:rPr>
                <w:w w:val="99"/>
                <w:sz w:val="20"/>
              </w:rPr>
              <w:t>√</w:t>
            </w:r>
          </w:p>
        </w:tc>
        <w:tc>
          <w:tcPr>
            <w:tcW w:w="483" w:type="dxa"/>
            <w:vMerge w:val="continue"/>
            <w:tcBorders>
              <w:top w:val="nil"/>
            </w:tcBorders>
          </w:tcPr>
          <w:p>
            <w:pPr>
              <w:rPr>
                <w:sz w:val="2"/>
                <w:szCs w:val="2"/>
              </w:rPr>
            </w:pPr>
          </w:p>
        </w:tc>
        <w:tc>
          <w:tcPr>
            <w:tcW w:w="483" w:type="dxa"/>
            <w:tcBorders>
              <w:top w:val="nil"/>
            </w:tcBorders>
          </w:tcPr>
          <w:p>
            <w:pPr>
              <w:pStyle w:val="9"/>
              <w:rPr>
                <w:rFonts w:ascii="Times New Roman"/>
                <w:sz w:val="20"/>
              </w:rPr>
            </w:pPr>
          </w:p>
          <w:p>
            <w:pPr>
              <w:pStyle w:val="9"/>
              <w:spacing w:before="151"/>
              <w:ind w:left="6"/>
              <w:jc w:val="center"/>
              <w:rPr>
                <w:sz w:val="20"/>
              </w:rPr>
            </w:pPr>
            <w:r>
              <w:rPr>
                <w:w w:val="99"/>
                <w:sz w:val="20"/>
              </w:rPr>
              <w:t>√</w:t>
            </w:r>
          </w:p>
        </w:tc>
        <w:tc>
          <w:tcPr>
            <w:tcW w:w="483" w:type="dxa"/>
            <w:vMerge w:val="continue"/>
            <w:tcBorders>
              <w:top w:val="nil"/>
            </w:tcBorders>
          </w:tcPr>
          <w:p>
            <w:pPr>
              <w:rPr>
                <w:sz w:val="2"/>
                <w:szCs w:val="2"/>
              </w:rPr>
            </w:pPr>
          </w:p>
        </w:tc>
        <w:tc>
          <w:tcPr>
            <w:tcW w:w="483" w:type="dxa"/>
            <w:tcBorders>
              <w:top w:val="nil"/>
            </w:tcBorders>
          </w:tcPr>
          <w:p>
            <w:pPr>
              <w:pStyle w:val="9"/>
              <w:rPr>
                <w:rFonts w:ascii="Times New Roman"/>
                <w:sz w:val="20"/>
              </w:rPr>
            </w:pPr>
          </w:p>
          <w:p>
            <w:pPr>
              <w:pStyle w:val="9"/>
              <w:spacing w:before="151"/>
              <w:ind w:left="8"/>
              <w:jc w:val="center"/>
              <w:rPr>
                <w:sz w:val="20"/>
              </w:rPr>
            </w:pPr>
            <w:r>
              <w:rPr>
                <w:w w:val="99"/>
                <w:sz w:val="20"/>
              </w:rPr>
              <w:t>√</w:t>
            </w:r>
          </w:p>
        </w:tc>
        <w:tc>
          <w:tcPr>
            <w:tcW w:w="483" w:type="dxa"/>
            <w:tcBorders>
              <w:top w:val="nil"/>
            </w:tcBorders>
          </w:tcPr>
          <w:p>
            <w:pPr>
              <w:pStyle w:val="9"/>
              <w:rPr>
                <w:rFonts w:ascii="Times New Roman"/>
                <w:sz w:val="20"/>
              </w:rPr>
            </w:pPr>
          </w:p>
          <w:p>
            <w:pPr>
              <w:pStyle w:val="9"/>
              <w:spacing w:before="151"/>
              <w:ind w:left="7"/>
              <w:jc w:val="center"/>
              <w:rPr>
                <w:sz w:val="20"/>
              </w:rPr>
            </w:pPr>
            <w:r>
              <w:rPr>
                <w:w w:val="99"/>
                <w:sz w:val="20"/>
              </w:rPr>
              <w:t>√</w:t>
            </w:r>
          </w:p>
        </w:tc>
        <w:tc>
          <w:tcPr>
            <w:tcW w:w="4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482" w:type="dxa"/>
            <w:tcBorders>
              <w:bottom w:val="nil"/>
            </w:tcBorders>
          </w:tcPr>
          <w:p>
            <w:pPr>
              <w:pStyle w:val="9"/>
              <w:rPr>
                <w:rFonts w:ascii="Times New Roman"/>
                <w:sz w:val="18"/>
              </w:rPr>
            </w:pPr>
          </w:p>
        </w:tc>
        <w:tc>
          <w:tcPr>
            <w:tcW w:w="559" w:type="dxa"/>
            <w:vMerge w:val="continue"/>
            <w:tcBorders>
              <w:top w:val="nil"/>
              <w:bottom w:val="nil"/>
            </w:tcBorders>
          </w:tcPr>
          <w:p>
            <w:pPr>
              <w:rPr>
                <w:sz w:val="2"/>
                <w:szCs w:val="2"/>
              </w:rPr>
            </w:pPr>
          </w:p>
        </w:tc>
        <w:tc>
          <w:tcPr>
            <w:tcW w:w="559" w:type="dxa"/>
            <w:vMerge w:val="continue"/>
            <w:tcBorders>
              <w:top w:val="nil"/>
              <w:bottom w:val="nil"/>
            </w:tcBorders>
          </w:tcPr>
          <w:p>
            <w:pPr>
              <w:rPr>
                <w:sz w:val="2"/>
                <w:szCs w:val="2"/>
              </w:rPr>
            </w:pPr>
          </w:p>
        </w:tc>
        <w:tc>
          <w:tcPr>
            <w:tcW w:w="983" w:type="dxa"/>
            <w:tcBorders>
              <w:bottom w:val="nil"/>
            </w:tcBorders>
          </w:tcPr>
          <w:p>
            <w:pPr>
              <w:pStyle w:val="9"/>
              <w:rPr>
                <w:rFonts w:ascii="Times New Roman"/>
                <w:sz w:val="18"/>
              </w:rPr>
            </w:pPr>
          </w:p>
        </w:tc>
        <w:tc>
          <w:tcPr>
            <w:tcW w:w="1802"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16"/>
              </w:rPr>
            </w:pPr>
          </w:p>
          <w:p>
            <w:pPr>
              <w:pStyle w:val="9"/>
              <w:spacing w:before="1" w:line="225" w:lineRule="auto"/>
              <w:ind w:left="15" w:right="176"/>
              <w:rPr>
                <w:sz w:val="20"/>
              </w:rPr>
            </w:pPr>
            <w:r>
              <w:rPr>
                <w:sz w:val="20"/>
              </w:rPr>
              <w:t>农村危房改造农户申请条件</w:t>
            </w:r>
          </w:p>
        </w:tc>
        <w:tc>
          <w:tcPr>
            <w:tcW w:w="2306" w:type="dxa"/>
            <w:vMerge w:val="continue"/>
            <w:tcBorders>
              <w:top w:val="nil"/>
              <w:bottom w:val="nil"/>
            </w:tcBorders>
          </w:tcPr>
          <w:p>
            <w:pPr>
              <w:rPr>
                <w:sz w:val="2"/>
                <w:szCs w:val="2"/>
              </w:rPr>
            </w:pPr>
          </w:p>
        </w:tc>
        <w:tc>
          <w:tcPr>
            <w:tcW w:w="1297" w:type="dxa"/>
            <w:tcBorders>
              <w:bottom w:val="nil"/>
            </w:tcBorders>
          </w:tcPr>
          <w:p>
            <w:pPr>
              <w:pStyle w:val="9"/>
              <w:rPr>
                <w:rFonts w:ascii="Times New Roman"/>
                <w:sz w:val="18"/>
              </w:rPr>
            </w:pPr>
          </w:p>
        </w:tc>
        <w:tc>
          <w:tcPr>
            <w:tcW w:w="2053"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16"/>
              </w:rPr>
            </w:pPr>
          </w:p>
          <w:p>
            <w:pPr>
              <w:pStyle w:val="9"/>
              <w:spacing w:line="225" w:lineRule="auto"/>
              <w:ind w:left="14" w:right="157"/>
              <w:rPr>
                <w:sz w:val="20"/>
              </w:rPr>
            </w:pPr>
            <w:r>
              <w:rPr>
                <w:rFonts w:hint="eastAsia"/>
                <w:sz w:val="20"/>
                <w:lang w:eastAsia="zh-CN"/>
              </w:rPr>
              <w:t>马村区</w:t>
            </w:r>
            <w:r>
              <w:rPr>
                <w:sz w:val="20"/>
              </w:rPr>
              <w:t>住房和城乡建设局</w:t>
            </w:r>
          </w:p>
          <w:p>
            <w:pPr>
              <w:pStyle w:val="9"/>
              <w:spacing w:before="1" w:line="225" w:lineRule="auto"/>
              <w:ind w:left="15" w:right="26"/>
              <w:rPr>
                <w:sz w:val="20"/>
              </w:rPr>
            </w:pPr>
          </w:p>
        </w:tc>
        <w:tc>
          <w:tcPr>
            <w:tcW w:w="1632" w:type="dxa"/>
            <w:tcBorders>
              <w:bottom w:val="nil"/>
            </w:tcBorders>
          </w:tcPr>
          <w:p>
            <w:pPr>
              <w:pStyle w:val="9"/>
              <w:spacing w:before="10"/>
              <w:rPr>
                <w:rFonts w:ascii="Times New Roman"/>
                <w:sz w:val="28"/>
              </w:rPr>
            </w:pPr>
          </w:p>
          <w:p>
            <w:pPr>
              <w:pStyle w:val="9"/>
              <w:numPr>
                <w:ilvl w:val="0"/>
                <w:numId w:val="14"/>
              </w:numPr>
              <w:tabs>
                <w:tab w:val="left" w:pos="216"/>
              </w:tabs>
              <w:spacing w:before="1" w:after="0" w:line="248" w:lineRule="exact"/>
              <w:ind w:left="215" w:right="0" w:hanging="202"/>
              <w:jc w:val="left"/>
              <w:rPr>
                <w:sz w:val="20"/>
              </w:rPr>
            </w:pPr>
            <w:r>
              <w:rPr>
                <w:sz w:val="20"/>
              </w:rPr>
              <w:t>政府网站</w:t>
            </w:r>
          </w:p>
          <w:p>
            <w:pPr>
              <w:pStyle w:val="9"/>
              <w:spacing w:line="209" w:lineRule="exact"/>
              <w:ind w:left="14"/>
              <w:rPr>
                <w:sz w:val="20"/>
              </w:rPr>
            </w:pPr>
            <w:r>
              <w:rPr>
                <w:sz w:val="20"/>
              </w:rPr>
              <w:t>□政府公报</w:t>
            </w:r>
          </w:p>
        </w:tc>
        <w:tc>
          <w:tcPr>
            <w:tcW w:w="483" w:type="dxa"/>
            <w:tcBorders>
              <w:bottom w:val="nil"/>
            </w:tcBorders>
          </w:tcPr>
          <w:p>
            <w:pPr>
              <w:pStyle w:val="9"/>
              <w:rPr>
                <w:rFonts w:ascii="Times New Roman"/>
                <w:sz w:val="18"/>
              </w:rPr>
            </w:pPr>
          </w:p>
        </w:tc>
        <w:tc>
          <w:tcPr>
            <w:tcW w:w="483" w:type="dxa"/>
            <w:vMerge w:val="restart"/>
          </w:tcPr>
          <w:p>
            <w:pPr>
              <w:pStyle w:val="9"/>
              <w:rPr>
                <w:rFonts w:ascii="Times New Roman"/>
                <w:sz w:val="18"/>
              </w:rPr>
            </w:pPr>
          </w:p>
        </w:tc>
        <w:tc>
          <w:tcPr>
            <w:tcW w:w="483" w:type="dxa"/>
            <w:tcBorders>
              <w:bottom w:val="nil"/>
            </w:tcBorders>
          </w:tcPr>
          <w:p>
            <w:pPr>
              <w:pStyle w:val="9"/>
              <w:rPr>
                <w:rFonts w:ascii="Times New Roman"/>
                <w:sz w:val="18"/>
              </w:rPr>
            </w:pPr>
          </w:p>
        </w:tc>
        <w:tc>
          <w:tcPr>
            <w:tcW w:w="483" w:type="dxa"/>
            <w:vMerge w:val="restart"/>
          </w:tcPr>
          <w:p>
            <w:pPr>
              <w:pStyle w:val="9"/>
              <w:rPr>
                <w:rFonts w:ascii="Times New Roman"/>
                <w:sz w:val="18"/>
              </w:rPr>
            </w:pPr>
          </w:p>
        </w:tc>
        <w:tc>
          <w:tcPr>
            <w:tcW w:w="483" w:type="dxa"/>
            <w:tcBorders>
              <w:bottom w:val="nil"/>
            </w:tcBorders>
          </w:tcPr>
          <w:p>
            <w:pPr>
              <w:pStyle w:val="9"/>
              <w:rPr>
                <w:rFonts w:ascii="Times New Roman"/>
                <w:sz w:val="18"/>
              </w:rPr>
            </w:pPr>
          </w:p>
        </w:tc>
        <w:tc>
          <w:tcPr>
            <w:tcW w:w="483" w:type="dxa"/>
            <w:tcBorders>
              <w:bottom w:val="nil"/>
            </w:tcBorders>
          </w:tcPr>
          <w:p>
            <w:pPr>
              <w:pStyle w:val="9"/>
              <w:rPr>
                <w:rFonts w:ascii="Times New Roman"/>
                <w:sz w:val="18"/>
              </w:rPr>
            </w:pPr>
          </w:p>
        </w:tc>
        <w:tc>
          <w:tcPr>
            <w:tcW w:w="484" w:type="dxa"/>
            <w:vMerge w:val="restart"/>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482" w:type="dxa"/>
            <w:tcBorders>
              <w:top w:val="nil"/>
              <w:bottom w:val="nil"/>
            </w:tcBorders>
          </w:tcPr>
          <w:p>
            <w:pPr>
              <w:pStyle w:val="9"/>
              <w:rPr>
                <w:rFonts w:ascii="Times New Roman"/>
                <w:sz w:val="16"/>
              </w:rPr>
            </w:pPr>
          </w:p>
        </w:tc>
        <w:tc>
          <w:tcPr>
            <w:tcW w:w="559" w:type="dxa"/>
            <w:tcBorders>
              <w:top w:val="nil"/>
              <w:bottom w:val="nil"/>
            </w:tcBorders>
          </w:tcPr>
          <w:p>
            <w:pPr>
              <w:pStyle w:val="9"/>
              <w:rPr>
                <w:rFonts w:ascii="Times New Roman"/>
                <w:sz w:val="16"/>
              </w:rPr>
            </w:pPr>
          </w:p>
        </w:tc>
        <w:tc>
          <w:tcPr>
            <w:tcW w:w="559" w:type="dxa"/>
            <w:tcBorders>
              <w:top w:val="nil"/>
              <w:bottom w:val="nil"/>
            </w:tcBorders>
          </w:tcPr>
          <w:p>
            <w:pPr>
              <w:pStyle w:val="9"/>
              <w:rPr>
                <w:rFonts w:ascii="Times New Roman"/>
                <w:sz w:val="16"/>
              </w:rPr>
            </w:pPr>
          </w:p>
        </w:tc>
        <w:tc>
          <w:tcPr>
            <w:tcW w:w="983" w:type="dxa"/>
            <w:tcBorders>
              <w:top w:val="nil"/>
              <w:bottom w:val="nil"/>
            </w:tcBorders>
          </w:tcPr>
          <w:p>
            <w:pPr>
              <w:pStyle w:val="9"/>
              <w:rPr>
                <w:rFonts w:ascii="Times New Roman"/>
                <w:sz w:val="16"/>
              </w:rPr>
            </w:pPr>
          </w:p>
        </w:tc>
        <w:tc>
          <w:tcPr>
            <w:tcW w:w="1802" w:type="dxa"/>
            <w:vMerge w:val="continue"/>
            <w:tcBorders>
              <w:top w:val="nil"/>
            </w:tcBorders>
          </w:tcPr>
          <w:p>
            <w:pPr>
              <w:rPr>
                <w:sz w:val="2"/>
                <w:szCs w:val="2"/>
              </w:rPr>
            </w:pPr>
          </w:p>
        </w:tc>
        <w:tc>
          <w:tcPr>
            <w:tcW w:w="2306" w:type="dxa"/>
            <w:tcBorders>
              <w:top w:val="nil"/>
              <w:bottom w:val="nil"/>
            </w:tcBorders>
          </w:tcPr>
          <w:p>
            <w:pPr>
              <w:pStyle w:val="9"/>
              <w:spacing w:line="210" w:lineRule="exact"/>
              <w:ind w:left="15"/>
              <w:rPr>
                <w:sz w:val="20"/>
              </w:rPr>
            </w:pPr>
            <w:r>
              <w:rPr>
                <w:sz w:val="20"/>
              </w:rPr>
              <w:t>等重点对象农村危房改造</w:t>
            </w:r>
          </w:p>
        </w:tc>
        <w:tc>
          <w:tcPr>
            <w:tcW w:w="1297" w:type="dxa"/>
            <w:tcBorders>
              <w:top w:val="nil"/>
              <w:bottom w:val="nil"/>
            </w:tcBorders>
          </w:tcPr>
          <w:p>
            <w:pPr>
              <w:pStyle w:val="9"/>
              <w:rPr>
                <w:rFonts w:ascii="Times New Roman"/>
                <w:sz w:val="16"/>
              </w:rPr>
            </w:pPr>
          </w:p>
        </w:tc>
        <w:tc>
          <w:tcPr>
            <w:tcW w:w="2053" w:type="dxa"/>
            <w:vMerge w:val="continue"/>
            <w:tcBorders>
              <w:top w:val="nil"/>
            </w:tcBorders>
          </w:tcPr>
          <w:p>
            <w:pPr>
              <w:rPr>
                <w:sz w:val="2"/>
                <w:szCs w:val="2"/>
              </w:rPr>
            </w:pPr>
          </w:p>
        </w:tc>
        <w:tc>
          <w:tcPr>
            <w:tcW w:w="1632" w:type="dxa"/>
            <w:tcBorders>
              <w:top w:val="nil"/>
              <w:bottom w:val="nil"/>
            </w:tcBorders>
          </w:tcPr>
          <w:p>
            <w:pPr>
              <w:pStyle w:val="9"/>
              <w:numPr>
                <w:numId w:val="0"/>
              </w:numPr>
              <w:tabs>
                <w:tab w:val="left" w:pos="216"/>
              </w:tabs>
              <w:spacing w:before="0" w:after="0" w:line="210" w:lineRule="exact"/>
              <w:ind w:left="13" w:leftChars="0" w:right="0" w:rightChars="0"/>
              <w:jc w:val="left"/>
              <w:rPr>
                <w:sz w:val="20"/>
              </w:rPr>
            </w:pPr>
            <w:r>
              <w:rPr>
                <w:sz w:val="20"/>
              </w:rPr>
              <w:sym w:font="Wingdings 2" w:char="00A3"/>
            </w:r>
            <w:r>
              <w:rPr>
                <w:sz w:val="20"/>
              </w:rPr>
              <w:t>住建局网站</w:t>
            </w: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3" w:type="dxa"/>
            <w:tcBorders>
              <w:top w:val="nil"/>
              <w:bottom w:val="nil"/>
            </w:tcBorders>
          </w:tcPr>
          <w:p>
            <w:pPr>
              <w:pStyle w:val="9"/>
              <w:rPr>
                <w:rFonts w:ascii="Times New Roman"/>
                <w:sz w:val="16"/>
              </w:rPr>
            </w:pPr>
          </w:p>
        </w:tc>
        <w:tc>
          <w:tcPr>
            <w:tcW w:w="4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482" w:type="dxa"/>
            <w:tcBorders>
              <w:top w:val="nil"/>
              <w:bottom w:val="nil"/>
            </w:tcBorders>
          </w:tcPr>
          <w:p>
            <w:pPr>
              <w:pStyle w:val="9"/>
              <w:rPr>
                <w:rFonts w:ascii="Times New Roman"/>
                <w:sz w:val="16"/>
              </w:rPr>
            </w:pPr>
          </w:p>
        </w:tc>
        <w:tc>
          <w:tcPr>
            <w:tcW w:w="559" w:type="dxa"/>
            <w:tcBorders>
              <w:top w:val="nil"/>
              <w:bottom w:val="nil"/>
            </w:tcBorders>
          </w:tcPr>
          <w:p>
            <w:pPr>
              <w:pStyle w:val="9"/>
              <w:rPr>
                <w:rFonts w:ascii="Times New Roman"/>
                <w:sz w:val="16"/>
              </w:rPr>
            </w:pPr>
          </w:p>
        </w:tc>
        <w:tc>
          <w:tcPr>
            <w:tcW w:w="559" w:type="dxa"/>
            <w:tcBorders>
              <w:top w:val="nil"/>
              <w:bottom w:val="nil"/>
            </w:tcBorders>
          </w:tcPr>
          <w:p>
            <w:pPr>
              <w:pStyle w:val="9"/>
              <w:rPr>
                <w:rFonts w:ascii="Times New Roman"/>
                <w:sz w:val="16"/>
              </w:rPr>
            </w:pPr>
          </w:p>
        </w:tc>
        <w:tc>
          <w:tcPr>
            <w:tcW w:w="983" w:type="dxa"/>
            <w:tcBorders>
              <w:top w:val="nil"/>
              <w:bottom w:val="nil"/>
            </w:tcBorders>
          </w:tcPr>
          <w:p>
            <w:pPr>
              <w:pStyle w:val="9"/>
              <w:rPr>
                <w:rFonts w:ascii="Times New Roman"/>
                <w:sz w:val="16"/>
              </w:rPr>
            </w:pPr>
          </w:p>
        </w:tc>
        <w:tc>
          <w:tcPr>
            <w:tcW w:w="1802" w:type="dxa"/>
            <w:vMerge w:val="continue"/>
            <w:tcBorders>
              <w:top w:val="nil"/>
            </w:tcBorders>
          </w:tcPr>
          <w:p>
            <w:pPr>
              <w:rPr>
                <w:sz w:val="2"/>
                <w:szCs w:val="2"/>
              </w:rPr>
            </w:pPr>
          </w:p>
        </w:tc>
        <w:tc>
          <w:tcPr>
            <w:tcW w:w="2306" w:type="dxa"/>
            <w:tcBorders>
              <w:top w:val="nil"/>
              <w:bottom w:val="nil"/>
            </w:tcBorders>
          </w:tcPr>
          <w:p>
            <w:pPr>
              <w:pStyle w:val="9"/>
              <w:spacing w:line="216" w:lineRule="exact"/>
              <w:ind w:left="15"/>
              <w:rPr>
                <w:sz w:val="20"/>
              </w:rPr>
            </w:pPr>
            <w:r>
              <w:rPr>
                <w:sz w:val="20"/>
              </w:rPr>
              <w:t>若干问题的通知》等</w:t>
            </w:r>
          </w:p>
        </w:tc>
        <w:tc>
          <w:tcPr>
            <w:tcW w:w="1297" w:type="dxa"/>
            <w:tcBorders>
              <w:top w:val="nil"/>
              <w:bottom w:val="nil"/>
            </w:tcBorders>
          </w:tcPr>
          <w:p>
            <w:pPr>
              <w:pStyle w:val="9"/>
              <w:rPr>
                <w:rFonts w:ascii="Times New Roman"/>
                <w:sz w:val="16"/>
              </w:rPr>
            </w:pPr>
          </w:p>
        </w:tc>
        <w:tc>
          <w:tcPr>
            <w:tcW w:w="2053" w:type="dxa"/>
            <w:vMerge w:val="continue"/>
            <w:tcBorders>
              <w:top w:val="nil"/>
            </w:tcBorders>
          </w:tcPr>
          <w:p>
            <w:pPr>
              <w:rPr>
                <w:sz w:val="2"/>
                <w:szCs w:val="2"/>
              </w:rPr>
            </w:pPr>
          </w:p>
        </w:tc>
        <w:tc>
          <w:tcPr>
            <w:tcW w:w="1632" w:type="dxa"/>
            <w:tcBorders>
              <w:top w:val="nil"/>
              <w:bottom w:val="nil"/>
            </w:tcBorders>
          </w:tcPr>
          <w:p>
            <w:pPr>
              <w:pStyle w:val="9"/>
              <w:spacing w:line="216" w:lineRule="exact"/>
              <w:ind w:left="14"/>
              <w:rPr>
                <w:sz w:val="20"/>
              </w:rPr>
            </w:pPr>
            <w:r>
              <w:rPr>
                <w:sz w:val="20"/>
              </w:rPr>
              <w:t>□两微一端</w:t>
            </w: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3" w:type="dxa"/>
            <w:tcBorders>
              <w:top w:val="nil"/>
              <w:bottom w:val="nil"/>
            </w:tcBorders>
          </w:tcPr>
          <w:p>
            <w:pPr>
              <w:pStyle w:val="9"/>
              <w:rPr>
                <w:rFonts w:ascii="Times New Roman"/>
                <w:sz w:val="16"/>
              </w:rPr>
            </w:pPr>
          </w:p>
        </w:tc>
        <w:tc>
          <w:tcPr>
            <w:tcW w:w="4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482" w:type="dxa"/>
            <w:tcBorders>
              <w:top w:val="nil"/>
              <w:bottom w:val="nil"/>
            </w:tcBorders>
          </w:tcPr>
          <w:p>
            <w:pPr>
              <w:pStyle w:val="9"/>
              <w:rPr>
                <w:rFonts w:ascii="Times New Roman"/>
                <w:sz w:val="16"/>
              </w:rPr>
            </w:pPr>
          </w:p>
        </w:tc>
        <w:tc>
          <w:tcPr>
            <w:tcW w:w="559" w:type="dxa"/>
            <w:tcBorders>
              <w:top w:val="nil"/>
              <w:bottom w:val="nil"/>
            </w:tcBorders>
          </w:tcPr>
          <w:p>
            <w:pPr>
              <w:pStyle w:val="9"/>
              <w:rPr>
                <w:rFonts w:ascii="Times New Roman"/>
                <w:sz w:val="16"/>
              </w:rPr>
            </w:pPr>
          </w:p>
        </w:tc>
        <w:tc>
          <w:tcPr>
            <w:tcW w:w="559" w:type="dxa"/>
            <w:tcBorders>
              <w:top w:val="nil"/>
              <w:bottom w:val="nil"/>
            </w:tcBorders>
          </w:tcPr>
          <w:p>
            <w:pPr>
              <w:pStyle w:val="9"/>
              <w:rPr>
                <w:rFonts w:ascii="Times New Roman"/>
                <w:sz w:val="16"/>
              </w:rPr>
            </w:pPr>
          </w:p>
        </w:tc>
        <w:tc>
          <w:tcPr>
            <w:tcW w:w="983" w:type="dxa"/>
            <w:tcBorders>
              <w:top w:val="nil"/>
              <w:bottom w:val="nil"/>
            </w:tcBorders>
          </w:tcPr>
          <w:p>
            <w:pPr>
              <w:pStyle w:val="9"/>
              <w:rPr>
                <w:rFonts w:ascii="Times New Roman"/>
                <w:sz w:val="16"/>
              </w:rPr>
            </w:pPr>
          </w:p>
        </w:tc>
        <w:tc>
          <w:tcPr>
            <w:tcW w:w="1802" w:type="dxa"/>
            <w:vMerge w:val="continue"/>
            <w:tcBorders>
              <w:top w:val="nil"/>
            </w:tcBorders>
          </w:tcPr>
          <w:p>
            <w:pPr>
              <w:rPr>
                <w:sz w:val="2"/>
                <w:szCs w:val="2"/>
              </w:rPr>
            </w:pPr>
          </w:p>
        </w:tc>
        <w:tc>
          <w:tcPr>
            <w:tcW w:w="2306" w:type="dxa"/>
            <w:tcBorders>
              <w:top w:val="nil"/>
              <w:bottom w:val="nil"/>
            </w:tcBorders>
          </w:tcPr>
          <w:p>
            <w:pPr>
              <w:pStyle w:val="9"/>
              <w:rPr>
                <w:rFonts w:ascii="Times New Roman"/>
                <w:sz w:val="16"/>
              </w:rPr>
            </w:pPr>
          </w:p>
        </w:tc>
        <w:tc>
          <w:tcPr>
            <w:tcW w:w="1297" w:type="dxa"/>
            <w:tcBorders>
              <w:top w:val="nil"/>
              <w:bottom w:val="nil"/>
            </w:tcBorders>
          </w:tcPr>
          <w:p>
            <w:pPr>
              <w:pStyle w:val="9"/>
              <w:rPr>
                <w:rFonts w:ascii="Times New Roman"/>
                <w:sz w:val="16"/>
              </w:rPr>
            </w:pPr>
          </w:p>
        </w:tc>
        <w:tc>
          <w:tcPr>
            <w:tcW w:w="2053" w:type="dxa"/>
            <w:vMerge w:val="continue"/>
            <w:tcBorders>
              <w:top w:val="nil"/>
            </w:tcBorders>
          </w:tcPr>
          <w:p>
            <w:pPr>
              <w:rPr>
                <w:sz w:val="2"/>
                <w:szCs w:val="2"/>
              </w:rPr>
            </w:pPr>
          </w:p>
        </w:tc>
        <w:tc>
          <w:tcPr>
            <w:tcW w:w="1632" w:type="dxa"/>
            <w:tcBorders>
              <w:top w:val="nil"/>
              <w:bottom w:val="nil"/>
            </w:tcBorders>
          </w:tcPr>
          <w:p>
            <w:pPr>
              <w:pStyle w:val="9"/>
              <w:spacing w:line="210" w:lineRule="exact"/>
              <w:ind w:left="14"/>
              <w:rPr>
                <w:sz w:val="20"/>
              </w:rPr>
            </w:pPr>
            <w:r>
              <w:rPr>
                <w:sz w:val="20"/>
              </w:rPr>
              <w:t>□发布会/听证会</w:t>
            </w: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3" w:type="dxa"/>
            <w:tcBorders>
              <w:top w:val="nil"/>
              <w:bottom w:val="nil"/>
            </w:tcBorders>
          </w:tcPr>
          <w:p>
            <w:pPr>
              <w:pStyle w:val="9"/>
              <w:rPr>
                <w:rFonts w:ascii="Times New Roman"/>
                <w:sz w:val="16"/>
              </w:rPr>
            </w:pPr>
          </w:p>
        </w:tc>
        <w:tc>
          <w:tcPr>
            <w:tcW w:w="4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482" w:type="dxa"/>
            <w:tcBorders>
              <w:top w:val="nil"/>
              <w:bottom w:val="nil"/>
            </w:tcBorders>
          </w:tcPr>
          <w:p>
            <w:pPr>
              <w:pStyle w:val="9"/>
              <w:rPr>
                <w:rFonts w:ascii="Times New Roman"/>
                <w:sz w:val="16"/>
              </w:rPr>
            </w:pPr>
          </w:p>
        </w:tc>
        <w:tc>
          <w:tcPr>
            <w:tcW w:w="559" w:type="dxa"/>
            <w:tcBorders>
              <w:top w:val="nil"/>
              <w:bottom w:val="nil"/>
            </w:tcBorders>
          </w:tcPr>
          <w:p>
            <w:pPr>
              <w:pStyle w:val="9"/>
              <w:rPr>
                <w:rFonts w:ascii="Times New Roman"/>
                <w:sz w:val="16"/>
              </w:rPr>
            </w:pPr>
          </w:p>
        </w:tc>
        <w:tc>
          <w:tcPr>
            <w:tcW w:w="559" w:type="dxa"/>
            <w:tcBorders>
              <w:top w:val="nil"/>
              <w:bottom w:val="nil"/>
            </w:tcBorders>
          </w:tcPr>
          <w:p>
            <w:pPr>
              <w:pStyle w:val="9"/>
              <w:rPr>
                <w:rFonts w:ascii="Times New Roman"/>
                <w:sz w:val="16"/>
              </w:rPr>
            </w:pPr>
          </w:p>
        </w:tc>
        <w:tc>
          <w:tcPr>
            <w:tcW w:w="983" w:type="dxa"/>
            <w:tcBorders>
              <w:top w:val="nil"/>
              <w:bottom w:val="nil"/>
            </w:tcBorders>
          </w:tcPr>
          <w:p>
            <w:pPr>
              <w:pStyle w:val="9"/>
              <w:rPr>
                <w:rFonts w:ascii="Times New Roman"/>
                <w:sz w:val="16"/>
              </w:rPr>
            </w:pPr>
          </w:p>
        </w:tc>
        <w:tc>
          <w:tcPr>
            <w:tcW w:w="1802" w:type="dxa"/>
            <w:vMerge w:val="continue"/>
            <w:tcBorders>
              <w:top w:val="nil"/>
            </w:tcBorders>
          </w:tcPr>
          <w:p>
            <w:pPr>
              <w:rPr>
                <w:sz w:val="2"/>
                <w:szCs w:val="2"/>
              </w:rPr>
            </w:pPr>
          </w:p>
        </w:tc>
        <w:tc>
          <w:tcPr>
            <w:tcW w:w="2306" w:type="dxa"/>
            <w:tcBorders>
              <w:top w:val="nil"/>
              <w:bottom w:val="nil"/>
            </w:tcBorders>
          </w:tcPr>
          <w:p>
            <w:pPr>
              <w:pStyle w:val="9"/>
              <w:rPr>
                <w:rFonts w:ascii="Times New Roman"/>
                <w:sz w:val="16"/>
              </w:rPr>
            </w:pPr>
          </w:p>
        </w:tc>
        <w:tc>
          <w:tcPr>
            <w:tcW w:w="1297" w:type="dxa"/>
            <w:tcBorders>
              <w:top w:val="nil"/>
              <w:bottom w:val="nil"/>
            </w:tcBorders>
          </w:tcPr>
          <w:p>
            <w:pPr>
              <w:pStyle w:val="9"/>
              <w:rPr>
                <w:rFonts w:ascii="Times New Roman"/>
                <w:sz w:val="16"/>
              </w:rPr>
            </w:pPr>
          </w:p>
        </w:tc>
        <w:tc>
          <w:tcPr>
            <w:tcW w:w="2053" w:type="dxa"/>
            <w:vMerge w:val="continue"/>
            <w:tcBorders>
              <w:top w:val="nil"/>
            </w:tcBorders>
          </w:tcPr>
          <w:p>
            <w:pPr>
              <w:rPr>
                <w:sz w:val="2"/>
                <w:szCs w:val="2"/>
              </w:rPr>
            </w:pPr>
          </w:p>
        </w:tc>
        <w:tc>
          <w:tcPr>
            <w:tcW w:w="1632" w:type="dxa"/>
            <w:tcBorders>
              <w:top w:val="nil"/>
              <w:bottom w:val="nil"/>
            </w:tcBorders>
          </w:tcPr>
          <w:p>
            <w:pPr>
              <w:pStyle w:val="9"/>
              <w:spacing w:line="210" w:lineRule="exact"/>
              <w:ind w:left="14"/>
              <w:rPr>
                <w:sz w:val="20"/>
              </w:rPr>
            </w:pPr>
            <w:r>
              <w:rPr>
                <w:sz w:val="20"/>
              </w:rPr>
              <w:t>□广播电视</w:t>
            </w: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3" w:type="dxa"/>
            <w:tcBorders>
              <w:top w:val="nil"/>
              <w:bottom w:val="nil"/>
            </w:tcBorders>
          </w:tcPr>
          <w:p>
            <w:pPr>
              <w:pStyle w:val="9"/>
              <w:rPr>
                <w:rFonts w:ascii="Times New Roman"/>
                <w:sz w:val="16"/>
              </w:rPr>
            </w:pPr>
          </w:p>
        </w:tc>
        <w:tc>
          <w:tcPr>
            <w:tcW w:w="4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482" w:type="dxa"/>
            <w:tcBorders>
              <w:top w:val="nil"/>
              <w:bottom w:val="nil"/>
            </w:tcBorders>
          </w:tcPr>
          <w:p>
            <w:pPr>
              <w:pStyle w:val="9"/>
              <w:rPr>
                <w:rFonts w:ascii="Times New Roman"/>
                <w:sz w:val="20"/>
              </w:rPr>
            </w:pPr>
          </w:p>
          <w:p>
            <w:pPr>
              <w:pStyle w:val="9"/>
              <w:spacing w:before="116"/>
              <w:ind w:right="179"/>
              <w:jc w:val="right"/>
              <w:rPr>
                <w:sz w:val="20"/>
              </w:rPr>
            </w:pPr>
            <w:r>
              <w:rPr>
                <w:w w:val="99"/>
                <w:sz w:val="20"/>
              </w:rPr>
              <w:t>7</w:t>
            </w:r>
          </w:p>
        </w:tc>
        <w:tc>
          <w:tcPr>
            <w:tcW w:w="559" w:type="dxa"/>
            <w:tcBorders>
              <w:top w:val="nil"/>
              <w:bottom w:val="nil"/>
            </w:tcBorders>
          </w:tcPr>
          <w:p>
            <w:pPr>
              <w:pStyle w:val="9"/>
              <w:rPr>
                <w:rFonts w:ascii="Times New Roman"/>
                <w:sz w:val="18"/>
              </w:rPr>
            </w:pPr>
          </w:p>
        </w:tc>
        <w:tc>
          <w:tcPr>
            <w:tcW w:w="559" w:type="dxa"/>
            <w:tcBorders>
              <w:top w:val="nil"/>
              <w:bottom w:val="nil"/>
            </w:tcBorders>
          </w:tcPr>
          <w:p>
            <w:pPr>
              <w:pStyle w:val="9"/>
              <w:rPr>
                <w:rFonts w:ascii="Times New Roman"/>
                <w:sz w:val="18"/>
              </w:rPr>
            </w:pPr>
          </w:p>
        </w:tc>
        <w:tc>
          <w:tcPr>
            <w:tcW w:w="983" w:type="dxa"/>
            <w:tcBorders>
              <w:top w:val="nil"/>
              <w:bottom w:val="nil"/>
            </w:tcBorders>
          </w:tcPr>
          <w:p>
            <w:pPr>
              <w:pStyle w:val="9"/>
              <w:spacing w:before="118" w:line="225" w:lineRule="auto"/>
              <w:ind w:left="91" w:right="80"/>
              <w:jc w:val="both"/>
              <w:rPr>
                <w:sz w:val="20"/>
              </w:rPr>
            </w:pPr>
            <w:r>
              <w:rPr>
                <w:sz w:val="20"/>
              </w:rPr>
              <w:t>农村危房改造对象申请条件</w:t>
            </w:r>
          </w:p>
        </w:tc>
        <w:tc>
          <w:tcPr>
            <w:tcW w:w="1802" w:type="dxa"/>
            <w:vMerge w:val="continue"/>
            <w:tcBorders>
              <w:top w:val="nil"/>
            </w:tcBorders>
          </w:tcPr>
          <w:p>
            <w:pPr>
              <w:rPr>
                <w:sz w:val="2"/>
                <w:szCs w:val="2"/>
              </w:rPr>
            </w:pPr>
          </w:p>
        </w:tc>
        <w:tc>
          <w:tcPr>
            <w:tcW w:w="2306" w:type="dxa"/>
            <w:tcBorders>
              <w:top w:val="nil"/>
              <w:bottom w:val="nil"/>
            </w:tcBorders>
          </w:tcPr>
          <w:p>
            <w:pPr>
              <w:pStyle w:val="9"/>
              <w:rPr>
                <w:rFonts w:ascii="Times New Roman"/>
                <w:sz w:val="18"/>
              </w:rPr>
            </w:pPr>
          </w:p>
        </w:tc>
        <w:tc>
          <w:tcPr>
            <w:tcW w:w="1297" w:type="dxa"/>
            <w:tcBorders>
              <w:top w:val="nil"/>
              <w:bottom w:val="nil"/>
            </w:tcBorders>
          </w:tcPr>
          <w:p>
            <w:pPr>
              <w:pStyle w:val="9"/>
              <w:spacing w:before="118" w:line="225" w:lineRule="auto"/>
              <w:ind w:left="13" w:right="4"/>
              <w:rPr>
                <w:sz w:val="20"/>
              </w:rPr>
            </w:pPr>
            <w:r>
              <w:rPr>
                <w:sz w:val="20"/>
              </w:rPr>
              <w:t>信息形成之日</w:t>
            </w:r>
            <w:r>
              <w:rPr>
                <w:spacing w:val="33"/>
                <w:sz w:val="20"/>
              </w:rPr>
              <w:t>起</w:t>
            </w:r>
            <w:r>
              <w:rPr>
                <w:sz w:val="20"/>
              </w:rPr>
              <w:t>20</w:t>
            </w:r>
            <w:r>
              <w:rPr>
                <w:spacing w:val="-18"/>
                <w:sz w:val="20"/>
              </w:rPr>
              <w:t xml:space="preserve"> 个工作日</w:t>
            </w:r>
            <w:r>
              <w:rPr>
                <w:sz w:val="20"/>
              </w:rPr>
              <w:t>内</w:t>
            </w:r>
          </w:p>
        </w:tc>
        <w:tc>
          <w:tcPr>
            <w:tcW w:w="2053" w:type="dxa"/>
            <w:vMerge w:val="continue"/>
            <w:tcBorders>
              <w:top w:val="nil"/>
            </w:tcBorders>
          </w:tcPr>
          <w:p>
            <w:pPr>
              <w:rPr>
                <w:sz w:val="2"/>
                <w:szCs w:val="2"/>
              </w:rPr>
            </w:pPr>
          </w:p>
        </w:tc>
        <w:tc>
          <w:tcPr>
            <w:tcW w:w="1632" w:type="dxa"/>
            <w:tcBorders>
              <w:top w:val="nil"/>
              <w:bottom w:val="nil"/>
            </w:tcBorders>
          </w:tcPr>
          <w:p>
            <w:pPr>
              <w:pStyle w:val="9"/>
              <w:spacing w:line="235" w:lineRule="exact"/>
              <w:ind w:left="14"/>
              <w:rPr>
                <w:sz w:val="20"/>
              </w:rPr>
            </w:pPr>
            <w:r>
              <w:rPr>
                <w:sz w:val="20"/>
              </w:rPr>
              <w:t>□纸质媒体</w:t>
            </w:r>
          </w:p>
          <w:p>
            <w:pPr>
              <w:pStyle w:val="9"/>
              <w:spacing w:line="240" w:lineRule="exact"/>
              <w:ind w:left="14"/>
              <w:rPr>
                <w:sz w:val="20"/>
              </w:rPr>
            </w:pPr>
            <w:r>
              <w:rPr>
                <w:sz w:val="20"/>
              </w:rPr>
              <w:t>□公开查阅点</w:t>
            </w:r>
          </w:p>
          <w:p>
            <w:pPr>
              <w:pStyle w:val="9"/>
              <w:spacing w:line="240" w:lineRule="exact"/>
              <w:ind w:left="14"/>
              <w:rPr>
                <w:sz w:val="20"/>
              </w:rPr>
            </w:pPr>
            <w:r>
              <w:rPr>
                <w:sz w:val="20"/>
              </w:rPr>
              <w:t>□政务服务中心</w:t>
            </w:r>
          </w:p>
          <w:p>
            <w:pPr>
              <w:pStyle w:val="9"/>
              <w:spacing w:line="215" w:lineRule="exact"/>
              <w:ind w:left="14"/>
              <w:rPr>
                <w:sz w:val="20"/>
              </w:rPr>
            </w:pPr>
            <w:r>
              <w:rPr>
                <w:sz w:val="20"/>
              </w:rPr>
              <w:t>□便民服务站</w:t>
            </w:r>
          </w:p>
        </w:tc>
        <w:tc>
          <w:tcPr>
            <w:tcW w:w="483" w:type="dxa"/>
            <w:tcBorders>
              <w:top w:val="nil"/>
              <w:bottom w:val="nil"/>
            </w:tcBorders>
          </w:tcPr>
          <w:p>
            <w:pPr>
              <w:pStyle w:val="9"/>
              <w:rPr>
                <w:rFonts w:ascii="Times New Roman"/>
                <w:sz w:val="20"/>
              </w:rPr>
            </w:pPr>
          </w:p>
          <w:p>
            <w:pPr>
              <w:pStyle w:val="9"/>
              <w:spacing w:before="116"/>
              <w:ind w:left="8"/>
              <w:jc w:val="center"/>
              <w:rPr>
                <w:sz w:val="20"/>
              </w:rPr>
            </w:pPr>
            <w:r>
              <w:rPr>
                <w:w w:val="99"/>
                <w:sz w:val="20"/>
              </w:rPr>
              <w:t>√</w:t>
            </w: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20"/>
              </w:rPr>
            </w:pPr>
          </w:p>
          <w:p>
            <w:pPr>
              <w:pStyle w:val="9"/>
              <w:spacing w:before="116"/>
              <w:ind w:left="6"/>
              <w:jc w:val="center"/>
              <w:rPr>
                <w:sz w:val="20"/>
              </w:rPr>
            </w:pPr>
            <w:r>
              <w:rPr>
                <w:w w:val="99"/>
                <w:sz w:val="20"/>
              </w:rPr>
              <w:t>√</w:t>
            </w: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20"/>
              </w:rPr>
            </w:pPr>
          </w:p>
          <w:p>
            <w:pPr>
              <w:pStyle w:val="9"/>
              <w:spacing w:before="116"/>
              <w:ind w:left="8"/>
              <w:jc w:val="center"/>
              <w:rPr>
                <w:sz w:val="20"/>
              </w:rPr>
            </w:pPr>
            <w:r>
              <w:rPr>
                <w:w w:val="99"/>
                <w:sz w:val="20"/>
              </w:rPr>
              <w:t>√</w:t>
            </w:r>
          </w:p>
        </w:tc>
        <w:tc>
          <w:tcPr>
            <w:tcW w:w="483" w:type="dxa"/>
            <w:tcBorders>
              <w:top w:val="nil"/>
              <w:bottom w:val="nil"/>
            </w:tcBorders>
          </w:tcPr>
          <w:p>
            <w:pPr>
              <w:pStyle w:val="9"/>
              <w:rPr>
                <w:rFonts w:ascii="Times New Roman"/>
                <w:sz w:val="20"/>
              </w:rPr>
            </w:pPr>
          </w:p>
          <w:p>
            <w:pPr>
              <w:pStyle w:val="9"/>
              <w:spacing w:before="116"/>
              <w:ind w:left="7"/>
              <w:jc w:val="center"/>
              <w:rPr>
                <w:sz w:val="20"/>
              </w:rPr>
            </w:pPr>
            <w:r>
              <w:rPr>
                <w:w w:val="99"/>
                <w:sz w:val="20"/>
              </w:rPr>
              <w:t>√</w:t>
            </w:r>
          </w:p>
        </w:tc>
        <w:tc>
          <w:tcPr>
            <w:tcW w:w="4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482" w:type="dxa"/>
            <w:tcBorders>
              <w:top w:val="nil"/>
              <w:bottom w:val="nil"/>
            </w:tcBorders>
          </w:tcPr>
          <w:p>
            <w:pPr>
              <w:pStyle w:val="9"/>
              <w:rPr>
                <w:rFonts w:ascii="Times New Roman"/>
                <w:sz w:val="16"/>
              </w:rPr>
            </w:pPr>
          </w:p>
        </w:tc>
        <w:tc>
          <w:tcPr>
            <w:tcW w:w="559" w:type="dxa"/>
            <w:tcBorders>
              <w:top w:val="nil"/>
              <w:bottom w:val="nil"/>
            </w:tcBorders>
          </w:tcPr>
          <w:p>
            <w:pPr>
              <w:pStyle w:val="9"/>
              <w:rPr>
                <w:rFonts w:ascii="Times New Roman"/>
                <w:sz w:val="16"/>
              </w:rPr>
            </w:pPr>
          </w:p>
        </w:tc>
        <w:tc>
          <w:tcPr>
            <w:tcW w:w="559" w:type="dxa"/>
            <w:tcBorders>
              <w:top w:val="nil"/>
              <w:bottom w:val="nil"/>
            </w:tcBorders>
          </w:tcPr>
          <w:p>
            <w:pPr>
              <w:pStyle w:val="9"/>
              <w:rPr>
                <w:rFonts w:ascii="Times New Roman"/>
                <w:sz w:val="16"/>
              </w:rPr>
            </w:pPr>
          </w:p>
        </w:tc>
        <w:tc>
          <w:tcPr>
            <w:tcW w:w="983" w:type="dxa"/>
            <w:tcBorders>
              <w:top w:val="nil"/>
              <w:bottom w:val="nil"/>
            </w:tcBorders>
          </w:tcPr>
          <w:p>
            <w:pPr>
              <w:pStyle w:val="9"/>
              <w:rPr>
                <w:rFonts w:ascii="Times New Roman"/>
                <w:sz w:val="16"/>
              </w:rPr>
            </w:pPr>
          </w:p>
        </w:tc>
        <w:tc>
          <w:tcPr>
            <w:tcW w:w="1802" w:type="dxa"/>
            <w:vMerge w:val="continue"/>
            <w:tcBorders>
              <w:top w:val="nil"/>
            </w:tcBorders>
          </w:tcPr>
          <w:p>
            <w:pPr>
              <w:rPr>
                <w:sz w:val="2"/>
                <w:szCs w:val="2"/>
              </w:rPr>
            </w:pPr>
          </w:p>
        </w:tc>
        <w:tc>
          <w:tcPr>
            <w:tcW w:w="2306" w:type="dxa"/>
            <w:tcBorders>
              <w:top w:val="nil"/>
              <w:bottom w:val="nil"/>
            </w:tcBorders>
          </w:tcPr>
          <w:p>
            <w:pPr>
              <w:pStyle w:val="9"/>
              <w:rPr>
                <w:rFonts w:ascii="Times New Roman"/>
                <w:sz w:val="16"/>
              </w:rPr>
            </w:pPr>
          </w:p>
        </w:tc>
        <w:tc>
          <w:tcPr>
            <w:tcW w:w="1297" w:type="dxa"/>
            <w:tcBorders>
              <w:top w:val="nil"/>
              <w:bottom w:val="nil"/>
            </w:tcBorders>
          </w:tcPr>
          <w:p>
            <w:pPr>
              <w:pStyle w:val="9"/>
              <w:rPr>
                <w:rFonts w:ascii="Times New Roman"/>
                <w:sz w:val="16"/>
              </w:rPr>
            </w:pPr>
          </w:p>
        </w:tc>
        <w:tc>
          <w:tcPr>
            <w:tcW w:w="2053" w:type="dxa"/>
            <w:vMerge w:val="continue"/>
            <w:tcBorders>
              <w:top w:val="nil"/>
            </w:tcBorders>
          </w:tcPr>
          <w:p>
            <w:pPr>
              <w:rPr>
                <w:sz w:val="2"/>
                <w:szCs w:val="2"/>
              </w:rPr>
            </w:pPr>
          </w:p>
        </w:tc>
        <w:tc>
          <w:tcPr>
            <w:tcW w:w="1632" w:type="dxa"/>
            <w:tcBorders>
              <w:top w:val="nil"/>
              <w:bottom w:val="nil"/>
            </w:tcBorders>
          </w:tcPr>
          <w:p>
            <w:pPr>
              <w:pStyle w:val="9"/>
              <w:spacing w:line="210" w:lineRule="exact"/>
              <w:ind w:left="14"/>
              <w:rPr>
                <w:sz w:val="20"/>
              </w:rPr>
            </w:pPr>
            <w:r>
              <w:rPr>
                <w:sz w:val="20"/>
              </w:rPr>
              <w:t>□入户/现场</w:t>
            </w: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3" w:type="dxa"/>
            <w:tcBorders>
              <w:top w:val="nil"/>
              <w:bottom w:val="nil"/>
            </w:tcBorders>
          </w:tcPr>
          <w:p>
            <w:pPr>
              <w:pStyle w:val="9"/>
              <w:rPr>
                <w:rFonts w:ascii="Times New Roman"/>
                <w:sz w:val="16"/>
              </w:rPr>
            </w:pPr>
          </w:p>
        </w:tc>
        <w:tc>
          <w:tcPr>
            <w:tcW w:w="4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482" w:type="dxa"/>
            <w:tcBorders>
              <w:top w:val="nil"/>
              <w:bottom w:val="nil"/>
            </w:tcBorders>
          </w:tcPr>
          <w:p>
            <w:pPr>
              <w:pStyle w:val="9"/>
              <w:rPr>
                <w:rFonts w:ascii="Times New Roman"/>
                <w:sz w:val="16"/>
              </w:rPr>
            </w:pPr>
          </w:p>
        </w:tc>
        <w:tc>
          <w:tcPr>
            <w:tcW w:w="559" w:type="dxa"/>
            <w:tcBorders>
              <w:top w:val="nil"/>
              <w:bottom w:val="nil"/>
            </w:tcBorders>
          </w:tcPr>
          <w:p>
            <w:pPr>
              <w:pStyle w:val="9"/>
              <w:rPr>
                <w:rFonts w:ascii="Times New Roman"/>
                <w:sz w:val="16"/>
              </w:rPr>
            </w:pPr>
          </w:p>
        </w:tc>
        <w:tc>
          <w:tcPr>
            <w:tcW w:w="559" w:type="dxa"/>
            <w:tcBorders>
              <w:top w:val="nil"/>
              <w:bottom w:val="nil"/>
            </w:tcBorders>
          </w:tcPr>
          <w:p>
            <w:pPr>
              <w:pStyle w:val="9"/>
              <w:rPr>
                <w:rFonts w:ascii="Times New Roman"/>
                <w:sz w:val="16"/>
              </w:rPr>
            </w:pPr>
          </w:p>
        </w:tc>
        <w:tc>
          <w:tcPr>
            <w:tcW w:w="983" w:type="dxa"/>
            <w:tcBorders>
              <w:top w:val="nil"/>
              <w:bottom w:val="nil"/>
            </w:tcBorders>
          </w:tcPr>
          <w:p>
            <w:pPr>
              <w:pStyle w:val="9"/>
              <w:rPr>
                <w:rFonts w:ascii="Times New Roman"/>
                <w:sz w:val="16"/>
              </w:rPr>
            </w:pPr>
          </w:p>
        </w:tc>
        <w:tc>
          <w:tcPr>
            <w:tcW w:w="1802" w:type="dxa"/>
            <w:vMerge w:val="continue"/>
            <w:tcBorders>
              <w:top w:val="nil"/>
            </w:tcBorders>
          </w:tcPr>
          <w:p>
            <w:pPr>
              <w:rPr>
                <w:sz w:val="2"/>
                <w:szCs w:val="2"/>
              </w:rPr>
            </w:pPr>
          </w:p>
        </w:tc>
        <w:tc>
          <w:tcPr>
            <w:tcW w:w="2306" w:type="dxa"/>
            <w:tcBorders>
              <w:top w:val="nil"/>
              <w:bottom w:val="nil"/>
            </w:tcBorders>
          </w:tcPr>
          <w:p>
            <w:pPr>
              <w:pStyle w:val="9"/>
              <w:rPr>
                <w:rFonts w:ascii="Times New Roman"/>
                <w:sz w:val="16"/>
              </w:rPr>
            </w:pPr>
          </w:p>
        </w:tc>
        <w:tc>
          <w:tcPr>
            <w:tcW w:w="1297" w:type="dxa"/>
            <w:tcBorders>
              <w:top w:val="nil"/>
              <w:bottom w:val="nil"/>
            </w:tcBorders>
          </w:tcPr>
          <w:p>
            <w:pPr>
              <w:pStyle w:val="9"/>
              <w:rPr>
                <w:rFonts w:ascii="Times New Roman"/>
                <w:sz w:val="16"/>
              </w:rPr>
            </w:pPr>
          </w:p>
        </w:tc>
        <w:tc>
          <w:tcPr>
            <w:tcW w:w="2053" w:type="dxa"/>
            <w:vMerge w:val="continue"/>
            <w:tcBorders>
              <w:top w:val="nil"/>
            </w:tcBorders>
          </w:tcPr>
          <w:p>
            <w:pPr>
              <w:rPr>
                <w:sz w:val="2"/>
                <w:szCs w:val="2"/>
              </w:rPr>
            </w:pPr>
          </w:p>
        </w:tc>
        <w:tc>
          <w:tcPr>
            <w:tcW w:w="1632" w:type="dxa"/>
            <w:tcBorders>
              <w:top w:val="nil"/>
              <w:bottom w:val="nil"/>
            </w:tcBorders>
          </w:tcPr>
          <w:p>
            <w:pPr>
              <w:pStyle w:val="9"/>
              <w:spacing w:line="210" w:lineRule="exact"/>
              <w:ind w:left="14"/>
              <w:rPr>
                <w:sz w:val="20"/>
              </w:rPr>
            </w:pPr>
            <w:r>
              <w:rPr>
                <w:sz w:val="20"/>
              </w:rPr>
              <w:t>□社区/企事业单</w:t>
            </w: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3" w:type="dxa"/>
            <w:tcBorders>
              <w:top w:val="nil"/>
              <w:bottom w:val="nil"/>
            </w:tcBorders>
          </w:tcPr>
          <w:p>
            <w:pPr>
              <w:pStyle w:val="9"/>
              <w:rPr>
                <w:rFonts w:ascii="Times New Roman"/>
                <w:sz w:val="16"/>
              </w:rPr>
            </w:pPr>
          </w:p>
        </w:tc>
        <w:tc>
          <w:tcPr>
            <w:tcW w:w="4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482" w:type="dxa"/>
            <w:tcBorders>
              <w:top w:val="nil"/>
              <w:bottom w:val="nil"/>
            </w:tcBorders>
          </w:tcPr>
          <w:p>
            <w:pPr>
              <w:pStyle w:val="9"/>
              <w:rPr>
                <w:rFonts w:ascii="Times New Roman"/>
                <w:sz w:val="16"/>
              </w:rPr>
            </w:pPr>
          </w:p>
        </w:tc>
        <w:tc>
          <w:tcPr>
            <w:tcW w:w="559" w:type="dxa"/>
            <w:tcBorders>
              <w:top w:val="nil"/>
              <w:bottom w:val="nil"/>
            </w:tcBorders>
          </w:tcPr>
          <w:p>
            <w:pPr>
              <w:pStyle w:val="9"/>
              <w:rPr>
                <w:rFonts w:ascii="Times New Roman"/>
                <w:sz w:val="16"/>
              </w:rPr>
            </w:pPr>
          </w:p>
        </w:tc>
        <w:tc>
          <w:tcPr>
            <w:tcW w:w="559" w:type="dxa"/>
            <w:tcBorders>
              <w:top w:val="nil"/>
              <w:bottom w:val="nil"/>
            </w:tcBorders>
          </w:tcPr>
          <w:p>
            <w:pPr>
              <w:pStyle w:val="9"/>
              <w:rPr>
                <w:rFonts w:ascii="Times New Roman"/>
                <w:sz w:val="16"/>
              </w:rPr>
            </w:pPr>
          </w:p>
        </w:tc>
        <w:tc>
          <w:tcPr>
            <w:tcW w:w="983" w:type="dxa"/>
            <w:tcBorders>
              <w:top w:val="nil"/>
              <w:bottom w:val="nil"/>
            </w:tcBorders>
          </w:tcPr>
          <w:p>
            <w:pPr>
              <w:pStyle w:val="9"/>
              <w:rPr>
                <w:rFonts w:ascii="Times New Roman"/>
                <w:sz w:val="16"/>
              </w:rPr>
            </w:pPr>
          </w:p>
        </w:tc>
        <w:tc>
          <w:tcPr>
            <w:tcW w:w="1802" w:type="dxa"/>
            <w:vMerge w:val="continue"/>
            <w:tcBorders>
              <w:top w:val="nil"/>
            </w:tcBorders>
          </w:tcPr>
          <w:p>
            <w:pPr>
              <w:rPr>
                <w:sz w:val="2"/>
                <w:szCs w:val="2"/>
              </w:rPr>
            </w:pPr>
          </w:p>
        </w:tc>
        <w:tc>
          <w:tcPr>
            <w:tcW w:w="2306" w:type="dxa"/>
            <w:tcBorders>
              <w:top w:val="nil"/>
              <w:bottom w:val="nil"/>
            </w:tcBorders>
          </w:tcPr>
          <w:p>
            <w:pPr>
              <w:pStyle w:val="9"/>
              <w:rPr>
                <w:rFonts w:ascii="Times New Roman"/>
                <w:sz w:val="16"/>
              </w:rPr>
            </w:pPr>
          </w:p>
        </w:tc>
        <w:tc>
          <w:tcPr>
            <w:tcW w:w="1297" w:type="dxa"/>
            <w:tcBorders>
              <w:top w:val="nil"/>
              <w:bottom w:val="nil"/>
            </w:tcBorders>
          </w:tcPr>
          <w:p>
            <w:pPr>
              <w:pStyle w:val="9"/>
              <w:rPr>
                <w:rFonts w:ascii="Times New Roman"/>
                <w:sz w:val="16"/>
              </w:rPr>
            </w:pPr>
          </w:p>
        </w:tc>
        <w:tc>
          <w:tcPr>
            <w:tcW w:w="2053" w:type="dxa"/>
            <w:vMerge w:val="continue"/>
            <w:tcBorders>
              <w:top w:val="nil"/>
            </w:tcBorders>
          </w:tcPr>
          <w:p>
            <w:pPr>
              <w:rPr>
                <w:sz w:val="2"/>
                <w:szCs w:val="2"/>
              </w:rPr>
            </w:pPr>
          </w:p>
        </w:tc>
        <w:tc>
          <w:tcPr>
            <w:tcW w:w="1632" w:type="dxa"/>
            <w:tcBorders>
              <w:top w:val="nil"/>
              <w:bottom w:val="nil"/>
            </w:tcBorders>
          </w:tcPr>
          <w:p>
            <w:pPr>
              <w:pStyle w:val="9"/>
              <w:spacing w:line="210" w:lineRule="exact"/>
              <w:ind w:left="14"/>
              <w:rPr>
                <w:sz w:val="20"/>
              </w:rPr>
            </w:pPr>
            <w:r>
              <w:rPr>
                <w:sz w:val="20"/>
              </w:rPr>
              <w:t>位/</w:t>
            </w:r>
            <w:r>
              <w:rPr>
                <w:spacing w:val="-24"/>
                <w:sz w:val="20"/>
              </w:rPr>
              <w:t>村公示栏</w:t>
            </w:r>
            <w:r>
              <w:rPr>
                <w:sz w:val="20"/>
              </w:rPr>
              <w:t>（电子</w:t>
            </w: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3" w:type="dxa"/>
            <w:tcBorders>
              <w:top w:val="nil"/>
              <w:bottom w:val="nil"/>
            </w:tcBorders>
          </w:tcPr>
          <w:p>
            <w:pPr>
              <w:pStyle w:val="9"/>
              <w:rPr>
                <w:rFonts w:ascii="Times New Roman"/>
                <w:sz w:val="16"/>
              </w:rPr>
            </w:pPr>
          </w:p>
        </w:tc>
        <w:tc>
          <w:tcPr>
            <w:tcW w:w="4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482" w:type="dxa"/>
            <w:tcBorders>
              <w:top w:val="nil"/>
              <w:bottom w:val="nil"/>
            </w:tcBorders>
          </w:tcPr>
          <w:p>
            <w:pPr>
              <w:pStyle w:val="9"/>
              <w:rPr>
                <w:rFonts w:ascii="Times New Roman"/>
                <w:sz w:val="16"/>
              </w:rPr>
            </w:pPr>
          </w:p>
        </w:tc>
        <w:tc>
          <w:tcPr>
            <w:tcW w:w="559" w:type="dxa"/>
            <w:tcBorders>
              <w:top w:val="nil"/>
              <w:bottom w:val="nil"/>
            </w:tcBorders>
          </w:tcPr>
          <w:p>
            <w:pPr>
              <w:pStyle w:val="9"/>
              <w:rPr>
                <w:rFonts w:ascii="Times New Roman"/>
                <w:sz w:val="16"/>
              </w:rPr>
            </w:pPr>
          </w:p>
        </w:tc>
        <w:tc>
          <w:tcPr>
            <w:tcW w:w="559" w:type="dxa"/>
            <w:tcBorders>
              <w:top w:val="nil"/>
              <w:bottom w:val="nil"/>
            </w:tcBorders>
          </w:tcPr>
          <w:p>
            <w:pPr>
              <w:pStyle w:val="9"/>
              <w:rPr>
                <w:rFonts w:ascii="Times New Roman"/>
                <w:sz w:val="16"/>
              </w:rPr>
            </w:pPr>
          </w:p>
        </w:tc>
        <w:tc>
          <w:tcPr>
            <w:tcW w:w="983" w:type="dxa"/>
            <w:tcBorders>
              <w:top w:val="nil"/>
              <w:bottom w:val="nil"/>
            </w:tcBorders>
          </w:tcPr>
          <w:p>
            <w:pPr>
              <w:pStyle w:val="9"/>
              <w:rPr>
                <w:rFonts w:ascii="Times New Roman"/>
                <w:sz w:val="16"/>
              </w:rPr>
            </w:pPr>
          </w:p>
        </w:tc>
        <w:tc>
          <w:tcPr>
            <w:tcW w:w="1802" w:type="dxa"/>
            <w:vMerge w:val="continue"/>
            <w:tcBorders>
              <w:top w:val="nil"/>
            </w:tcBorders>
          </w:tcPr>
          <w:p>
            <w:pPr>
              <w:rPr>
                <w:sz w:val="2"/>
                <w:szCs w:val="2"/>
              </w:rPr>
            </w:pPr>
          </w:p>
        </w:tc>
        <w:tc>
          <w:tcPr>
            <w:tcW w:w="2306" w:type="dxa"/>
            <w:tcBorders>
              <w:top w:val="nil"/>
              <w:bottom w:val="nil"/>
            </w:tcBorders>
          </w:tcPr>
          <w:p>
            <w:pPr>
              <w:pStyle w:val="9"/>
              <w:rPr>
                <w:rFonts w:ascii="Times New Roman"/>
                <w:sz w:val="16"/>
              </w:rPr>
            </w:pPr>
          </w:p>
        </w:tc>
        <w:tc>
          <w:tcPr>
            <w:tcW w:w="1297" w:type="dxa"/>
            <w:tcBorders>
              <w:top w:val="nil"/>
              <w:bottom w:val="nil"/>
            </w:tcBorders>
          </w:tcPr>
          <w:p>
            <w:pPr>
              <w:pStyle w:val="9"/>
              <w:rPr>
                <w:rFonts w:ascii="Times New Roman"/>
                <w:sz w:val="16"/>
              </w:rPr>
            </w:pPr>
          </w:p>
        </w:tc>
        <w:tc>
          <w:tcPr>
            <w:tcW w:w="2053" w:type="dxa"/>
            <w:vMerge w:val="continue"/>
            <w:tcBorders>
              <w:top w:val="nil"/>
            </w:tcBorders>
          </w:tcPr>
          <w:p>
            <w:pPr>
              <w:rPr>
                <w:sz w:val="2"/>
                <w:szCs w:val="2"/>
              </w:rPr>
            </w:pPr>
          </w:p>
        </w:tc>
        <w:tc>
          <w:tcPr>
            <w:tcW w:w="1632" w:type="dxa"/>
            <w:tcBorders>
              <w:top w:val="nil"/>
              <w:bottom w:val="nil"/>
            </w:tcBorders>
          </w:tcPr>
          <w:p>
            <w:pPr>
              <w:pStyle w:val="9"/>
              <w:spacing w:line="210" w:lineRule="exact"/>
              <w:ind w:left="14"/>
              <w:rPr>
                <w:sz w:val="20"/>
              </w:rPr>
            </w:pPr>
            <w:r>
              <w:rPr>
                <w:sz w:val="20"/>
              </w:rPr>
              <w:t>屏）</w:t>
            </w: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3" w:type="dxa"/>
            <w:tcBorders>
              <w:top w:val="nil"/>
              <w:bottom w:val="nil"/>
            </w:tcBorders>
          </w:tcPr>
          <w:p>
            <w:pPr>
              <w:pStyle w:val="9"/>
              <w:rPr>
                <w:rFonts w:ascii="Times New Roman"/>
                <w:sz w:val="16"/>
              </w:rPr>
            </w:pPr>
          </w:p>
        </w:tc>
        <w:tc>
          <w:tcPr>
            <w:tcW w:w="4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482" w:type="dxa"/>
            <w:tcBorders>
              <w:top w:val="nil"/>
              <w:bottom w:val="nil"/>
            </w:tcBorders>
          </w:tcPr>
          <w:p>
            <w:pPr>
              <w:pStyle w:val="9"/>
              <w:rPr>
                <w:rFonts w:ascii="Times New Roman"/>
                <w:sz w:val="16"/>
              </w:rPr>
            </w:pPr>
          </w:p>
        </w:tc>
        <w:tc>
          <w:tcPr>
            <w:tcW w:w="559" w:type="dxa"/>
            <w:tcBorders>
              <w:top w:val="nil"/>
              <w:bottom w:val="nil"/>
            </w:tcBorders>
          </w:tcPr>
          <w:p>
            <w:pPr>
              <w:pStyle w:val="9"/>
              <w:rPr>
                <w:rFonts w:ascii="Times New Roman"/>
                <w:sz w:val="16"/>
              </w:rPr>
            </w:pPr>
          </w:p>
        </w:tc>
        <w:tc>
          <w:tcPr>
            <w:tcW w:w="559" w:type="dxa"/>
            <w:tcBorders>
              <w:top w:val="nil"/>
              <w:bottom w:val="nil"/>
            </w:tcBorders>
          </w:tcPr>
          <w:p>
            <w:pPr>
              <w:pStyle w:val="9"/>
              <w:rPr>
                <w:rFonts w:ascii="Times New Roman"/>
                <w:sz w:val="16"/>
              </w:rPr>
            </w:pPr>
          </w:p>
        </w:tc>
        <w:tc>
          <w:tcPr>
            <w:tcW w:w="983" w:type="dxa"/>
            <w:tcBorders>
              <w:top w:val="nil"/>
              <w:bottom w:val="nil"/>
            </w:tcBorders>
          </w:tcPr>
          <w:p>
            <w:pPr>
              <w:pStyle w:val="9"/>
              <w:rPr>
                <w:rFonts w:ascii="Times New Roman"/>
                <w:sz w:val="16"/>
              </w:rPr>
            </w:pPr>
          </w:p>
        </w:tc>
        <w:tc>
          <w:tcPr>
            <w:tcW w:w="1802" w:type="dxa"/>
            <w:vMerge w:val="continue"/>
            <w:tcBorders>
              <w:top w:val="nil"/>
            </w:tcBorders>
          </w:tcPr>
          <w:p>
            <w:pPr>
              <w:rPr>
                <w:sz w:val="2"/>
                <w:szCs w:val="2"/>
              </w:rPr>
            </w:pPr>
          </w:p>
        </w:tc>
        <w:tc>
          <w:tcPr>
            <w:tcW w:w="2306" w:type="dxa"/>
            <w:tcBorders>
              <w:top w:val="nil"/>
              <w:bottom w:val="nil"/>
            </w:tcBorders>
          </w:tcPr>
          <w:p>
            <w:pPr>
              <w:pStyle w:val="9"/>
              <w:rPr>
                <w:rFonts w:ascii="Times New Roman"/>
                <w:sz w:val="16"/>
              </w:rPr>
            </w:pPr>
          </w:p>
        </w:tc>
        <w:tc>
          <w:tcPr>
            <w:tcW w:w="1297" w:type="dxa"/>
            <w:tcBorders>
              <w:top w:val="nil"/>
              <w:bottom w:val="nil"/>
            </w:tcBorders>
          </w:tcPr>
          <w:p>
            <w:pPr>
              <w:pStyle w:val="9"/>
              <w:rPr>
                <w:rFonts w:ascii="Times New Roman"/>
                <w:sz w:val="16"/>
              </w:rPr>
            </w:pPr>
          </w:p>
        </w:tc>
        <w:tc>
          <w:tcPr>
            <w:tcW w:w="2053" w:type="dxa"/>
            <w:vMerge w:val="continue"/>
            <w:tcBorders>
              <w:top w:val="nil"/>
            </w:tcBorders>
          </w:tcPr>
          <w:p>
            <w:pPr>
              <w:rPr>
                <w:sz w:val="2"/>
                <w:szCs w:val="2"/>
              </w:rPr>
            </w:pPr>
          </w:p>
        </w:tc>
        <w:tc>
          <w:tcPr>
            <w:tcW w:w="1632" w:type="dxa"/>
            <w:tcBorders>
              <w:top w:val="nil"/>
              <w:bottom w:val="nil"/>
            </w:tcBorders>
          </w:tcPr>
          <w:p>
            <w:pPr>
              <w:pStyle w:val="9"/>
              <w:spacing w:line="210" w:lineRule="exact"/>
              <w:ind w:left="14"/>
              <w:rPr>
                <w:sz w:val="20"/>
              </w:rPr>
            </w:pPr>
            <w:r>
              <w:rPr>
                <w:sz w:val="20"/>
              </w:rPr>
              <w:t>□精准推送</w:t>
            </w: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3" w:type="dxa"/>
            <w:tcBorders>
              <w:top w:val="nil"/>
              <w:bottom w:val="nil"/>
            </w:tcBorders>
          </w:tcPr>
          <w:p>
            <w:pPr>
              <w:pStyle w:val="9"/>
              <w:rPr>
                <w:rFonts w:ascii="Times New Roman"/>
                <w:sz w:val="16"/>
              </w:rPr>
            </w:pPr>
          </w:p>
        </w:tc>
        <w:tc>
          <w:tcPr>
            <w:tcW w:w="4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482" w:type="dxa"/>
            <w:tcBorders>
              <w:top w:val="nil"/>
            </w:tcBorders>
          </w:tcPr>
          <w:p>
            <w:pPr>
              <w:pStyle w:val="9"/>
              <w:rPr>
                <w:rFonts w:ascii="Times New Roman"/>
                <w:sz w:val="18"/>
              </w:rPr>
            </w:pPr>
          </w:p>
        </w:tc>
        <w:tc>
          <w:tcPr>
            <w:tcW w:w="559" w:type="dxa"/>
            <w:tcBorders>
              <w:top w:val="nil"/>
            </w:tcBorders>
          </w:tcPr>
          <w:p>
            <w:pPr>
              <w:pStyle w:val="9"/>
              <w:rPr>
                <w:rFonts w:ascii="Times New Roman"/>
                <w:sz w:val="18"/>
              </w:rPr>
            </w:pPr>
          </w:p>
        </w:tc>
        <w:tc>
          <w:tcPr>
            <w:tcW w:w="559" w:type="dxa"/>
            <w:tcBorders>
              <w:top w:val="nil"/>
            </w:tcBorders>
          </w:tcPr>
          <w:p>
            <w:pPr>
              <w:pStyle w:val="9"/>
              <w:rPr>
                <w:rFonts w:ascii="Times New Roman"/>
                <w:sz w:val="18"/>
              </w:rPr>
            </w:pPr>
          </w:p>
        </w:tc>
        <w:tc>
          <w:tcPr>
            <w:tcW w:w="983" w:type="dxa"/>
            <w:tcBorders>
              <w:top w:val="nil"/>
            </w:tcBorders>
          </w:tcPr>
          <w:p>
            <w:pPr>
              <w:pStyle w:val="9"/>
              <w:rPr>
                <w:rFonts w:ascii="Times New Roman"/>
                <w:sz w:val="18"/>
              </w:rPr>
            </w:pPr>
          </w:p>
        </w:tc>
        <w:tc>
          <w:tcPr>
            <w:tcW w:w="1802" w:type="dxa"/>
            <w:vMerge w:val="continue"/>
            <w:tcBorders>
              <w:top w:val="nil"/>
            </w:tcBorders>
          </w:tcPr>
          <w:p>
            <w:pPr>
              <w:rPr>
                <w:sz w:val="2"/>
                <w:szCs w:val="2"/>
              </w:rPr>
            </w:pPr>
          </w:p>
        </w:tc>
        <w:tc>
          <w:tcPr>
            <w:tcW w:w="2306" w:type="dxa"/>
            <w:tcBorders>
              <w:top w:val="nil"/>
            </w:tcBorders>
          </w:tcPr>
          <w:p>
            <w:pPr>
              <w:pStyle w:val="9"/>
              <w:rPr>
                <w:rFonts w:ascii="Times New Roman"/>
                <w:sz w:val="18"/>
              </w:rPr>
            </w:pPr>
          </w:p>
        </w:tc>
        <w:tc>
          <w:tcPr>
            <w:tcW w:w="1297" w:type="dxa"/>
            <w:tcBorders>
              <w:top w:val="nil"/>
            </w:tcBorders>
          </w:tcPr>
          <w:p>
            <w:pPr>
              <w:pStyle w:val="9"/>
              <w:rPr>
                <w:rFonts w:ascii="Times New Roman"/>
                <w:sz w:val="18"/>
              </w:rPr>
            </w:pPr>
          </w:p>
        </w:tc>
        <w:tc>
          <w:tcPr>
            <w:tcW w:w="2053" w:type="dxa"/>
            <w:vMerge w:val="continue"/>
            <w:tcBorders>
              <w:top w:val="nil"/>
            </w:tcBorders>
          </w:tcPr>
          <w:p>
            <w:pPr>
              <w:rPr>
                <w:sz w:val="2"/>
                <w:szCs w:val="2"/>
              </w:rPr>
            </w:pPr>
          </w:p>
        </w:tc>
        <w:tc>
          <w:tcPr>
            <w:tcW w:w="1632" w:type="dxa"/>
            <w:tcBorders>
              <w:top w:val="nil"/>
            </w:tcBorders>
          </w:tcPr>
          <w:p>
            <w:pPr>
              <w:pStyle w:val="9"/>
              <w:spacing w:line="243" w:lineRule="exact"/>
              <w:ind w:left="14"/>
              <w:rPr>
                <w:sz w:val="20"/>
              </w:rPr>
            </w:pPr>
            <w:r>
              <w:rPr>
                <w:sz w:val="20"/>
              </w:rPr>
              <w:t>□其他_</w:t>
            </w:r>
          </w:p>
        </w:tc>
        <w:tc>
          <w:tcPr>
            <w:tcW w:w="483" w:type="dxa"/>
            <w:tcBorders>
              <w:top w:val="nil"/>
            </w:tcBorders>
          </w:tcPr>
          <w:p>
            <w:pPr>
              <w:pStyle w:val="9"/>
              <w:rPr>
                <w:rFonts w:ascii="Times New Roman"/>
                <w:sz w:val="18"/>
              </w:rPr>
            </w:pPr>
          </w:p>
        </w:tc>
        <w:tc>
          <w:tcPr>
            <w:tcW w:w="483" w:type="dxa"/>
            <w:vMerge w:val="continue"/>
            <w:tcBorders>
              <w:top w:val="nil"/>
            </w:tcBorders>
          </w:tcPr>
          <w:p>
            <w:pPr>
              <w:rPr>
                <w:sz w:val="2"/>
                <w:szCs w:val="2"/>
              </w:rPr>
            </w:pPr>
          </w:p>
        </w:tc>
        <w:tc>
          <w:tcPr>
            <w:tcW w:w="483" w:type="dxa"/>
            <w:tcBorders>
              <w:top w:val="nil"/>
            </w:tcBorders>
          </w:tcPr>
          <w:p>
            <w:pPr>
              <w:pStyle w:val="9"/>
              <w:rPr>
                <w:rFonts w:ascii="Times New Roman"/>
                <w:sz w:val="18"/>
              </w:rPr>
            </w:pPr>
          </w:p>
        </w:tc>
        <w:tc>
          <w:tcPr>
            <w:tcW w:w="483" w:type="dxa"/>
            <w:vMerge w:val="continue"/>
            <w:tcBorders>
              <w:top w:val="nil"/>
            </w:tcBorders>
          </w:tcPr>
          <w:p>
            <w:pPr>
              <w:rPr>
                <w:sz w:val="2"/>
                <w:szCs w:val="2"/>
              </w:rPr>
            </w:pPr>
          </w:p>
        </w:tc>
        <w:tc>
          <w:tcPr>
            <w:tcW w:w="483" w:type="dxa"/>
            <w:tcBorders>
              <w:top w:val="nil"/>
            </w:tcBorders>
          </w:tcPr>
          <w:p>
            <w:pPr>
              <w:pStyle w:val="9"/>
              <w:rPr>
                <w:rFonts w:ascii="Times New Roman"/>
                <w:sz w:val="18"/>
              </w:rPr>
            </w:pPr>
          </w:p>
        </w:tc>
        <w:tc>
          <w:tcPr>
            <w:tcW w:w="483" w:type="dxa"/>
            <w:tcBorders>
              <w:top w:val="nil"/>
            </w:tcBorders>
          </w:tcPr>
          <w:p>
            <w:pPr>
              <w:pStyle w:val="9"/>
              <w:rPr>
                <w:rFonts w:ascii="Times New Roman"/>
                <w:sz w:val="18"/>
              </w:rPr>
            </w:pPr>
          </w:p>
        </w:tc>
        <w:tc>
          <w:tcPr>
            <w:tcW w:w="484" w:type="dxa"/>
            <w:vMerge w:val="continue"/>
            <w:tcBorders>
              <w:top w:val="nil"/>
            </w:tcBorders>
          </w:tcPr>
          <w:p>
            <w:pPr>
              <w:rPr>
                <w:sz w:val="2"/>
                <w:szCs w:val="2"/>
              </w:rPr>
            </w:pPr>
          </w:p>
        </w:tc>
      </w:tr>
    </w:tbl>
    <w:p>
      <w:pPr>
        <w:spacing w:after="0"/>
        <w:rPr>
          <w:sz w:val="2"/>
          <w:szCs w:val="2"/>
        </w:rPr>
        <w:sectPr>
          <w:pgSz w:w="16840" w:h="11910" w:orient="landscape"/>
          <w:pgMar w:top="1100" w:right="180" w:bottom="280" w:left="200" w:header="720" w:footer="720" w:gutter="0"/>
        </w:sectPr>
      </w:pPr>
    </w:p>
    <w:p>
      <w:pPr>
        <w:pStyle w:val="4"/>
        <w:spacing w:before="5"/>
        <w:rPr>
          <w:rFonts w:ascii="Times New Roman"/>
          <w:sz w:val="2"/>
        </w:rPr>
      </w:pPr>
    </w:p>
    <w:tbl>
      <w:tblPr>
        <w:tblStyle w:val="5"/>
        <w:tblW w:w="0" w:type="auto"/>
        <w:tblInd w:w="6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2"/>
        <w:gridCol w:w="559"/>
        <w:gridCol w:w="559"/>
        <w:gridCol w:w="983"/>
        <w:gridCol w:w="1802"/>
        <w:gridCol w:w="2306"/>
        <w:gridCol w:w="1297"/>
        <w:gridCol w:w="2053"/>
        <w:gridCol w:w="1632"/>
        <w:gridCol w:w="483"/>
        <w:gridCol w:w="483"/>
        <w:gridCol w:w="483"/>
        <w:gridCol w:w="483"/>
        <w:gridCol w:w="483"/>
        <w:gridCol w:w="483"/>
        <w:gridCol w:w="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482" w:type="dxa"/>
            <w:vMerge w:val="restart"/>
          </w:tcPr>
          <w:p>
            <w:pPr>
              <w:pStyle w:val="9"/>
              <w:rPr>
                <w:rFonts w:ascii="Times New Roman"/>
                <w:sz w:val="20"/>
              </w:rPr>
            </w:pPr>
          </w:p>
          <w:p>
            <w:pPr>
              <w:pStyle w:val="9"/>
              <w:spacing w:before="143"/>
              <w:ind w:left="39"/>
              <w:rPr>
                <w:rFonts w:hint="eastAsia" w:ascii="黑体" w:eastAsia="黑体"/>
                <w:b/>
                <w:sz w:val="20"/>
              </w:rPr>
            </w:pPr>
            <w:r>
              <w:rPr>
                <w:rFonts w:hint="eastAsia" w:ascii="黑体" w:eastAsia="黑体"/>
                <w:b/>
                <w:sz w:val="20"/>
              </w:rPr>
              <w:t>序号</w:t>
            </w:r>
          </w:p>
        </w:tc>
        <w:tc>
          <w:tcPr>
            <w:tcW w:w="559" w:type="dxa"/>
            <w:vMerge w:val="restart"/>
          </w:tcPr>
          <w:p>
            <w:pPr>
              <w:pStyle w:val="9"/>
              <w:rPr>
                <w:rFonts w:ascii="Times New Roman"/>
                <w:sz w:val="20"/>
              </w:rPr>
            </w:pPr>
          </w:p>
          <w:p>
            <w:pPr>
              <w:pStyle w:val="9"/>
              <w:spacing w:before="143"/>
              <w:ind w:left="78"/>
              <w:rPr>
                <w:rFonts w:hint="eastAsia" w:ascii="黑体" w:eastAsia="黑体"/>
                <w:b/>
                <w:sz w:val="20"/>
              </w:rPr>
            </w:pPr>
            <w:r>
              <w:rPr>
                <w:rFonts w:hint="eastAsia" w:ascii="黑体" w:eastAsia="黑体"/>
                <w:b/>
                <w:sz w:val="20"/>
              </w:rPr>
              <w:t>过程</w:t>
            </w:r>
          </w:p>
        </w:tc>
        <w:tc>
          <w:tcPr>
            <w:tcW w:w="1542" w:type="dxa"/>
            <w:gridSpan w:val="2"/>
          </w:tcPr>
          <w:p>
            <w:pPr>
              <w:pStyle w:val="9"/>
              <w:spacing w:before="121"/>
              <w:ind w:left="371"/>
              <w:rPr>
                <w:rFonts w:hint="eastAsia" w:ascii="黑体" w:eastAsia="黑体"/>
                <w:b/>
                <w:sz w:val="20"/>
              </w:rPr>
            </w:pPr>
            <w:r>
              <w:rPr>
                <w:rFonts w:hint="eastAsia" w:ascii="黑体" w:eastAsia="黑体"/>
                <w:b/>
                <w:sz w:val="20"/>
              </w:rPr>
              <w:t>公开事项</w:t>
            </w:r>
          </w:p>
        </w:tc>
        <w:tc>
          <w:tcPr>
            <w:tcW w:w="1802" w:type="dxa"/>
            <w:vMerge w:val="restart"/>
          </w:tcPr>
          <w:p>
            <w:pPr>
              <w:pStyle w:val="9"/>
              <w:rPr>
                <w:rFonts w:ascii="Times New Roman"/>
                <w:sz w:val="20"/>
              </w:rPr>
            </w:pPr>
          </w:p>
          <w:p>
            <w:pPr>
              <w:pStyle w:val="9"/>
              <w:spacing w:before="143"/>
              <w:ind w:left="101"/>
              <w:rPr>
                <w:rFonts w:hint="eastAsia" w:ascii="黑体" w:eastAsia="黑体"/>
                <w:b/>
                <w:sz w:val="20"/>
              </w:rPr>
            </w:pPr>
            <w:r>
              <w:rPr>
                <w:rFonts w:hint="eastAsia" w:ascii="黑体" w:eastAsia="黑体"/>
                <w:b/>
                <w:sz w:val="20"/>
              </w:rPr>
              <w:t>公开内容（要素）</w:t>
            </w:r>
          </w:p>
        </w:tc>
        <w:tc>
          <w:tcPr>
            <w:tcW w:w="2306" w:type="dxa"/>
            <w:vMerge w:val="restart"/>
          </w:tcPr>
          <w:p>
            <w:pPr>
              <w:pStyle w:val="9"/>
              <w:rPr>
                <w:rFonts w:ascii="Times New Roman"/>
                <w:sz w:val="20"/>
              </w:rPr>
            </w:pPr>
          </w:p>
          <w:p>
            <w:pPr>
              <w:pStyle w:val="9"/>
              <w:spacing w:before="143"/>
              <w:ind w:left="752"/>
              <w:rPr>
                <w:rFonts w:hint="eastAsia" w:ascii="黑体" w:eastAsia="黑体"/>
                <w:b/>
                <w:sz w:val="20"/>
              </w:rPr>
            </w:pPr>
            <w:r>
              <w:rPr>
                <w:rFonts w:hint="eastAsia" w:ascii="黑体" w:eastAsia="黑体"/>
                <w:b/>
                <w:sz w:val="20"/>
              </w:rPr>
              <w:t>公开依据</w:t>
            </w:r>
          </w:p>
        </w:tc>
        <w:tc>
          <w:tcPr>
            <w:tcW w:w="1297" w:type="dxa"/>
            <w:vMerge w:val="restart"/>
          </w:tcPr>
          <w:p>
            <w:pPr>
              <w:pStyle w:val="9"/>
              <w:rPr>
                <w:rFonts w:ascii="Times New Roman"/>
                <w:sz w:val="20"/>
              </w:rPr>
            </w:pPr>
          </w:p>
          <w:p>
            <w:pPr>
              <w:pStyle w:val="9"/>
              <w:spacing w:before="143"/>
              <w:ind w:left="246"/>
              <w:rPr>
                <w:rFonts w:hint="eastAsia" w:ascii="黑体" w:eastAsia="黑体"/>
                <w:b/>
                <w:sz w:val="20"/>
              </w:rPr>
            </w:pPr>
            <w:r>
              <w:rPr>
                <w:rFonts w:hint="eastAsia" w:ascii="黑体" w:eastAsia="黑体"/>
                <w:b/>
                <w:sz w:val="20"/>
              </w:rPr>
              <w:t>公开时限</w:t>
            </w:r>
          </w:p>
        </w:tc>
        <w:tc>
          <w:tcPr>
            <w:tcW w:w="2053" w:type="dxa"/>
            <w:vMerge w:val="restart"/>
          </w:tcPr>
          <w:p>
            <w:pPr>
              <w:pStyle w:val="9"/>
              <w:rPr>
                <w:rFonts w:ascii="Times New Roman"/>
                <w:sz w:val="20"/>
              </w:rPr>
            </w:pPr>
          </w:p>
          <w:p>
            <w:pPr>
              <w:pStyle w:val="9"/>
              <w:spacing w:before="143"/>
              <w:ind w:left="624"/>
              <w:rPr>
                <w:rFonts w:hint="eastAsia" w:ascii="黑体" w:eastAsia="黑体"/>
                <w:b/>
                <w:sz w:val="20"/>
              </w:rPr>
            </w:pPr>
            <w:r>
              <w:rPr>
                <w:rFonts w:hint="eastAsia" w:ascii="黑体" w:eastAsia="黑体"/>
                <w:b/>
                <w:sz w:val="20"/>
              </w:rPr>
              <w:t>公开主体</w:t>
            </w:r>
          </w:p>
        </w:tc>
        <w:tc>
          <w:tcPr>
            <w:tcW w:w="1632" w:type="dxa"/>
            <w:vMerge w:val="restart"/>
          </w:tcPr>
          <w:p>
            <w:pPr>
              <w:pStyle w:val="9"/>
              <w:rPr>
                <w:rFonts w:ascii="Times New Roman"/>
                <w:sz w:val="20"/>
              </w:rPr>
            </w:pPr>
          </w:p>
          <w:p>
            <w:pPr>
              <w:pStyle w:val="9"/>
              <w:spacing w:before="143"/>
              <w:ind w:left="114"/>
              <w:rPr>
                <w:rFonts w:hint="eastAsia" w:ascii="黑体" w:eastAsia="黑体"/>
                <w:b/>
                <w:sz w:val="20"/>
              </w:rPr>
            </w:pPr>
            <w:r>
              <w:rPr>
                <w:rFonts w:hint="eastAsia" w:ascii="黑体" w:eastAsia="黑体"/>
                <w:b/>
                <w:sz w:val="20"/>
              </w:rPr>
              <w:t>公开渠道和载体</w:t>
            </w:r>
          </w:p>
        </w:tc>
        <w:tc>
          <w:tcPr>
            <w:tcW w:w="966" w:type="dxa"/>
            <w:gridSpan w:val="2"/>
          </w:tcPr>
          <w:p>
            <w:pPr>
              <w:pStyle w:val="9"/>
              <w:spacing w:before="121"/>
              <w:ind w:left="83"/>
              <w:rPr>
                <w:rFonts w:hint="eastAsia" w:ascii="黑体" w:eastAsia="黑体"/>
                <w:b/>
                <w:sz w:val="20"/>
              </w:rPr>
            </w:pPr>
            <w:r>
              <w:rPr>
                <w:rFonts w:hint="eastAsia" w:ascii="黑体" w:eastAsia="黑体"/>
                <w:b/>
                <w:sz w:val="20"/>
              </w:rPr>
              <w:t>公开对象</w:t>
            </w:r>
          </w:p>
        </w:tc>
        <w:tc>
          <w:tcPr>
            <w:tcW w:w="966" w:type="dxa"/>
            <w:gridSpan w:val="2"/>
          </w:tcPr>
          <w:p>
            <w:pPr>
              <w:pStyle w:val="9"/>
              <w:spacing w:before="121"/>
              <w:ind w:left="82"/>
              <w:rPr>
                <w:rFonts w:hint="eastAsia" w:ascii="黑体" w:eastAsia="黑体"/>
                <w:b/>
                <w:sz w:val="20"/>
              </w:rPr>
            </w:pPr>
            <w:r>
              <w:rPr>
                <w:rFonts w:hint="eastAsia" w:ascii="黑体" w:eastAsia="黑体"/>
                <w:b/>
                <w:sz w:val="20"/>
              </w:rPr>
              <w:t>公开方式</w:t>
            </w:r>
          </w:p>
        </w:tc>
        <w:tc>
          <w:tcPr>
            <w:tcW w:w="1450" w:type="dxa"/>
            <w:gridSpan w:val="3"/>
          </w:tcPr>
          <w:p>
            <w:pPr>
              <w:pStyle w:val="9"/>
              <w:spacing w:before="121"/>
              <w:ind w:left="323"/>
              <w:rPr>
                <w:rFonts w:hint="eastAsia" w:ascii="黑体" w:eastAsia="黑体"/>
                <w:b/>
                <w:sz w:val="20"/>
              </w:rPr>
            </w:pPr>
            <w:r>
              <w:rPr>
                <w:rFonts w:hint="eastAsia" w:ascii="黑体" w:eastAsia="黑体"/>
                <w:b/>
                <w:sz w:val="20"/>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82" w:type="dxa"/>
            <w:vMerge w:val="continue"/>
            <w:tcBorders>
              <w:top w:val="nil"/>
            </w:tcBorders>
          </w:tcPr>
          <w:p>
            <w:pPr>
              <w:rPr>
                <w:sz w:val="2"/>
                <w:szCs w:val="2"/>
              </w:rPr>
            </w:pPr>
          </w:p>
        </w:tc>
        <w:tc>
          <w:tcPr>
            <w:tcW w:w="559" w:type="dxa"/>
            <w:vMerge w:val="continue"/>
            <w:tcBorders>
              <w:top w:val="nil"/>
            </w:tcBorders>
          </w:tcPr>
          <w:p>
            <w:pPr>
              <w:rPr>
                <w:sz w:val="2"/>
                <w:szCs w:val="2"/>
              </w:rPr>
            </w:pPr>
          </w:p>
        </w:tc>
        <w:tc>
          <w:tcPr>
            <w:tcW w:w="559" w:type="dxa"/>
          </w:tcPr>
          <w:p>
            <w:pPr>
              <w:pStyle w:val="9"/>
              <w:spacing w:before="16" w:line="240" w:lineRule="exact"/>
              <w:ind w:left="78" w:right="67"/>
              <w:rPr>
                <w:rFonts w:hint="eastAsia" w:ascii="黑体" w:eastAsia="黑体"/>
                <w:b/>
                <w:sz w:val="20"/>
              </w:rPr>
            </w:pPr>
            <w:r>
              <w:rPr>
                <w:rFonts w:hint="eastAsia" w:ascii="黑体" w:eastAsia="黑体"/>
                <w:b/>
                <w:sz w:val="20"/>
              </w:rPr>
              <w:t>一级事项</w:t>
            </w:r>
          </w:p>
        </w:tc>
        <w:tc>
          <w:tcPr>
            <w:tcW w:w="983" w:type="dxa"/>
          </w:tcPr>
          <w:p>
            <w:pPr>
              <w:pStyle w:val="9"/>
              <w:spacing w:before="128"/>
              <w:ind w:left="91"/>
              <w:rPr>
                <w:b/>
                <w:sz w:val="20"/>
              </w:rPr>
            </w:pPr>
            <w:r>
              <w:rPr>
                <w:b/>
                <w:sz w:val="20"/>
              </w:rPr>
              <w:t>二级事项</w:t>
            </w:r>
          </w:p>
        </w:tc>
        <w:tc>
          <w:tcPr>
            <w:tcW w:w="1802" w:type="dxa"/>
            <w:vMerge w:val="continue"/>
            <w:tcBorders>
              <w:top w:val="nil"/>
            </w:tcBorders>
          </w:tcPr>
          <w:p>
            <w:pPr>
              <w:rPr>
                <w:sz w:val="2"/>
                <w:szCs w:val="2"/>
              </w:rPr>
            </w:pPr>
          </w:p>
        </w:tc>
        <w:tc>
          <w:tcPr>
            <w:tcW w:w="2306" w:type="dxa"/>
            <w:vMerge w:val="continue"/>
            <w:tcBorders>
              <w:top w:val="nil"/>
            </w:tcBorders>
          </w:tcPr>
          <w:p>
            <w:pPr>
              <w:rPr>
                <w:sz w:val="2"/>
                <w:szCs w:val="2"/>
              </w:rPr>
            </w:pPr>
          </w:p>
        </w:tc>
        <w:tc>
          <w:tcPr>
            <w:tcW w:w="1297" w:type="dxa"/>
            <w:vMerge w:val="continue"/>
            <w:tcBorders>
              <w:top w:val="nil"/>
            </w:tcBorders>
          </w:tcPr>
          <w:p>
            <w:pPr>
              <w:rPr>
                <w:sz w:val="2"/>
                <w:szCs w:val="2"/>
              </w:rPr>
            </w:pPr>
          </w:p>
        </w:tc>
        <w:tc>
          <w:tcPr>
            <w:tcW w:w="2053" w:type="dxa"/>
            <w:vMerge w:val="continue"/>
            <w:tcBorders>
              <w:top w:val="nil"/>
            </w:tcBorders>
          </w:tcPr>
          <w:p>
            <w:pPr>
              <w:rPr>
                <w:sz w:val="2"/>
                <w:szCs w:val="2"/>
              </w:rPr>
            </w:pPr>
          </w:p>
        </w:tc>
        <w:tc>
          <w:tcPr>
            <w:tcW w:w="1632" w:type="dxa"/>
            <w:vMerge w:val="continue"/>
            <w:tcBorders>
              <w:top w:val="nil"/>
            </w:tcBorders>
          </w:tcPr>
          <w:p>
            <w:pPr>
              <w:rPr>
                <w:sz w:val="2"/>
                <w:szCs w:val="2"/>
              </w:rPr>
            </w:pPr>
          </w:p>
        </w:tc>
        <w:tc>
          <w:tcPr>
            <w:tcW w:w="483" w:type="dxa"/>
          </w:tcPr>
          <w:p>
            <w:pPr>
              <w:pStyle w:val="9"/>
              <w:spacing w:before="16" w:line="240" w:lineRule="exact"/>
              <w:ind w:left="141" w:right="29" w:hanging="101"/>
              <w:rPr>
                <w:rFonts w:hint="eastAsia" w:ascii="黑体" w:eastAsia="黑体"/>
                <w:b/>
                <w:sz w:val="20"/>
              </w:rPr>
            </w:pPr>
            <w:r>
              <w:rPr>
                <w:rFonts w:hint="eastAsia" w:ascii="黑体" w:eastAsia="黑体"/>
                <w:b/>
                <w:sz w:val="20"/>
              </w:rPr>
              <w:t>全社会</w:t>
            </w:r>
          </w:p>
        </w:tc>
        <w:tc>
          <w:tcPr>
            <w:tcW w:w="483" w:type="dxa"/>
          </w:tcPr>
          <w:p>
            <w:pPr>
              <w:pStyle w:val="9"/>
              <w:spacing w:before="16" w:line="240" w:lineRule="exact"/>
              <w:ind w:left="39" w:right="30"/>
              <w:rPr>
                <w:rFonts w:hint="eastAsia" w:ascii="黑体" w:eastAsia="黑体"/>
                <w:b/>
                <w:sz w:val="20"/>
              </w:rPr>
            </w:pPr>
            <w:r>
              <w:rPr>
                <w:rFonts w:hint="eastAsia" w:ascii="黑体" w:eastAsia="黑体"/>
                <w:b/>
                <w:sz w:val="20"/>
              </w:rPr>
              <w:t>特定群体</w:t>
            </w:r>
          </w:p>
        </w:tc>
        <w:tc>
          <w:tcPr>
            <w:tcW w:w="483" w:type="dxa"/>
          </w:tcPr>
          <w:p>
            <w:pPr>
              <w:pStyle w:val="9"/>
              <w:spacing w:before="128"/>
              <w:ind w:left="19" w:right="8"/>
              <w:jc w:val="center"/>
              <w:rPr>
                <w:rFonts w:hint="eastAsia" w:ascii="黑体" w:eastAsia="黑体"/>
                <w:b/>
                <w:sz w:val="20"/>
              </w:rPr>
            </w:pPr>
            <w:r>
              <w:rPr>
                <w:rFonts w:hint="eastAsia" w:ascii="黑体" w:eastAsia="黑体"/>
                <w:b/>
                <w:sz w:val="20"/>
              </w:rPr>
              <w:t>主动</w:t>
            </w:r>
          </w:p>
        </w:tc>
        <w:tc>
          <w:tcPr>
            <w:tcW w:w="483" w:type="dxa"/>
          </w:tcPr>
          <w:p>
            <w:pPr>
              <w:pStyle w:val="9"/>
              <w:spacing w:before="16" w:line="240" w:lineRule="exact"/>
              <w:ind w:left="139" w:right="29" w:hanging="99"/>
              <w:rPr>
                <w:rFonts w:hint="eastAsia" w:ascii="黑体" w:eastAsia="黑体"/>
                <w:b/>
                <w:sz w:val="20"/>
              </w:rPr>
            </w:pPr>
            <w:r>
              <w:rPr>
                <w:rFonts w:hint="eastAsia" w:ascii="黑体" w:eastAsia="黑体"/>
                <w:b/>
                <w:sz w:val="20"/>
              </w:rPr>
              <w:t>依申请</w:t>
            </w:r>
          </w:p>
        </w:tc>
        <w:tc>
          <w:tcPr>
            <w:tcW w:w="483" w:type="dxa"/>
          </w:tcPr>
          <w:p>
            <w:pPr>
              <w:pStyle w:val="9"/>
              <w:spacing w:before="128"/>
              <w:ind w:left="18" w:right="10"/>
              <w:jc w:val="center"/>
              <w:rPr>
                <w:rFonts w:hint="eastAsia" w:ascii="黑体" w:eastAsia="黑体"/>
                <w:b/>
                <w:sz w:val="20"/>
              </w:rPr>
            </w:pPr>
            <w:r>
              <w:rPr>
                <w:rFonts w:hint="eastAsia" w:ascii="黑体" w:eastAsia="黑体"/>
                <w:b/>
                <w:sz w:val="20"/>
              </w:rPr>
              <w:t>市级</w:t>
            </w:r>
          </w:p>
        </w:tc>
        <w:tc>
          <w:tcPr>
            <w:tcW w:w="483" w:type="dxa"/>
          </w:tcPr>
          <w:p>
            <w:pPr>
              <w:pStyle w:val="9"/>
              <w:spacing w:before="128"/>
              <w:ind w:left="17" w:right="10"/>
              <w:jc w:val="center"/>
              <w:rPr>
                <w:rFonts w:hint="eastAsia" w:ascii="黑体" w:eastAsia="黑体"/>
                <w:b/>
                <w:sz w:val="20"/>
              </w:rPr>
            </w:pPr>
            <w:r>
              <w:rPr>
                <w:rFonts w:hint="eastAsia" w:ascii="黑体" w:eastAsia="黑体"/>
                <w:b/>
                <w:sz w:val="20"/>
              </w:rPr>
              <w:t>镇级</w:t>
            </w:r>
          </w:p>
        </w:tc>
        <w:tc>
          <w:tcPr>
            <w:tcW w:w="484" w:type="dxa"/>
          </w:tcPr>
          <w:p>
            <w:pPr>
              <w:pStyle w:val="9"/>
              <w:spacing w:before="128"/>
              <w:ind w:left="41"/>
              <w:rPr>
                <w:rFonts w:hint="eastAsia" w:ascii="黑体" w:eastAsia="黑体"/>
                <w:b/>
                <w:sz w:val="20"/>
              </w:rPr>
            </w:pPr>
            <w:r>
              <w:rPr>
                <w:rFonts w:hint="eastAsia" w:ascii="黑体" w:eastAsia="黑体"/>
                <w:b/>
                <w:sz w:val="20"/>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4" w:hRule="atLeast"/>
        </w:trPr>
        <w:tc>
          <w:tcPr>
            <w:tcW w:w="482"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
              <w:rPr>
                <w:rFonts w:ascii="Times New Roman"/>
                <w:sz w:val="17"/>
              </w:rPr>
            </w:pPr>
          </w:p>
          <w:p>
            <w:pPr>
              <w:pStyle w:val="9"/>
              <w:ind w:right="179"/>
              <w:jc w:val="right"/>
              <w:rPr>
                <w:sz w:val="20"/>
              </w:rPr>
            </w:pPr>
            <w:r>
              <w:rPr>
                <w:w w:val="99"/>
                <w:sz w:val="20"/>
              </w:rPr>
              <w:t>8</w:t>
            </w:r>
          </w:p>
        </w:tc>
        <w:tc>
          <w:tcPr>
            <w:tcW w:w="559" w:type="dxa"/>
            <w:vMerge w:val="restart"/>
          </w:tcPr>
          <w:p>
            <w:pPr>
              <w:pStyle w:val="9"/>
              <w:rPr>
                <w:rFonts w:ascii="Times New Roman"/>
                <w:sz w:val="18"/>
              </w:rPr>
            </w:pPr>
          </w:p>
        </w:tc>
        <w:tc>
          <w:tcPr>
            <w:tcW w:w="559" w:type="dxa"/>
          </w:tcPr>
          <w:p>
            <w:pPr>
              <w:pStyle w:val="9"/>
              <w:rPr>
                <w:rFonts w:ascii="Times New Roman"/>
                <w:sz w:val="18"/>
              </w:rPr>
            </w:pPr>
          </w:p>
        </w:tc>
        <w:tc>
          <w:tcPr>
            <w:tcW w:w="9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3"/>
              <w:rPr>
                <w:rFonts w:ascii="Times New Roman"/>
                <w:sz w:val="17"/>
              </w:rPr>
            </w:pPr>
          </w:p>
          <w:p>
            <w:pPr>
              <w:pStyle w:val="9"/>
              <w:spacing w:line="225" w:lineRule="auto"/>
              <w:ind w:left="91" w:right="80"/>
              <w:jc w:val="both"/>
              <w:rPr>
                <w:sz w:val="20"/>
              </w:rPr>
            </w:pPr>
            <w:r>
              <w:rPr>
                <w:sz w:val="20"/>
              </w:rPr>
              <w:t>农村危房改造资金补助标准</w:t>
            </w:r>
          </w:p>
        </w:tc>
        <w:tc>
          <w:tcPr>
            <w:tcW w:w="1802"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25" w:lineRule="auto"/>
              <w:ind w:left="15" w:right="176"/>
              <w:rPr>
                <w:sz w:val="20"/>
              </w:rPr>
            </w:pPr>
            <w:r>
              <w:rPr>
                <w:sz w:val="20"/>
              </w:rPr>
              <w:t>农村危房改造资金补助标准</w:t>
            </w:r>
          </w:p>
        </w:tc>
        <w:tc>
          <w:tcPr>
            <w:tcW w:w="2306" w:type="dxa"/>
          </w:tcPr>
          <w:p>
            <w:pPr>
              <w:pStyle w:val="9"/>
              <w:spacing w:before="5"/>
              <w:rPr>
                <w:rFonts w:ascii="Times New Roman"/>
                <w:sz w:val="22"/>
              </w:rPr>
            </w:pPr>
          </w:p>
          <w:p>
            <w:pPr>
              <w:pStyle w:val="9"/>
              <w:spacing w:line="225" w:lineRule="auto"/>
              <w:ind w:left="15" w:right="279"/>
              <w:rPr>
                <w:sz w:val="20"/>
              </w:rPr>
            </w:pPr>
            <w:r>
              <w:rPr>
                <w:sz w:val="20"/>
              </w:rPr>
              <w:t>《中华人民共和国预算法》</w:t>
            </w:r>
          </w:p>
          <w:p>
            <w:pPr>
              <w:pStyle w:val="9"/>
              <w:spacing w:line="234" w:lineRule="exact"/>
              <w:ind w:left="15"/>
              <w:rPr>
                <w:sz w:val="20"/>
              </w:rPr>
            </w:pPr>
            <w:r>
              <w:rPr>
                <w:sz w:val="20"/>
              </w:rPr>
              <w:t>《政府信息公开条例》</w:t>
            </w:r>
          </w:p>
          <w:p>
            <w:pPr>
              <w:pStyle w:val="9"/>
              <w:spacing w:before="4" w:line="225" w:lineRule="auto"/>
              <w:ind w:left="15" w:right="80"/>
              <w:rPr>
                <w:sz w:val="20"/>
              </w:rPr>
            </w:pPr>
            <w:r>
              <w:rPr>
                <w:sz w:val="20"/>
              </w:rPr>
              <w:t>《住房城乡建设部 财政部关于印发农村危房改造脱贫攻坚三年行动方案的通知》</w:t>
            </w:r>
          </w:p>
          <w:p>
            <w:pPr>
              <w:pStyle w:val="9"/>
              <w:spacing w:line="225" w:lineRule="auto"/>
              <w:ind w:left="15" w:right="80"/>
              <w:rPr>
                <w:sz w:val="20"/>
              </w:rPr>
            </w:pPr>
            <w:r>
              <w:rPr>
                <w:sz w:val="20"/>
              </w:rPr>
              <w:t>《住房城乡建设部 财政部 国务院扶贫办关于加强和完善建档立卡贫困户等重点对象农村危房改造若干问题的通知》等</w:t>
            </w:r>
          </w:p>
        </w:tc>
        <w:tc>
          <w:tcPr>
            <w:tcW w:w="1297"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3"/>
              <w:rPr>
                <w:rFonts w:ascii="Times New Roman"/>
                <w:sz w:val="17"/>
              </w:rPr>
            </w:pPr>
          </w:p>
          <w:p>
            <w:pPr>
              <w:pStyle w:val="9"/>
              <w:spacing w:line="225" w:lineRule="auto"/>
              <w:ind w:left="13" w:right="4"/>
              <w:rPr>
                <w:sz w:val="20"/>
              </w:rPr>
            </w:pPr>
            <w:r>
              <w:rPr>
                <w:sz w:val="20"/>
              </w:rPr>
              <w:t>信息形成之日</w:t>
            </w:r>
            <w:r>
              <w:rPr>
                <w:spacing w:val="33"/>
                <w:sz w:val="20"/>
              </w:rPr>
              <w:t>起</w:t>
            </w:r>
            <w:r>
              <w:rPr>
                <w:sz w:val="20"/>
              </w:rPr>
              <w:t>20</w:t>
            </w:r>
            <w:r>
              <w:rPr>
                <w:spacing w:val="-18"/>
                <w:sz w:val="20"/>
              </w:rPr>
              <w:t xml:space="preserve"> 个工作日</w:t>
            </w:r>
            <w:r>
              <w:rPr>
                <w:sz w:val="20"/>
              </w:rPr>
              <w:t>内</w:t>
            </w:r>
          </w:p>
        </w:tc>
        <w:tc>
          <w:tcPr>
            <w:tcW w:w="205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25" w:lineRule="auto"/>
              <w:ind w:left="14" w:right="157"/>
              <w:rPr>
                <w:sz w:val="20"/>
              </w:rPr>
            </w:pPr>
            <w:r>
              <w:rPr>
                <w:rFonts w:hint="eastAsia"/>
                <w:sz w:val="20"/>
                <w:lang w:eastAsia="zh-CN"/>
              </w:rPr>
              <w:t>马村区</w:t>
            </w:r>
            <w:r>
              <w:rPr>
                <w:sz w:val="20"/>
              </w:rPr>
              <w:t>住房和城乡建设局</w:t>
            </w:r>
          </w:p>
          <w:p>
            <w:pPr>
              <w:pStyle w:val="9"/>
              <w:spacing w:line="225" w:lineRule="auto"/>
              <w:ind w:left="15" w:right="26"/>
              <w:rPr>
                <w:sz w:val="20"/>
              </w:rPr>
            </w:pPr>
          </w:p>
        </w:tc>
        <w:tc>
          <w:tcPr>
            <w:tcW w:w="1632" w:type="dxa"/>
          </w:tcPr>
          <w:p>
            <w:pPr>
              <w:pStyle w:val="9"/>
              <w:numPr>
                <w:ilvl w:val="0"/>
                <w:numId w:val="15"/>
              </w:numPr>
              <w:tabs>
                <w:tab w:val="left" w:pos="216"/>
              </w:tabs>
              <w:spacing w:before="6" w:after="0" w:line="248" w:lineRule="exact"/>
              <w:ind w:left="215" w:right="0" w:hanging="202"/>
              <w:jc w:val="left"/>
              <w:rPr>
                <w:sz w:val="20"/>
              </w:rPr>
            </w:pPr>
            <w:r>
              <w:rPr>
                <w:sz w:val="20"/>
              </w:rPr>
              <w:t>政府网站</w:t>
            </w:r>
          </w:p>
          <w:p>
            <w:pPr>
              <w:pStyle w:val="9"/>
              <w:spacing w:line="240" w:lineRule="exact"/>
              <w:ind w:left="14"/>
              <w:rPr>
                <w:sz w:val="20"/>
              </w:rPr>
            </w:pPr>
            <w:r>
              <w:rPr>
                <w:sz w:val="20"/>
              </w:rPr>
              <w:t>□政府公报</w:t>
            </w:r>
          </w:p>
          <w:p>
            <w:pPr>
              <w:pStyle w:val="9"/>
              <w:numPr>
                <w:numId w:val="0"/>
              </w:numPr>
              <w:tabs>
                <w:tab w:val="left" w:pos="216"/>
              </w:tabs>
              <w:spacing w:before="0" w:after="0" w:line="240" w:lineRule="exact"/>
              <w:ind w:left="13" w:leftChars="0" w:right="0" w:rightChars="0"/>
              <w:jc w:val="left"/>
              <w:rPr>
                <w:sz w:val="20"/>
              </w:rPr>
            </w:pPr>
            <w:r>
              <w:rPr>
                <w:sz w:val="20"/>
              </w:rPr>
              <w:sym w:font="Wingdings 2" w:char="00A3"/>
            </w:r>
            <w:r>
              <w:rPr>
                <w:sz w:val="20"/>
              </w:rPr>
              <w:t>住建局网站</w:t>
            </w:r>
          </w:p>
          <w:p>
            <w:pPr>
              <w:pStyle w:val="9"/>
              <w:spacing w:line="240" w:lineRule="exact"/>
              <w:ind w:left="14"/>
              <w:rPr>
                <w:sz w:val="20"/>
              </w:rPr>
            </w:pPr>
            <w:r>
              <w:rPr>
                <w:sz w:val="20"/>
              </w:rPr>
              <w:t>□两微一端</w:t>
            </w:r>
          </w:p>
          <w:p>
            <w:pPr>
              <w:pStyle w:val="9"/>
              <w:spacing w:line="240" w:lineRule="exact"/>
              <w:ind w:left="14"/>
              <w:rPr>
                <w:sz w:val="20"/>
              </w:rPr>
            </w:pPr>
            <w:r>
              <w:rPr>
                <w:sz w:val="20"/>
              </w:rPr>
              <w:t>□发布会/听证会</w:t>
            </w:r>
          </w:p>
          <w:p>
            <w:pPr>
              <w:pStyle w:val="9"/>
              <w:spacing w:line="240" w:lineRule="exact"/>
              <w:ind w:left="14"/>
              <w:rPr>
                <w:sz w:val="20"/>
              </w:rPr>
            </w:pPr>
            <w:r>
              <w:rPr>
                <w:w w:val="95"/>
                <w:sz w:val="20"/>
              </w:rPr>
              <w:t>□广播电视</w:t>
            </w:r>
          </w:p>
          <w:p>
            <w:pPr>
              <w:pStyle w:val="9"/>
              <w:spacing w:line="240" w:lineRule="exact"/>
              <w:ind w:left="14"/>
              <w:rPr>
                <w:sz w:val="20"/>
              </w:rPr>
            </w:pPr>
            <w:r>
              <w:rPr>
                <w:w w:val="95"/>
                <w:sz w:val="20"/>
              </w:rPr>
              <w:t>□纸质媒体</w:t>
            </w:r>
          </w:p>
          <w:p>
            <w:pPr>
              <w:pStyle w:val="9"/>
              <w:spacing w:line="240" w:lineRule="exact"/>
              <w:ind w:left="14"/>
              <w:rPr>
                <w:sz w:val="20"/>
              </w:rPr>
            </w:pPr>
            <w:r>
              <w:rPr>
                <w:sz w:val="20"/>
              </w:rPr>
              <w:t>□公开查阅点</w:t>
            </w:r>
          </w:p>
          <w:p>
            <w:pPr>
              <w:pStyle w:val="9"/>
              <w:spacing w:line="240" w:lineRule="exact"/>
              <w:ind w:left="14"/>
              <w:rPr>
                <w:sz w:val="20"/>
              </w:rPr>
            </w:pPr>
            <w:r>
              <w:rPr>
                <w:sz w:val="20"/>
              </w:rPr>
              <w:t>□政务服务中心</w:t>
            </w:r>
          </w:p>
          <w:p>
            <w:pPr>
              <w:pStyle w:val="9"/>
              <w:spacing w:line="240" w:lineRule="exact"/>
              <w:ind w:left="14"/>
              <w:rPr>
                <w:sz w:val="20"/>
              </w:rPr>
            </w:pPr>
            <w:r>
              <w:rPr>
                <w:sz w:val="20"/>
              </w:rPr>
              <w:t>□便民服务站</w:t>
            </w:r>
          </w:p>
          <w:p>
            <w:pPr>
              <w:pStyle w:val="9"/>
              <w:spacing w:line="240" w:lineRule="exact"/>
              <w:ind w:left="14"/>
              <w:rPr>
                <w:sz w:val="20"/>
              </w:rPr>
            </w:pPr>
            <w:r>
              <w:rPr>
                <w:sz w:val="20"/>
              </w:rPr>
              <w:t>□入户/现场</w:t>
            </w:r>
          </w:p>
          <w:p>
            <w:pPr>
              <w:pStyle w:val="9"/>
              <w:spacing w:before="4" w:line="225" w:lineRule="auto"/>
              <w:ind w:left="14" w:right="5"/>
              <w:rPr>
                <w:sz w:val="20"/>
              </w:rPr>
            </w:pPr>
            <w:r>
              <w:rPr>
                <w:sz w:val="20"/>
              </w:rPr>
              <w:t>□社区/企事业单位/</w:t>
            </w:r>
            <w:r>
              <w:rPr>
                <w:spacing w:val="-24"/>
                <w:sz w:val="20"/>
              </w:rPr>
              <w:t>村公示栏</w:t>
            </w:r>
            <w:r>
              <w:rPr>
                <w:sz w:val="20"/>
              </w:rPr>
              <w:t>（</w:t>
            </w:r>
            <w:r>
              <w:rPr>
                <w:spacing w:val="-8"/>
                <w:sz w:val="20"/>
              </w:rPr>
              <w:t>电子</w:t>
            </w:r>
            <w:r>
              <w:rPr>
                <w:sz w:val="20"/>
              </w:rPr>
              <w:t>屏）</w:t>
            </w:r>
          </w:p>
          <w:p>
            <w:pPr>
              <w:pStyle w:val="9"/>
              <w:spacing w:line="234" w:lineRule="exact"/>
              <w:ind w:left="14"/>
              <w:rPr>
                <w:sz w:val="20"/>
              </w:rPr>
            </w:pPr>
            <w:r>
              <w:rPr>
                <w:sz w:val="20"/>
              </w:rPr>
              <w:t>□精准推送</w:t>
            </w:r>
          </w:p>
          <w:p>
            <w:pPr>
              <w:pStyle w:val="9"/>
              <w:spacing w:line="219" w:lineRule="exact"/>
              <w:ind w:left="14"/>
              <w:rPr>
                <w:sz w:val="20"/>
              </w:rPr>
            </w:pPr>
            <w:r>
              <w:rPr>
                <w:sz w:val="20"/>
              </w:rPr>
              <w:t>□其他_</w:t>
            </w: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
              <w:rPr>
                <w:rFonts w:ascii="Times New Roman"/>
                <w:sz w:val="17"/>
              </w:rPr>
            </w:pPr>
          </w:p>
          <w:p>
            <w:pPr>
              <w:pStyle w:val="9"/>
              <w:ind w:left="8"/>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
              <w:rPr>
                <w:rFonts w:ascii="Times New Roman"/>
                <w:sz w:val="17"/>
              </w:rPr>
            </w:pPr>
          </w:p>
          <w:p>
            <w:pPr>
              <w:pStyle w:val="9"/>
              <w:ind w:left="6"/>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
              <w:rPr>
                <w:rFonts w:ascii="Times New Roman"/>
                <w:sz w:val="17"/>
              </w:rPr>
            </w:pPr>
          </w:p>
          <w:p>
            <w:pPr>
              <w:pStyle w:val="9"/>
              <w:ind w:left="8"/>
              <w:jc w:val="center"/>
              <w:rPr>
                <w:sz w:val="20"/>
              </w:rPr>
            </w:pPr>
            <w:r>
              <w:rPr>
                <w:w w:val="99"/>
                <w:sz w:val="20"/>
              </w:rPr>
              <w:t>√</w:t>
            </w: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
              <w:rPr>
                <w:rFonts w:ascii="Times New Roman"/>
                <w:sz w:val="17"/>
              </w:rPr>
            </w:pPr>
          </w:p>
          <w:p>
            <w:pPr>
              <w:pStyle w:val="9"/>
              <w:ind w:left="7"/>
              <w:jc w:val="center"/>
              <w:rPr>
                <w:sz w:val="20"/>
              </w:rPr>
            </w:pPr>
            <w:r>
              <w:rPr>
                <w:w w:val="99"/>
                <w:sz w:val="20"/>
              </w:rPr>
              <w:t>√</w:t>
            </w:r>
          </w:p>
        </w:tc>
        <w:tc>
          <w:tcPr>
            <w:tcW w:w="484"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1" w:hRule="atLeast"/>
        </w:trPr>
        <w:tc>
          <w:tcPr>
            <w:tcW w:w="482"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3"/>
              <w:rPr>
                <w:rFonts w:ascii="Times New Roman"/>
                <w:sz w:val="16"/>
              </w:rPr>
            </w:pPr>
          </w:p>
          <w:p>
            <w:pPr>
              <w:pStyle w:val="9"/>
              <w:ind w:right="179"/>
              <w:jc w:val="right"/>
              <w:rPr>
                <w:sz w:val="20"/>
              </w:rPr>
            </w:pPr>
            <w:r>
              <w:rPr>
                <w:w w:val="99"/>
                <w:sz w:val="20"/>
              </w:rPr>
              <w:t>9</w:t>
            </w:r>
          </w:p>
        </w:tc>
        <w:tc>
          <w:tcPr>
            <w:tcW w:w="559" w:type="dxa"/>
            <w:vMerge w:val="continue"/>
            <w:tcBorders>
              <w:top w:val="nil"/>
            </w:tcBorders>
          </w:tcPr>
          <w:p>
            <w:pPr>
              <w:rPr>
                <w:sz w:val="2"/>
                <w:szCs w:val="2"/>
              </w:rPr>
            </w:pPr>
          </w:p>
        </w:tc>
        <w:tc>
          <w:tcPr>
            <w:tcW w:w="559"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5"/>
              <w:rPr>
                <w:rFonts w:ascii="Times New Roman"/>
                <w:sz w:val="16"/>
              </w:rPr>
            </w:pPr>
          </w:p>
          <w:p>
            <w:pPr>
              <w:pStyle w:val="9"/>
              <w:spacing w:line="225" w:lineRule="auto"/>
              <w:ind w:left="78" w:right="69"/>
              <w:jc w:val="both"/>
              <w:rPr>
                <w:sz w:val="20"/>
              </w:rPr>
            </w:pPr>
            <w:r>
              <w:rPr>
                <w:sz w:val="20"/>
              </w:rPr>
              <w:t>条件与标准</w:t>
            </w:r>
          </w:p>
        </w:tc>
        <w:tc>
          <w:tcPr>
            <w:tcW w:w="9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5"/>
              <w:rPr>
                <w:rFonts w:ascii="Times New Roman"/>
                <w:sz w:val="16"/>
              </w:rPr>
            </w:pPr>
          </w:p>
          <w:p>
            <w:pPr>
              <w:pStyle w:val="9"/>
              <w:spacing w:line="225" w:lineRule="auto"/>
              <w:ind w:left="91" w:right="80"/>
              <w:jc w:val="both"/>
              <w:rPr>
                <w:sz w:val="20"/>
              </w:rPr>
            </w:pPr>
            <w:r>
              <w:rPr>
                <w:sz w:val="20"/>
              </w:rPr>
              <w:t>农村危房改造竣工合格标准</w:t>
            </w:r>
          </w:p>
        </w:tc>
        <w:tc>
          <w:tcPr>
            <w:tcW w:w="1802"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6"/>
              </w:rPr>
            </w:pPr>
          </w:p>
          <w:p>
            <w:pPr>
              <w:pStyle w:val="9"/>
              <w:spacing w:line="225" w:lineRule="auto"/>
              <w:ind w:left="15" w:right="176"/>
              <w:rPr>
                <w:sz w:val="20"/>
              </w:rPr>
            </w:pPr>
            <w:r>
              <w:rPr>
                <w:sz w:val="20"/>
              </w:rPr>
              <w:t>农村危房改造竣工验收要求</w:t>
            </w:r>
          </w:p>
        </w:tc>
        <w:tc>
          <w:tcPr>
            <w:tcW w:w="2306"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59" w:line="225" w:lineRule="auto"/>
              <w:ind w:left="15" w:right="80"/>
              <w:rPr>
                <w:sz w:val="20"/>
              </w:rPr>
            </w:pPr>
            <w:r>
              <w:rPr>
                <w:sz w:val="20"/>
              </w:rPr>
              <w:t>《住房城乡建设部 财政部关于印发农村危房改造脱贫攻坚三年行动方案的通知》</w:t>
            </w:r>
          </w:p>
          <w:p>
            <w:pPr>
              <w:pStyle w:val="9"/>
              <w:spacing w:line="225" w:lineRule="auto"/>
              <w:ind w:left="15" w:right="80"/>
              <w:rPr>
                <w:sz w:val="20"/>
              </w:rPr>
            </w:pPr>
            <w:r>
              <w:rPr>
                <w:sz w:val="20"/>
              </w:rPr>
              <w:t>《住房城乡建设部 财政部 国务院扶贫办关于加强和完善建档立卡贫困户等重点对象农村危房改造若干问题的通知》等</w:t>
            </w:r>
          </w:p>
        </w:tc>
        <w:tc>
          <w:tcPr>
            <w:tcW w:w="1297"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5"/>
              <w:rPr>
                <w:rFonts w:ascii="Times New Roman"/>
                <w:sz w:val="16"/>
              </w:rPr>
            </w:pPr>
          </w:p>
          <w:p>
            <w:pPr>
              <w:pStyle w:val="9"/>
              <w:spacing w:line="225" w:lineRule="auto"/>
              <w:ind w:left="13" w:right="4"/>
              <w:rPr>
                <w:sz w:val="20"/>
              </w:rPr>
            </w:pPr>
            <w:r>
              <w:rPr>
                <w:sz w:val="20"/>
              </w:rPr>
              <w:t>信息形成之日</w:t>
            </w:r>
            <w:r>
              <w:rPr>
                <w:spacing w:val="33"/>
                <w:sz w:val="20"/>
              </w:rPr>
              <w:t>起</w:t>
            </w:r>
            <w:r>
              <w:rPr>
                <w:sz w:val="20"/>
              </w:rPr>
              <w:t>20</w:t>
            </w:r>
            <w:r>
              <w:rPr>
                <w:spacing w:val="-18"/>
                <w:sz w:val="20"/>
              </w:rPr>
              <w:t xml:space="preserve"> 个工作日</w:t>
            </w:r>
            <w:r>
              <w:rPr>
                <w:sz w:val="20"/>
              </w:rPr>
              <w:t>内</w:t>
            </w:r>
          </w:p>
        </w:tc>
        <w:tc>
          <w:tcPr>
            <w:tcW w:w="205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line="225" w:lineRule="auto"/>
              <w:ind w:left="14" w:right="157"/>
              <w:rPr>
                <w:sz w:val="20"/>
              </w:rPr>
            </w:pPr>
            <w:r>
              <w:rPr>
                <w:rFonts w:hint="eastAsia"/>
                <w:sz w:val="20"/>
                <w:lang w:eastAsia="zh-CN"/>
              </w:rPr>
              <w:t>马村区</w:t>
            </w:r>
            <w:r>
              <w:rPr>
                <w:sz w:val="20"/>
              </w:rPr>
              <w:t>住房和城乡建设局</w:t>
            </w:r>
          </w:p>
          <w:p>
            <w:pPr>
              <w:pStyle w:val="9"/>
              <w:spacing w:line="225" w:lineRule="auto"/>
              <w:ind w:left="15" w:right="26"/>
              <w:rPr>
                <w:sz w:val="20"/>
              </w:rPr>
            </w:pPr>
          </w:p>
        </w:tc>
        <w:tc>
          <w:tcPr>
            <w:tcW w:w="1632" w:type="dxa"/>
          </w:tcPr>
          <w:p>
            <w:pPr>
              <w:pStyle w:val="9"/>
              <w:spacing w:before="8"/>
              <w:rPr>
                <w:rFonts w:ascii="Times New Roman"/>
                <w:sz w:val="19"/>
              </w:rPr>
            </w:pPr>
          </w:p>
          <w:p>
            <w:pPr>
              <w:pStyle w:val="9"/>
              <w:numPr>
                <w:ilvl w:val="0"/>
                <w:numId w:val="16"/>
              </w:numPr>
              <w:tabs>
                <w:tab w:val="left" w:pos="216"/>
              </w:tabs>
              <w:spacing w:before="0" w:after="0" w:line="248" w:lineRule="exact"/>
              <w:ind w:left="215" w:right="0" w:hanging="202"/>
              <w:jc w:val="left"/>
              <w:rPr>
                <w:sz w:val="20"/>
              </w:rPr>
            </w:pPr>
            <w:r>
              <w:rPr>
                <w:sz w:val="20"/>
              </w:rPr>
              <w:t>政府网站</w:t>
            </w:r>
          </w:p>
          <w:p>
            <w:pPr>
              <w:pStyle w:val="9"/>
              <w:spacing w:line="240" w:lineRule="exact"/>
              <w:ind w:left="14"/>
              <w:rPr>
                <w:sz w:val="20"/>
              </w:rPr>
            </w:pPr>
            <w:r>
              <w:rPr>
                <w:sz w:val="20"/>
              </w:rPr>
              <w:t>□政府公报</w:t>
            </w:r>
          </w:p>
          <w:p>
            <w:pPr>
              <w:pStyle w:val="9"/>
              <w:numPr>
                <w:numId w:val="0"/>
              </w:numPr>
              <w:tabs>
                <w:tab w:val="left" w:pos="216"/>
              </w:tabs>
              <w:spacing w:before="0" w:after="0" w:line="240" w:lineRule="exact"/>
              <w:ind w:left="13" w:leftChars="0" w:right="0" w:rightChars="0"/>
              <w:jc w:val="left"/>
              <w:rPr>
                <w:sz w:val="20"/>
              </w:rPr>
            </w:pPr>
            <w:r>
              <w:rPr>
                <w:sz w:val="20"/>
              </w:rPr>
              <w:sym w:font="Wingdings 2" w:char="00A3"/>
            </w:r>
            <w:r>
              <w:rPr>
                <w:sz w:val="20"/>
              </w:rPr>
              <w:t>住建局网站</w:t>
            </w:r>
          </w:p>
          <w:p>
            <w:pPr>
              <w:pStyle w:val="9"/>
              <w:spacing w:line="240" w:lineRule="exact"/>
              <w:ind w:left="14"/>
              <w:rPr>
                <w:sz w:val="20"/>
              </w:rPr>
            </w:pPr>
            <w:r>
              <w:rPr>
                <w:sz w:val="20"/>
              </w:rPr>
              <w:t>□两微一端</w:t>
            </w:r>
          </w:p>
          <w:p>
            <w:pPr>
              <w:pStyle w:val="9"/>
              <w:spacing w:line="240" w:lineRule="exact"/>
              <w:ind w:left="14"/>
              <w:rPr>
                <w:sz w:val="20"/>
              </w:rPr>
            </w:pPr>
            <w:r>
              <w:rPr>
                <w:sz w:val="20"/>
              </w:rPr>
              <w:t>□发布会/听证会</w:t>
            </w:r>
          </w:p>
          <w:p>
            <w:pPr>
              <w:pStyle w:val="9"/>
              <w:spacing w:line="240" w:lineRule="exact"/>
              <w:ind w:left="14"/>
              <w:rPr>
                <w:sz w:val="20"/>
              </w:rPr>
            </w:pPr>
            <w:r>
              <w:rPr>
                <w:w w:val="95"/>
                <w:sz w:val="20"/>
              </w:rPr>
              <w:t>□广播电视</w:t>
            </w:r>
          </w:p>
          <w:p>
            <w:pPr>
              <w:pStyle w:val="9"/>
              <w:spacing w:line="240" w:lineRule="exact"/>
              <w:ind w:left="14"/>
              <w:rPr>
                <w:sz w:val="20"/>
              </w:rPr>
            </w:pPr>
            <w:r>
              <w:rPr>
                <w:w w:val="95"/>
                <w:sz w:val="20"/>
              </w:rPr>
              <w:t>□纸质媒体</w:t>
            </w:r>
          </w:p>
          <w:p>
            <w:pPr>
              <w:pStyle w:val="9"/>
              <w:spacing w:line="240" w:lineRule="exact"/>
              <w:ind w:left="14"/>
              <w:rPr>
                <w:sz w:val="20"/>
              </w:rPr>
            </w:pPr>
            <w:r>
              <w:rPr>
                <w:sz w:val="20"/>
              </w:rPr>
              <w:t>□公开查阅点</w:t>
            </w:r>
          </w:p>
          <w:p>
            <w:pPr>
              <w:pStyle w:val="9"/>
              <w:spacing w:line="240" w:lineRule="exact"/>
              <w:ind w:left="14"/>
              <w:rPr>
                <w:sz w:val="20"/>
              </w:rPr>
            </w:pPr>
            <w:r>
              <w:rPr>
                <w:sz w:val="20"/>
              </w:rPr>
              <w:t>□政务服务中心</w:t>
            </w:r>
          </w:p>
          <w:p>
            <w:pPr>
              <w:pStyle w:val="9"/>
              <w:spacing w:line="240" w:lineRule="exact"/>
              <w:ind w:left="14"/>
              <w:rPr>
                <w:sz w:val="20"/>
              </w:rPr>
            </w:pPr>
            <w:r>
              <w:rPr>
                <w:sz w:val="20"/>
              </w:rPr>
              <w:t>□便民服务站</w:t>
            </w:r>
          </w:p>
          <w:p>
            <w:pPr>
              <w:pStyle w:val="9"/>
              <w:spacing w:line="240" w:lineRule="exact"/>
              <w:ind w:left="14"/>
              <w:rPr>
                <w:sz w:val="20"/>
              </w:rPr>
            </w:pPr>
            <w:r>
              <w:rPr>
                <w:sz w:val="20"/>
              </w:rPr>
              <w:t>□入户/现场</w:t>
            </w:r>
          </w:p>
          <w:p>
            <w:pPr>
              <w:pStyle w:val="9"/>
              <w:spacing w:before="4" w:line="225" w:lineRule="auto"/>
              <w:ind w:left="14" w:right="5"/>
              <w:rPr>
                <w:sz w:val="20"/>
              </w:rPr>
            </w:pPr>
            <w:r>
              <w:rPr>
                <w:sz w:val="20"/>
              </w:rPr>
              <w:t>□社区/企事业单位/</w:t>
            </w:r>
            <w:r>
              <w:rPr>
                <w:spacing w:val="-24"/>
                <w:sz w:val="20"/>
              </w:rPr>
              <w:t>村公示栏</w:t>
            </w:r>
            <w:r>
              <w:rPr>
                <w:sz w:val="20"/>
              </w:rPr>
              <w:t>（</w:t>
            </w:r>
            <w:r>
              <w:rPr>
                <w:spacing w:val="-8"/>
                <w:sz w:val="20"/>
              </w:rPr>
              <w:t>电子</w:t>
            </w:r>
            <w:r>
              <w:rPr>
                <w:sz w:val="20"/>
              </w:rPr>
              <w:t>屏）</w:t>
            </w:r>
          </w:p>
          <w:p>
            <w:pPr>
              <w:pStyle w:val="9"/>
              <w:spacing w:line="233" w:lineRule="exact"/>
              <w:ind w:left="14"/>
              <w:rPr>
                <w:sz w:val="20"/>
              </w:rPr>
            </w:pPr>
            <w:r>
              <w:rPr>
                <w:sz w:val="20"/>
              </w:rPr>
              <w:t>□精准推送</w:t>
            </w:r>
          </w:p>
          <w:p>
            <w:pPr>
              <w:pStyle w:val="9"/>
              <w:spacing w:line="248" w:lineRule="exact"/>
              <w:ind w:left="14"/>
              <w:rPr>
                <w:sz w:val="20"/>
              </w:rPr>
            </w:pPr>
            <w:r>
              <w:rPr>
                <w:sz w:val="20"/>
              </w:rPr>
              <w:t>□其他_</w:t>
            </w: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3"/>
              <w:rPr>
                <w:rFonts w:ascii="Times New Roman"/>
                <w:sz w:val="16"/>
              </w:rPr>
            </w:pPr>
          </w:p>
          <w:p>
            <w:pPr>
              <w:pStyle w:val="9"/>
              <w:ind w:left="8"/>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3"/>
              <w:rPr>
                <w:rFonts w:ascii="Times New Roman"/>
                <w:sz w:val="16"/>
              </w:rPr>
            </w:pPr>
          </w:p>
          <w:p>
            <w:pPr>
              <w:pStyle w:val="9"/>
              <w:ind w:left="6"/>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3"/>
              <w:rPr>
                <w:rFonts w:ascii="Times New Roman"/>
                <w:sz w:val="16"/>
              </w:rPr>
            </w:pPr>
          </w:p>
          <w:p>
            <w:pPr>
              <w:pStyle w:val="9"/>
              <w:ind w:left="8"/>
              <w:jc w:val="center"/>
              <w:rPr>
                <w:sz w:val="20"/>
              </w:rPr>
            </w:pPr>
            <w:r>
              <w:rPr>
                <w:w w:val="99"/>
                <w:sz w:val="20"/>
              </w:rPr>
              <w:t>√</w:t>
            </w: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3"/>
              <w:rPr>
                <w:rFonts w:ascii="Times New Roman"/>
                <w:sz w:val="16"/>
              </w:rPr>
            </w:pPr>
          </w:p>
          <w:p>
            <w:pPr>
              <w:pStyle w:val="9"/>
              <w:ind w:left="7"/>
              <w:jc w:val="center"/>
              <w:rPr>
                <w:sz w:val="20"/>
              </w:rPr>
            </w:pPr>
            <w:r>
              <w:rPr>
                <w:w w:val="99"/>
                <w:sz w:val="20"/>
              </w:rPr>
              <w:t>√</w:t>
            </w:r>
          </w:p>
        </w:tc>
        <w:tc>
          <w:tcPr>
            <w:tcW w:w="484" w:type="dxa"/>
          </w:tcPr>
          <w:p>
            <w:pPr>
              <w:pStyle w:val="9"/>
              <w:rPr>
                <w:rFonts w:ascii="Times New Roman"/>
                <w:sz w:val="18"/>
              </w:rPr>
            </w:pPr>
          </w:p>
        </w:tc>
      </w:tr>
    </w:tbl>
    <w:p>
      <w:pPr>
        <w:spacing w:after="0"/>
        <w:rPr>
          <w:rFonts w:ascii="Times New Roman"/>
          <w:sz w:val="18"/>
        </w:rPr>
        <w:sectPr>
          <w:pgSz w:w="16840" w:h="11910" w:orient="landscape"/>
          <w:pgMar w:top="1100" w:right="180" w:bottom="280" w:left="200" w:header="720" w:footer="720" w:gutter="0"/>
        </w:sectPr>
      </w:pPr>
    </w:p>
    <w:p>
      <w:pPr>
        <w:pStyle w:val="4"/>
        <w:spacing w:before="5"/>
        <w:rPr>
          <w:rFonts w:ascii="Times New Roman"/>
          <w:sz w:val="2"/>
        </w:rPr>
      </w:pPr>
    </w:p>
    <w:tbl>
      <w:tblPr>
        <w:tblStyle w:val="5"/>
        <w:tblW w:w="0" w:type="auto"/>
        <w:tblInd w:w="6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2"/>
        <w:gridCol w:w="559"/>
        <w:gridCol w:w="559"/>
        <w:gridCol w:w="983"/>
        <w:gridCol w:w="1802"/>
        <w:gridCol w:w="2306"/>
        <w:gridCol w:w="1297"/>
        <w:gridCol w:w="2053"/>
        <w:gridCol w:w="1632"/>
        <w:gridCol w:w="483"/>
        <w:gridCol w:w="483"/>
        <w:gridCol w:w="483"/>
        <w:gridCol w:w="483"/>
        <w:gridCol w:w="483"/>
        <w:gridCol w:w="483"/>
        <w:gridCol w:w="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482" w:type="dxa"/>
            <w:vMerge w:val="restart"/>
          </w:tcPr>
          <w:p>
            <w:pPr>
              <w:pStyle w:val="9"/>
              <w:rPr>
                <w:rFonts w:ascii="Times New Roman"/>
                <w:sz w:val="20"/>
              </w:rPr>
            </w:pPr>
          </w:p>
          <w:p>
            <w:pPr>
              <w:pStyle w:val="9"/>
              <w:spacing w:before="143"/>
              <w:ind w:left="39"/>
              <w:rPr>
                <w:rFonts w:hint="eastAsia" w:ascii="黑体" w:eastAsia="黑体"/>
                <w:b/>
                <w:sz w:val="20"/>
              </w:rPr>
            </w:pPr>
            <w:r>
              <w:rPr>
                <w:rFonts w:hint="eastAsia" w:ascii="黑体" w:eastAsia="黑体"/>
                <w:b/>
                <w:sz w:val="20"/>
              </w:rPr>
              <w:t>序号</w:t>
            </w:r>
          </w:p>
        </w:tc>
        <w:tc>
          <w:tcPr>
            <w:tcW w:w="559" w:type="dxa"/>
            <w:vMerge w:val="restart"/>
          </w:tcPr>
          <w:p>
            <w:pPr>
              <w:pStyle w:val="9"/>
              <w:rPr>
                <w:rFonts w:ascii="Times New Roman"/>
                <w:sz w:val="20"/>
              </w:rPr>
            </w:pPr>
          </w:p>
          <w:p>
            <w:pPr>
              <w:pStyle w:val="9"/>
              <w:spacing w:before="143"/>
              <w:ind w:left="78"/>
              <w:rPr>
                <w:rFonts w:hint="eastAsia" w:ascii="黑体" w:eastAsia="黑体"/>
                <w:b/>
                <w:sz w:val="20"/>
              </w:rPr>
            </w:pPr>
            <w:r>
              <w:rPr>
                <w:rFonts w:hint="eastAsia" w:ascii="黑体" w:eastAsia="黑体"/>
                <w:b/>
                <w:sz w:val="20"/>
              </w:rPr>
              <w:t>过程</w:t>
            </w:r>
          </w:p>
        </w:tc>
        <w:tc>
          <w:tcPr>
            <w:tcW w:w="1542" w:type="dxa"/>
            <w:gridSpan w:val="2"/>
          </w:tcPr>
          <w:p>
            <w:pPr>
              <w:pStyle w:val="9"/>
              <w:spacing w:before="121"/>
              <w:ind w:left="371"/>
              <w:rPr>
                <w:rFonts w:hint="eastAsia" w:ascii="黑体" w:eastAsia="黑体"/>
                <w:b/>
                <w:sz w:val="20"/>
              </w:rPr>
            </w:pPr>
            <w:r>
              <w:rPr>
                <w:rFonts w:hint="eastAsia" w:ascii="黑体" w:eastAsia="黑体"/>
                <w:b/>
                <w:sz w:val="20"/>
              </w:rPr>
              <w:t>公开事项</w:t>
            </w:r>
          </w:p>
        </w:tc>
        <w:tc>
          <w:tcPr>
            <w:tcW w:w="1802" w:type="dxa"/>
            <w:vMerge w:val="restart"/>
          </w:tcPr>
          <w:p>
            <w:pPr>
              <w:pStyle w:val="9"/>
              <w:rPr>
                <w:rFonts w:ascii="Times New Roman"/>
                <w:sz w:val="20"/>
              </w:rPr>
            </w:pPr>
          </w:p>
          <w:p>
            <w:pPr>
              <w:pStyle w:val="9"/>
              <w:spacing w:before="143"/>
              <w:ind w:left="101"/>
              <w:rPr>
                <w:rFonts w:hint="eastAsia" w:ascii="黑体" w:eastAsia="黑体"/>
                <w:b/>
                <w:sz w:val="20"/>
              </w:rPr>
            </w:pPr>
            <w:r>
              <w:rPr>
                <w:rFonts w:hint="eastAsia" w:ascii="黑体" w:eastAsia="黑体"/>
                <w:b/>
                <w:sz w:val="20"/>
              </w:rPr>
              <w:t>公开内容（要素）</w:t>
            </w:r>
          </w:p>
        </w:tc>
        <w:tc>
          <w:tcPr>
            <w:tcW w:w="2306" w:type="dxa"/>
            <w:vMerge w:val="restart"/>
          </w:tcPr>
          <w:p>
            <w:pPr>
              <w:pStyle w:val="9"/>
              <w:rPr>
                <w:rFonts w:ascii="Times New Roman"/>
                <w:sz w:val="20"/>
              </w:rPr>
            </w:pPr>
          </w:p>
          <w:p>
            <w:pPr>
              <w:pStyle w:val="9"/>
              <w:spacing w:before="143"/>
              <w:ind w:left="752"/>
              <w:rPr>
                <w:rFonts w:hint="eastAsia" w:ascii="黑体" w:eastAsia="黑体"/>
                <w:b/>
                <w:sz w:val="20"/>
              </w:rPr>
            </w:pPr>
            <w:r>
              <w:rPr>
                <w:rFonts w:hint="eastAsia" w:ascii="黑体" w:eastAsia="黑体"/>
                <w:b/>
                <w:sz w:val="20"/>
              </w:rPr>
              <w:t>公开依据</w:t>
            </w:r>
          </w:p>
        </w:tc>
        <w:tc>
          <w:tcPr>
            <w:tcW w:w="1297" w:type="dxa"/>
            <w:vMerge w:val="restart"/>
          </w:tcPr>
          <w:p>
            <w:pPr>
              <w:pStyle w:val="9"/>
              <w:rPr>
                <w:rFonts w:ascii="Times New Roman"/>
                <w:sz w:val="20"/>
              </w:rPr>
            </w:pPr>
          </w:p>
          <w:p>
            <w:pPr>
              <w:pStyle w:val="9"/>
              <w:spacing w:before="143"/>
              <w:ind w:left="246"/>
              <w:rPr>
                <w:rFonts w:hint="eastAsia" w:ascii="黑体" w:eastAsia="黑体"/>
                <w:b/>
                <w:sz w:val="20"/>
              </w:rPr>
            </w:pPr>
            <w:r>
              <w:rPr>
                <w:rFonts w:hint="eastAsia" w:ascii="黑体" w:eastAsia="黑体"/>
                <w:b/>
                <w:sz w:val="20"/>
              </w:rPr>
              <w:t>公开时限</w:t>
            </w:r>
          </w:p>
        </w:tc>
        <w:tc>
          <w:tcPr>
            <w:tcW w:w="2053" w:type="dxa"/>
            <w:vMerge w:val="restart"/>
          </w:tcPr>
          <w:p>
            <w:pPr>
              <w:pStyle w:val="9"/>
              <w:rPr>
                <w:rFonts w:ascii="Times New Roman"/>
                <w:sz w:val="20"/>
              </w:rPr>
            </w:pPr>
          </w:p>
          <w:p>
            <w:pPr>
              <w:pStyle w:val="9"/>
              <w:spacing w:before="143"/>
              <w:ind w:left="624"/>
              <w:rPr>
                <w:rFonts w:hint="eastAsia" w:ascii="黑体" w:eastAsia="黑体"/>
                <w:b/>
                <w:sz w:val="20"/>
              </w:rPr>
            </w:pPr>
            <w:r>
              <w:rPr>
                <w:rFonts w:hint="eastAsia" w:ascii="黑体" w:eastAsia="黑体"/>
                <w:b/>
                <w:sz w:val="20"/>
              </w:rPr>
              <w:t>公开主体</w:t>
            </w:r>
          </w:p>
        </w:tc>
        <w:tc>
          <w:tcPr>
            <w:tcW w:w="1632" w:type="dxa"/>
            <w:vMerge w:val="restart"/>
          </w:tcPr>
          <w:p>
            <w:pPr>
              <w:pStyle w:val="9"/>
              <w:rPr>
                <w:rFonts w:ascii="Times New Roman"/>
                <w:sz w:val="20"/>
              </w:rPr>
            </w:pPr>
          </w:p>
          <w:p>
            <w:pPr>
              <w:pStyle w:val="9"/>
              <w:spacing w:before="143"/>
              <w:ind w:left="114"/>
              <w:rPr>
                <w:rFonts w:hint="eastAsia" w:ascii="黑体" w:eastAsia="黑体"/>
                <w:b/>
                <w:sz w:val="20"/>
              </w:rPr>
            </w:pPr>
            <w:r>
              <w:rPr>
                <w:rFonts w:hint="eastAsia" w:ascii="黑体" w:eastAsia="黑体"/>
                <w:b/>
                <w:sz w:val="20"/>
              </w:rPr>
              <w:t>公开渠道和载体</w:t>
            </w:r>
          </w:p>
        </w:tc>
        <w:tc>
          <w:tcPr>
            <w:tcW w:w="966" w:type="dxa"/>
            <w:gridSpan w:val="2"/>
          </w:tcPr>
          <w:p>
            <w:pPr>
              <w:pStyle w:val="9"/>
              <w:spacing w:before="121"/>
              <w:ind w:left="83"/>
              <w:rPr>
                <w:rFonts w:hint="eastAsia" w:ascii="黑体" w:eastAsia="黑体"/>
                <w:b/>
                <w:sz w:val="20"/>
              </w:rPr>
            </w:pPr>
            <w:r>
              <w:rPr>
                <w:rFonts w:hint="eastAsia" w:ascii="黑体" w:eastAsia="黑体"/>
                <w:b/>
                <w:sz w:val="20"/>
              </w:rPr>
              <w:t>公开对象</w:t>
            </w:r>
          </w:p>
        </w:tc>
        <w:tc>
          <w:tcPr>
            <w:tcW w:w="966" w:type="dxa"/>
            <w:gridSpan w:val="2"/>
          </w:tcPr>
          <w:p>
            <w:pPr>
              <w:pStyle w:val="9"/>
              <w:spacing w:before="121"/>
              <w:ind w:left="82"/>
              <w:rPr>
                <w:rFonts w:hint="eastAsia" w:ascii="黑体" w:eastAsia="黑体"/>
                <w:b/>
                <w:sz w:val="20"/>
              </w:rPr>
            </w:pPr>
            <w:r>
              <w:rPr>
                <w:rFonts w:hint="eastAsia" w:ascii="黑体" w:eastAsia="黑体"/>
                <w:b/>
                <w:sz w:val="20"/>
              </w:rPr>
              <w:t>公开方式</w:t>
            </w:r>
          </w:p>
        </w:tc>
        <w:tc>
          <w:tcPr>
            <w:tcW w:w="1450" w:type="dxa"/>
            <w:gridSpan w:val="3"/>
          </w:tcPr>
          <w:p>
            <w:pPr>
              <w:pStyle w:val="9"/>
              <w:spacing w:before="121"/>
              <w:ind w:left="323"/>
              <w:rPr>
                <w:rFonts w:hint="eastAsia" w:ascii="黑体" w:eastAsia="黑体"/>
                <w:b/>
                <w:sz w:val="20"/>
              </w:rPr>
            </w:pPr>
            <w:r>
              <w:rPr>
                <w:rFonts w:hint="eastAsia" w:ascii="黑体" w:eastAsia="黑体"/>
                <w:b/>
                <w:sz w:val="20"/>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82" w:type="dxa"/>
            <w:vMerge w:val="continue"/>
            <w:tcBorders>
              <w:top w:val="nil"/>
            </w:tcBorders>
          </w:tcPr>
          <w:p>
            <w:pPr>
              <w:rPr>
                <w:sz w:val="2"/>
                <w:szCs w:val="2"/>
              </w:rPr>
            </w:pPr>
          </w:p>
        </w:tc>
        <w:tc>
          <w:tcPr>
            <w:tcW w:w="559" w:type="dxa"/>
            <w:vMerge w:val="continue"/>
            <w:tcBorders>
              <w:top w:val="nil"/>
            </w:tcBorders>
          </w:tcPr>
          <w:p>
            <w:pPr>
              <w:rPr>
                <w:sz w:val="2"/>
                <w:szCs w:val="2"/>
              </w:rPr>
            </w:pPr>
          </w:p>
        </w:tc>
        <w:tc>
          <w:tcPr>
            <w:tcW w:w="559" w:type="dxa"/>
          </w:tcPr>
          <w:p>
            <w:pPr>
              <w:pStyle w:val="9"/>
              <w:spacing w:before="16" w:line="240" w:lineRule="exact"/>
              <w:ind w:left="78" w:right="67"/>
              <w:rPr>
                <w:rFonts w:hint="eastAsia" w:ascii="黑体" w:eastAsia="黑体"/>
                <w:b/>
                <w:sz w:val="20"/>
              </w:rPr>
            </w:pPr>
            <w:r>
              <w:rPr>
                <w:rFonts w:hint="eastAsia" w:ascii="黑体" w:eastAsia="黑体"/>
                <w:b/>
                <w:sz w:val="20"/>
              </w:rPr>
              <w:t>一级事项</w:t>
            </w:r>
          </w:p>
        </w:tc>
        <w:tc>
          <w:tcPr>
            <w:tcW w:w="983" w:type="dxa"/>
          </w:tcPr>
          <w:p>
            <w:pPr>
              <w:pStyle w:val="9"/>
              <w:spacing w:before="128"/>
              <w:ind w:left="69" w:right="59"/>
              <w:jc w:val="center"/>
              <w:rPr>
                <w:b/>
                <w:sz w:val="20"/>
              </w:rPr>
            </w:pPr>
            <w:r>
              <w:rPr>
                <w:b/>
                <w:sz w:val="20"/>
              </w:rPr>
              <w:t>二级事项</w:t>
            </w:r>
          </w:p>
        </w:tc>
        <w:tc>
          <w:tcPr>
            <w:tcW w:w="1802" w:type="dxa"/>
            <w:vMerge w:val="continue"/>
            <w:tcBorders>
              <w:top w:val="nil"/>
            </w:tcBorders>
          </w:tcPr>
          <w:p>
            <w:pPr>
              <w:rPr>
                <w:sz w:val="2"/>
                <w:szCs w:val="2"/>
              </w:rPr>
            </w:pPr>
          </w:p>
        </w:tc>
        <w:tc>
          <w:tcPr>
            <w:tcW w:w="2306" w:type="dxa"/>
            <w:vMerge w:val="continue"/>
            <w:tcBorders>
              <w:top w:val="nil"/>
            </w:tcBorders>
          </w:tcPr>
          <w:p>
            <w:pPr>
              <w:rPr>
                <w:sz w:val="2"/>
                <w:szCs w:val="2"/>
              </w:rPr>
            </w:pPr>
          </w:p>
        </w:tc>
        <w:tc>
          <w:tcPr>
            <w:tcW w:w="1297" w:type="dxa"/>
            <w:vMerge w:val="continue"/>
            <w:tcBorders>
              <w:top w:val="nil"/>
            </w:tcBorders>
          </w:tcPr>
          <w:p>
            <w:pPr>
              <w:rPr>
                <w:sz w:val="2"/>
                <w:szCs w:val="2"/>
              </w:rPr>
            </w:pPr>
          </w:p>
        </w:tc>
        <w:tc>
          <w:tcPr>
            <w:tcW w:w="2053" w:type="dxa"/>
            <w:vMerge w:val="continue"/>
            <w:tcBorders>
              <w:top w:val="nil"/>
            </w:tcBorders>
          </w:tcPr>
          <w:p>
            <w:pPr>
              <w:rPr>
                <w:sz w:val="2"/>
                <w:szCs w:val="2"/>
              </w:rPr>
            </w:pPr>
          </w:p>
        </w:tc>
        <w:tc>
          <w:tcPr>
            <w:tcW w:w="1632" w:type="dxa"/>
            <w:vMerge w:val="continue"/>
            <w:tcBorders>
              <w:top w:val="nil"/>
            </w:tcBorders>
          </w:tcPr>
          <w:p>
            <w:pPr>
              <w:rPr>
                <w:sz w:val="2"/>
                <w:szCs w:val="2"/>
              </w:rPr>
            </w:pPr>
          </w:p>
        </w:tc>
        <w:tc>
          <w:tcPr>
            <w:tcW w:w="483" w:type="dxa"/>
          </w:tcPr>
          <w:p>
            <w:pPr>
              <w:pStyle w:val="9"/>
              <w:spacing w:before="16" w:line="240" w:lineRule="exact"/>
              <w:ind w:left="141" w:right="29" w:hanging="101"/>
              <w:rPr>
                <w:rFonts w:hint="eastAsia" w:ascii="黑体" w:eastAsia="黑体"/>
                <w:b/>
                <w:sz w:val="20"/>
              </w:rPr>
            </w:pPr>
            <w:r>
              <w:rPr>
                <w:rFonts w:hint="eastAsia" w:ascii="黑体" w:eastAsia="黑体"/>
                <w:b/>
                <w:sz w:val="20"/>
              </w:rPr>
              <w:t>全社会</w:t>
            </w:r>
          </w:p>
        </w:tc>
        <w:tc>
          <w:tcPr>
            <w:tcW w:w="483" w:type="dxa"/>
          </w:tcPr>
          <w:p>
            <w:pPr>
              <w:pStyle w:val="9"/>
              <w:spacing w:before="16" w:line="240" w:lineRule="exact"/>
              <w:ind w:left="39" w:right="30"/>
              <w:rPr>
                <w:rFonts w:hint="eastAsia" w:ascii="黑体" w:eastAsia="黑体"/>
                <w:b/>
                <w:sz w:val="20"/>
              </w:rPr>
            </w:pPr>
            <w:r>
              <w:rPr>
                <w:rFonts w:hint="eastAsia" w:ascii="黑体" w:eastAsia="黑体"/>
                <w:b/>
                <w:sz w:val="20"/>
              </w:rPr>
              <w:t>特定群体</w:t>
            </w:r>
          </w:p>
        </w:tc>
        <w:tc>
          <w:tcPr>
            <w:tcW w:w="483" w:type="dxa"/>
          </w:tcPr>
          <w:p>
            <w:pPr>
              <w:pStyle w:val="9"/>
              <w:spacing w:before="128"/>
              <w:ind w:left="19" w:right="8"/>
              <w:jc w:val="center"/>
              <w:rPr>
                <w:rFonts w:hint="eastAsia" w:ascii="黑体" w:eastAsia="黑体"/>
                <w:b/>
                <w:sz w:val="20"/>
              </w:rPr>
            </w:pPr>
            <w:r>
              <w:rPr>
                <w:rFonts w:hint="eastAsia" w:ascii="黑体" w:eastAsia="黑体"/>
                <w:b/>
                <w:sz w:val="20"/>
              </w:rPr>
              <w:t>主动</w:t>
            </w:r>
          </w:p>
        </w:tc>
        <w:tc>
          <w:tcPr>
            <w:tcW w:w="483" w:type="dxa"/>
          </w:tcPr>
          <w:p>
            <w:pPr>
              <w:pStyle w:val="9"/>
              <w:spacing w:before="16" w:line="240" w:lineRule="exact"/>
              <w:ind w:left="139" w:right="29" w:hanging="99"/>
              <w:rPr>
                <w:rFonts w:hint="eastAsia" w:ascii="黑体" w:eastAsia="黑体"/>
                <w:b/>
                <w:sz w:val="20"/>
              </w:rPr>
            </w:pPr>
            <w:r>
              <w:rPr>
                <w:rFonts w:hint="eastAsia" w:ascii="黑体" w:eastAsia="黑体"/>
                <w:b/>
                <w:sz w:val="20"/>
              </w:rPr>
              <w:t>依申请</w:t>
            </w:r>
          </w:p>
        </w:tc>
        <w:tc>
          <w:tcPr>
            <w:tcW w:w="483" w:type="dxa"/>
          </w:tcPr>
          <w:p>
            <w:pPr>
              <w:pStyle w:val="9"/>
              <w:spacing w:before="128"/>
              <w:ind w:left="18" w:right="10"/>
              <w:jc w:val="center"/>
              <w:rPr>
                <w:rFonts w:hint="eastAsia" w:ascii="黑体" w:eastAsia="黑体"/>
                <w:b/>
                <w:sz w:val="20"/>
              </w:rPr>
            </w:pPr>
            <w:r>
              <w:rPr>
                <w:rFonts w:hint="eastAsia" w:ascii="黑体" w:eastAsia="黑体"/>
                <w:b/>
                <w:sz w:val="20"/>
              </w:rPr>
              <w:t>市级</w:t>
            </w:r>
          </w:p>
        </w:tc>
        <w:tc>
          <w:tcPr>
            <w:tcW w:w="483" w:type="dxa"/>
          </w:tcPr>
          <w:p>
            <w:pPr>
              <w:pStyle w:val="9"/>
              <w:spacing w:before="128"/>
              <w:ind w:left="17" w:right="10"/>
              <w:jc w:val="center"/>
              <w:rPr>
                <w:rFonts w:hint="eastAsia" w:ascii="黑体" w:eastAsia="黑体"/>
                <w:b/>
                <w:sz w:val="20"/>
              </w:rPr>
            </w:pPr>
            <w:r>
              <w:rPr>
                <w:rFonts w:hint="eastAsia" w:ascii="黑体" w:eastAsia="黑体"/>
                <w:b/>
                <w:sz w:val="20"/>
              </w:rPr>
              <w:t>镇级</w:t>
            </w:r>
          </w:p>
        </w:tc>
        <w:tc>
          <w:tcPr>
            <w:tcW w:w="484" w:type="dxa"/>
          </w:tcPr>
          <w:p>
            <w:pPr>
              <w:pStyle w:val="9"/>
              <w:spacing w:before="128"/>
              <w:ind w:left="41"/>
              <w:rPr>
                <w:rFonts w:hint="eastAsia" w:ascii="黑体" w:eastAsia="黑体"/>
                <w:b/>
                <w:sz w:val="20"/>
              </w:rPr>
            </w:pPr>
            <w:r>
              <w:rPr>
                <w:rFonts w:hint="eastAsia" w:ascii="黑体" w:eastAsia="黑体"/>
                <w:b/>
                <w:sz w:val="20"/>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482" w:type="dxa"/>
            <w:tcBorders>
              <w:bottom w:val="nil"/>
            </w:tcBorders>
          </w:tcPr>
          <w:p>
            <w:pPr>
              <w:pStyle w:val="9"/>
              <w:rPr>
                <w:rFonts w:ascii="Times New Roman"/>
                <w:sz w:val="18"/>
              </w:rPr>
            </w:pPr>
          </w:p>
        </w:tc>
        <w:tc>
          <w:tcPr>
            <w:tcW w:w="559" w:type="dxa"/>
            <w:vMerge w:val="restart"/>
          </w:tcPr>
          <w:p>
            <w:pPr>
              <w:pStyle w:val="9"/>
              <w:rPr>
                <w:rFonts w:ascii="Times New Roman"/>
                <w:sz w:val="18"/>
              </w:rPr>
            </w:pPr>
          </w:p>
        </w:tc>
        <w:tc>
          <w:tcPr>
            <w:tcW w:w="559" w:type="dxa"/>
            <w:tcBorders>
              <w:bottom w:val="nil"/>
            </w:tcBorders>
          </w:tcPr>
          <w:p>
            <w:pPr>
              <w:pStyle w:val="9"/>
              <w:rPr>
                <w:rFonts w:ascii="Times New Roman"/>
                <w:sz w:val="18"/>
              </w:rPr>
            </w:pPr>
          </w:p>
        </w:tc>
        <w:tc>
          <w:tcPr>
            <w:tcW w:w="983" w:type="dxa"/>
            <w:tcBorders>
              <w:bottom w:val="nil"/>
            </w:tcBorders>
          </w:tcPr>
          <w:p>
            <w:pPr>
              <w:pStyle w:val="9"/>
              <w:rPr>
                <w:rFonts w:ascii="Times New Roman"/>
                <w:sz w:val="18"/>
              </w:rPr>
            </w:pPr>
          </w:p>
        </w:tc>
        <w:tc>
          <w:tcPr>
            <w:tcW w:w="1802" w:type="dxa"/>
            <w:tcBorders>
              <w:bottom w:val="nil"/>
            </w:tcBorders>
          </w:tcPr>
          <w:p>
            <w:pPr>
              <w:pStyle w:val="9"/>
              <w:rPr>
                <w:rFonts w:ascii="Times New Roman"/>
                <w:sz w:val="18"/>
              </w:rPr>
            </w:pPr>
          </w:p>
        </w:tc>
        <w:tc>
          <w:tcPr>
            <w:tcW w:w="2306" w:type="dxa"/>
            <w:tcBorders>
              <w:bottom w:val="nil"/>
            </w:tcBorders>
          </w:tcPr>
          <w:p>
            <w:pPr>
              <w:pStyle w:val="9"/>
              <w:rPr>
                <w:rFonts w:ascii="Times New Roman"/>
                <w:sz w:val="18"/>
              </w:rPr>
            </w:pPr>
          </w:p>
        </w:tc>
        <w:tc>
          <w:tcPr>
            <w:tcW w:w="1297" w:type="dxa"/>
            <w:tcBorders>
              <w:bottom w:val="nil"/>
            </w:tcBorders>
          </w:tcPr>
          <w:p>
            <w:pPr>
              <w:pStyle w:val="9"/>
              <w:rPr>
                <w:rFonts w:ascii="Times New Roman"/>
                <w:sz w:val="18"/>
              </w:rPr>
            </w:pPr>
          </w:p>
        </w:tc>
        <w:tc>
          <w:tcPr>
            <w:tcW w:w="2053" w:type="dxa"/>
            <w:tcBorders>
              <w:bottom w:val="nil"/>
            </w:tcBorders>
          </w:tcPr>
          <w:p>
            <w:pPr>
              <w:pStyle w:val="9"/>
              <w:rPr>
                <w:rFonts w:ascii="Times New Roman"/>
                <w:sz w:val="18"/>
              </w:rPr>
            </w:pPr>
          </w:p>
        </w:tc>
        <w:tc>
          <w:tcPr>
            <w:tcW w:w="1632" w:type="dxa"/>
            <w:tcBorders>
              <w:bottom w:val="nil"/>
            </w:tcBorders>
          </w:tcPr>
          <w:p>
            <w:pPr>
              <w:pStyle w:val="9"/>
              <w:numPr>
                <w:ilvl w:val="0"/>
                <w:numId w:val="17"/>
              </w:numPr>
              <w:tabs>
                <w:tab w:val="left" w:pos="216"/>
              </w:tabs>
              <w:spacing w:before="169" w:after="0" w:line="223" w:lineRule="exact"/>
              <w:ind w:left="215" w:right="0" w:hanging="202"/>
              <w:jc w:val="left"/>
              <w:rPr>
                <w:sz w:val="20"/>
              </w:rPr>
            </w:pPr>
            <w:r>
              <w:rPr>
                <w:sz w:val="20"/>
              </w:rPr>
              <w:t>政府网站</w:t>
            </w:r>
          </w:p>
        </w:tc>
        <w:tc>
          <w:tcPr>
            <w:tcW w:w="483" w:type="dxa"/>
            <w:tcBorders>
              <w:bottom w:val="nil"/>
            </w:tcBorders>
          </w:tcPr>
          <w:p>
            <w:pPr>
              <w:pStyle w:val="9"/>
              <w:rPr>
                <w:rFonts w:ascii="Times New Roman"/>
                <w:sz w:val="18"/>
              </w:rPr>
            </w:pPr>
          </w:p>
        </w:tc>
        <w:tc>
          <w:tcPr>
            <w:tcW w:w="483" w:type="dxa"/>
            <w:vMerge w:val="restart"/>
          </w:tcPr>
          <w:p>
            <w:pPr>
              <w:pStyle w:val="9"/>
              <w:rPr>
                <w:rFonts w:ascii="Times New Roman"/>
                <w:sz w:val="18"/>
              </w:rPr>
            </w:pPr>
          </w:p>
        </w:tc>
        <w:tc>
          <w:tcPr>
            <w:tcW w:w="483" w:type="dxa"/>
            <w:tcBorders>
              <w:bottom w:val="nil"/>
            </w:tcBorders>
          </w:tcPr>
          <w:p>
            <w:pPr>
              <w:pStyle w:val="9"/>
              <w:rPr>
                <w:rFonts w:ascii="Times New Roman"/>
                <w:sz w:val="18"/>
              </w:rPr>
            </w:pPr>
          </w:p>
        </w:tc>
        <w:tc>
          <w:tcPr>
            <w:tcW w:w="483" w:type="dxa"/>
            <w:vMerge w:val="restart"/>
          </w:tcPr>
          <w:p>
            <w:pPr>
              <w:pStyle w:val="9"/>
              <w:rPr>
                <w:rFonts w:ascii="Times New Roman"/>
                <w:sz w:val="18"/>
              </w:rPr>
            </w:pPr>
          </w:p>
        </w:tc>
        <w:tc>
          <w:tcPr>
            <w:tcW w:w="483" w:type="dxa"/>
            <w:tcBorders>
              <w:bottom w:val="nil"/>
            </w:tcBorders>
          </w:tcPr>
          <w:p>
            <w:pPr>
              <w:pStyle w:val="9"/>
              <w:rPr>
                <w:rFonts w:ascii="Times New Roman"/>
                <w:sz w:val="18"/>
              </w:rPr>
            </w:pPr>
          </w:p>
        </w:tc>
        <w:tc>
          <w:tcPr>
            <w:tcW w:w="483" w:type="dxa"/>
            <w:tcBorders>
              <w:bottom w:val="nil"/>
            </w:tcBorders>
          </w:tcPr>
          <w:p>
            <w:pPr>
              <w:pStyle w:val="9"/>
              <w:rPr>
                <w:rFonts w:ascii="Times New Roman"/>
                <w:sz w:val="18"/>
              </w:rPr>
            </w:pPr>
          </w:p>
        </w:tc>
        <w:tc>
          <w:tcPr>
            <w:tcW w:w="484" w:type="dxa"/>
            <w:vMerge w:val="restart"/>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482" w:type="dxa"/>
            <w:tcBorders>
              <w:top w:val="nil"/>
              <w:bottom w:val="nil"/>
            </w:tcBorders>
          </w:tcPr>
          <w:p>
            <w:pPr>
              <w:pStyle w:val="9"/>
              <w:rPr>
                <w:rFonts w:ascii="Times New Roman"/>
                <w:sz w:val="16"/>
              </w:rPr>
            </w:pPr>
          </w:p>
        </w:tc>
        <w:tc>
          <w:tcPr>
            <w:tcW w:w="559" w:type="dxa"/>
            <w:vMerge w:val="continue"/>
            <w:tcBorders>
              <w:top w:val="nil"/>
            </w:tcBorders>
          </w:tcPr>
          <w:p>
            <w:pPr>
              <w:rPr>
                <w:sz w:val="2"/>
                <w:szCs w:val="2"/>
              </w:rPr>
            </w:pPr>
          </w:p>
        </w:tc>
        <w:tc>
          <w:tcPr>
            <w:tcW w:w="559" w:type="dxa"/>
            <w:tcBorders>
              <w:top w:val="nil"/>
              <w:bottom w:val="nil"/>
            </w:tcBorders>
          </w:tcPr>
          <w:p>
            <w:pPr>
              <w:pStyle w:val="9"/>
              <w:rPr>
                <w:rFonts w:ascii="Times New Roman"/>
                <w:sz w:val="16"/>
              </w:rPr>
            </w:pPr>
          </w:p>
        </w:tc>
        <w:tc>
          <w:tcPr>
            <w:tcW w:w="983" w:type="dxa"/>
            <w:tcBorders>
              <w:top w:val="nil"/>
              <w:bottom w:val="nil"/>
            </w:tcBorders>
          </w:tcPr>
          <w:p>
            <w:pPr>
              <w:pStyle w:val="9"/>
              <w:rPr>
                <w:rFonts w:ascii="Times New Roman"/>
                <w:sz w:val="16"/>
              </w:rPr>
            </w:pPr>
          </w:p>
        </w:tc>
        <w:tc>
          <w:tcPr>
            <w:tcW w:w="1802" w:type="dxa"/>
            <w:tcBorders>
              <w:top w:val="nil"/>
              <w:bottom w:val="nil"/>
            </w:tcBorders>
          </w:tcPr>
          <w:p>
            <w:pPr>
              <w:pStyle w:val="9"/>
              <w:rPr>
                <w:rFonts w:ascii="Times New Roman"/>
                <w:sz w:val="16"/>
              </w:rPr>
            </w:pPr>
          </w:p>
        </w:tc>
        <w:tc>
          <w:tcPr>
            <w:tcW w:w="2306" w:type="dxa"/>
            <w:tcBorders>
              <w:top w:val="nil"/>
              <w:bottom w:val="nil"/>
            </w:tcBorders>
          </w:tcPr>
          <w:p>
            <w:pPr>
              <w:pStyle w:val="9"/>
              <w:rPr>
                <w:rFonts w:ascii="Times New Roman"/>
                <w:sz w:val="16"/>
              </w:rPr>
            </w:pPr>
          </w:p>
        </w:tc>
        <w:tc>
          <w:tcPr>
            <w:tcW w:w="1297" w:type="dxa"/>
            <w:tcBorders>
              <w:top w:val="nil"/>
              <w:bottom w:val="nil"/>
            </w:tcBorders>
          </w:tcPr>
          <w:p>
            <w:pPr>
              <w:pStyle w:val="9"/>
              <w:rPr>
                <w:rFonts w:ascii="Times New Roman"/>
                <w:sz w:val="16"/>
              </w:rPr>
            </w:pPr>
          </w:p>
        </w:tc>
        <w:tc>
          <w:tcPr>
            <w:tcW w:w="2053" w:type="dxa"/>
            <w:tcBorders>
              <w:top w:val="nil"/>
              <w:bottom w:val="nil"/>
            </w:tcBorders>
          </w:tcPr>
          <w:p>
            <w:pPr>
              <w:pStyle w:val="9"/>
              <w:rPr>
                <w:rFonts w:ascii="Times New Roman"/>
                <w:sz w:val="16"/>
              </w:rPr>
            </w:pPr>
          </w:p>
        </w:tc>
        <w:tc>
          <w:tcPr>
            <w:tcW w:w="1632" w:type="dxa"/>
            <w:tcBorders>
              <w:top w:val="nil"/>
              <w:bottom w:val="nil"/>
            </w:tcBorders>
          </w:tcPr>
          <w:p>
            <w:pPr>
              <w:pStyle w:val="9"/>
              <w:spacing w:line="210" w:lineRule="exact"/>
              <w:ind w:left="14"/>
              <w:rPr>
                <w:sz w:val="20"/>
              </w:rPr>
            </w:pPr>
            <w:r>
              <w:rPr>
                <w:sz w:val="20"/>
              </w:rPr>
              <w:t>□政府公报</w:t>
            </w: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3" w:type="dxa"/>
            <w:tcBorders>
              <w:top w:val="nil"/>
              <w:bottom w:val="nil"/>
            </w:tcBorders>
          </w:tcPr>
          <w:p>
            <w:pPr>
              <w:pStyle w:val="9"/>
              <w:rPr>
                <w:rFonts w:ascii="Times New Roman"/>
                <w:sz w:val="16"/>
              </w:rPr>
            </w:pPr>
          </w:p>
        </w:tc>
        <w:tc>
          <w:tcPr>
            <w:tcW w:w="4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482" w:type="dxa"/>
            <w:tcBorders>
              <w:top w:val="nil"/>
              <w:bottom w:val="nil"/>
            </w:tcBorders>
          </w:tcPr>
          <w:p>
            <w:pPr>
              <w:pStyle w:val="9"/>
              <w:rPr>
                <w:rFonts w:ascii="Times New Roman"/>
                <w:sz w:val="16"/>
              </w:rPr>
            </w:pPr>
          </w:p>
        </w:tc>
        <w:tc>
          <w:tcPr>
            <w:tcW w:w="559" w:type="dxa"/>
            <w:vMerge w:val="continue"/>
            <w:tcBorders>
              <w:top w:val="nil"/>
            </w:tcBorders>
          </w:tcPr>
          <w:p>
            <w:pPr>
              <w:rPr>
                <w:sz w:val="2"/>
                <w:szCs w:val="2"/>
              </w:rPr>
            </w:pPr>
          </w:p>
        </w:tc>
        <w:tc>
          <w:tcPr>
            <w:tcW w:w="559" w:type="dxa"/>
            <w:tcBorders>
              <w:top w:val="nil"/>
              <w:bottom w:val="nil"/>
            </w:tcBorders>
          </w:tcPr>
          <w:p>
            <w:pPr>
              <w:pStyle w:val="9"/>
              <w:rPr>
                <w:rFonts w:ascii="Times New Roman"/>
                <w:sz w:val="16"/>
              </w:rPr>
            </w:pPr>
          </w:p>
        </w:tc>
        <w:tc>
          <w:tcPr>
            <w:tcW w:w="983" w:type="dxa"/>
            <w:tcBorders>
              <w:top w:val="nil"/>
              <w:bottom w:val="nil"/>
            </w:tcBorders>
          </w:tcPr>
          <w:p>
            <w:pPr>
              <w:pStyle w:val="9"/>
              <w:rPr>
                <w:rFonts w:ascii="Times New Roman"/>
                <w:sz w:val="16"/>
              </w:rPr>
            </w:pPr>
          </w:p>
        </w:tc>
        <w:tc>
          <w:tcPr>
            <w:tcW w:w="1802" w:type="dxa"/>
            <w:tcBorders>
              <w:top w:val="nil"/>
              <w:bottom w:val="nil"/>
            </w:tcBorders>
          </w:tcPr>
          <w:p>
            <w:pPr>
              <w:pStyle w:val="9"/>
              <w:rPr>
                <w:rFonts w:ascii="Times New Roman"/>
                <w:sz w:val="16"/>
              </w:rPr>
            </w:pPr>
          </w:p>
        </w:tc>
        <w:tc>
          <w:tcPr>
            <w:tcW w:w="2306" w:type="dxa"/>
            <w:tcBorders>
              <w:top w:val="nil"/>
              <w:bottom w:val="nil"/>
            </w:tcBorders>
          </w:tcPr>
          <w:p>
            <w:pPr>
              <w:pStyle w:val="9"/>
              <w:rPr>
                <w:rFonts w:ascii="Times New Roman"/>
                <w:sz w:val="16"/>
              </w:rPr>
            </w:pPr>
          </w:p>
        </w:tc>
        <w:tc>
          <w:tcPr>
            <w:tcW w:w="1297" w:type="dxa"/>
            <w:tcBorders>
              <w:top w:val="nil"/>
              <w:bottom w:val="nil"/>
            </w:tcBorders>
          </w:tcPr>
          <w:p>
            <w:pPr>
              <w:pStyle w:val="9"/>
              <w:rPr>
                <w:rFonts w:ascii="Times New Roman"/>
                <w:sz w:val="16"/>
              </w:rPr>
            </w:pPr>
          </w:p>
        </w:tc>
        <w:tc>
          <w:tcPr>
            <w:tcW w:w="2053" w:type="dxa"/>
            <w:tcBorders>
              <w:top w:val="nil"/>
              <w:bottom w:val="nil"/>
            </w:tcBorders>
          </w:tcPr>
          <w:p>
            <w:pPr>
              <w:pStyle w:val="9"/>
              <w:rPr>
                <w:rFonts w:ascii="Times New Roman"/>
                <w:sz w:val="16"/>
              </w:rPr>
            </w:pPr>
          </w:p>
        </w:tc>
        <w:tc>
          <w:tcPr>
            <w:tcW w:w="1632" w:type="dxa"/>
            <w:tcBorders>
              <w:top w:val="nil"/>
              <w:bottom w:val="nil"/>
            </w:tcBorders>
          </w:tcPr>
          <w:p>
            <w:pPr>
              <w:pStyle w:val="9"/>
              <w:numPr>
                <w:numId w:val="0"/>
              </w:numPr>
              <w:tabs>
                <w:tab w:val="left" w:pos="216"/>
              </w:tabs>
              <w:spacing w:before="0" w:after="0" w:line="210" w:lineRule="exact"/>
              <w:ind w:left="13" w:leftChars="0" w:right="0" w:rightChars="0"/>
              <w:jc w:val="left"/>
              <w:rPr>
                <w:sz w:val="20"/>
              </w:rPr>
            </w:pPr>
            <w:r>
              <w:rPr>
                <w:sz w:val="20"/>
              </w:rPr>
              <w:sym w:font="Wingdings 2" w:char="00A3"/>
            </w:r>
            <w:r>
              <w:rPr>
                <w:sz w:val="20"/>
              </w:rPr>
              <w:t>住建局网站</w:t>
            </w: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3" w:type="dxa"/>
            <w:tcBorders>
              <w:top w:val="nil"/>
              <w:bottom w:val="nil"/>
            </w:tcBorders>
          </w:tcPr>
          <w:p>
            <w:pPr>
              <w:pStyle w:val="9"/>
              <w:rPr>
                <w:rFonts w:ascii="Times New Roman"/>
                <w:sz w:val="16"/>
              </w:rPr>
            </w:pPr>
          </w:p>
        </w:tc>
        <w:tc>
          <w:tcPr>
            <w:tcW w:w="4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482" w:type="dxa"/>
            <w:tcBorders>
              <w:top w:val="nil"/>
              <w:bottom w:val="nil"/>
            </w:tcBorders>
          </w:tcPr>
          <w:p>
            <w:pPr>
              <w:pStyle w:val="9"/>
              <w:rPr>
                <w:rFonts w:ascii="Times New Roman"/>
                <w:sz w:val="16"/>
              </w:rPr>
            </w:pPr>
          </w:p>
        </w:tc>
        <w:tc>
          <w:tcPr>
            <w:tcW w:w="559" w:type="dxa"/>
            <w:vMerge w:val="continue"/>
            <w:tcBorders>
              <w:top w:val="nil"/>
            </w:tcBorders>
          </w:tcPr>
          <w:p>
            <w:pPr>
              <w:rPr>
                <w:sz w:val="2"/>
                <w:szCs w:val="2"/>
              </w:rPr>
            </w:pPr>
          </w:p>
        </w:tc>
        <w:tc>
          <w:tcPr>
            <w:tcW w:w="559" w:type="dxa"/>
            <w:tcBorders>
              <w:top w:val="nil"/>
              <w:bottom w:val="nil"/>
            </w:tcBorders>
          </w:tcPr>
          <w:p>
            <w:pPr>
              <w:pStyle w:val="9"/>
              <w:rPr>
                <w:rFonts w:ascii="Times New Roman"/>
                <w:sz w:val="16"/>
              </w:rPr>
            </w:pPr>
          </w:p>
        </w:tc>
        <w:tc>
          <w:tcPr>
            <w:tcW w:w="983" w:type="dxa"/>
            <w:tcBorders>
              <w:top w:val="nil"/>
              <w:bottom w:val="nil"/>
            </w:tcBorders>
          </w:tcPr>
          <w:p>
            <w:pPr>
              <w:pStyle w:val="9"/>
              <w:rPr>
                <w:rFonts w:ascii="Times New Roman"/>
                <w:sz w:val="16"/>
              </w:rPr>
            </w:pPr>
          </w:p>
        </w:tc>
        <w:tc>
          <w:tcPr>
            <w:tcW w:w="1802" w:type="dxa"/>
            <w:tcBorders>
              <w:top w:val="nil"/>
              <w:bottom w:val="nil"/>
            </w:tcBorders>
          </w:tcPr>
          <w:p>
            <w:pPr>
              <w:pStyle w:val="9"/>
              <w:rPr>
                <w:rFonts w:ascii="Times New Roman"/>
                <w:sz w:val="16"/>
              </w:rPr>
            </w:pPr>
          </w:p>
        </w:tc>
        <w:tc>
          <w:tcPr>
            <w:tcW w:w="2306" w:type="dxa"/>
            <w:tcBorders>
              <w:top w:val="nil"/>
              <w:bottom w:val="nil"/>
            </w:tcBorders>
          </w:tcPr>
          <w:p>
            <w:pPr>
              <w:pStyle w:val="9"/>
              <w:rPr>
                <w:rFonts w:ascii="Times New Roman"/>
                <w:sz w:val="16"/>
              </w:rPr>
            </w:pPr>
          </w:p>
        </w:tc>
        <w:tc>
          <w:tcPr>
            <w:tcW w:w="1297" w:type="dxa"/>
            <w:tcBorders>
              <w:top w:val="nil"/>
              <w:bottom w:val="nil"/>
            </w:tcBorders>
          </w:tcPr>
          <w:p>
            <w:pPr>
              <w:pStyle w:val="9"/>
              <w:rPr>
                <w:rFonts w:ascii="Times New Roman"/>
                <w:sz w:val="16"/>
              </w:rPr>
            </w:pPr>
          </w:p>
        </w:tc>
        <w:tc>
          <w:tcPr>
            <w:tcW w:w="2053" w:type="dxa"/>
            <w:tcBorders>
              <w:top w:val="nil"/>
              <w:bottom w:val="nil"/>
            </w:tcBorders>
          </w:tcPr>
          <w:p>
            <w:pPr>
              <w:pStyle w:val="9"/>
              <w:rPr>
                <w:rFonts w:ascii="Times New Roman"/>
                <w:sz w:val="16"/>
              </w:rPr>
            </w:pPr>
          </w:p>
        </w:tc>
        <w:tc>
          <w:tcPr>
            <w:tcW w:w="1632" w:type="dxa"/>
            <w:tcBorders>
              <w:top w:val="nil"/>
              <w:bottom w:val="nil"/>
            </w:tcBorders>
          </w:tcPr>
          <w:p>
            <w:pPr>
              <w:pStyle w:val="9"/>
              <w:spacing w:line="210" w:lineRule="exact"/>
              <w:ind w:left="14"/>
              <w:rPr>
                <w:sz w:val="20"/>
              </w:rPr>
            </w:pPr>
            <w:r>
              <w:rPr>
                <w:sz w:val="20"/>
              </w:rPr>
              <w:t>□两微一端</w:t>
            </w: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3" w:type="dxa"/>
            <w:tcBorders>
              <w:top w:val="nil"/>
              <w:bottom w:val="nil"/>
            </w:tcBorders>
          </w:tcPr>
          <w:p>
            <w:pPr>
              <w:pStyle w:val="9"/>
              <w:rPr>
                <w:rFonts w:ascii="Times New Roman"/>
                <w:sz w:val="16"/>
              </w:rPr>
            </w:pPr>
          </w:p>
        </w:tc>
        <w:tc>
          <w:tcPr>
            <w:tcW w:w="4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482" w:type="dxa"/>
            <w:tcBorders>
              <w:top w:val="nil"/>
              <w:bottom w:val="nil"/>
            </w:tcBorders>
          </w:tcPr>
          <w:p>
            <w:pPr>
              <w:pStyle w:val="9"/>
              <w:rPr>
                <w:rFonts w:ascii="Times New Roman"/>
                <w:sz w:val="16"/>
              </w:rPr>
            </w:pPr>
          </w:p>
        </w:tc>
        <w:tc>
          <w:tcPr>
            <w:tcW w:w="559" w:type="dxa"/>
            <w:vMerge w:val="continue"/>
            <w:tcBorders>
              <w:top w:val="nil"/>
            </w:tcBorders>
          </w:tcPr>
          <w:p>
            <w:pPr>
              <w:rPr>
                <w:sz w:val="2"/>
                <w:szCs w:val="2"/>
              </w:rPr>
            </w:pPr>
          </w:p>
        </w:tc>
        <w:tc>
          <w:tcPr>
            <w:tcW w:w="559" w:type="dxa"/>
            <w:tcBorders>
              <w:top w:val="nil"/>
              <w:bottom w:val="nil"/>
            </w:tcBorders>
          </w:tcPr>
          <w:p>
            <w:pPr>
              <w:pStyle w:val="9"/>
              <w:rPr>
                <w:rFonts w:ascii="Times New Roman"/>
                <w:sz w:val="16"/>
              </w:rPr>
            </w:pPr>
          </w:p>
        </w:tc>
        <w:tc>
          <w:tcPr>
            <w:tcW w:w="983" w:type="dxa"/>
            <w:tcBorders>
              <w:top w:val="nil"/>
              <w:bottom w:val="nil"/>
            </w:tcBorders>
          </w:tcPr>
          <w:p>
            <w:pPr>
              <w:pStyle w:val="9"/>
              <w:rPr>
                <w:rFonts w:ascii="Times New Roman"/>
                <w:sz w:val="16"/>
              </w:rPr>
            </w:pPr>
          </w:p>
        </w:tc>
        <w:tc>
          <w:tcPr>
            <w:tcW w:w="1802" w:type="dxa"/>
            <w:tcBorders>
              <w:top w:val="nil"/>
              <w:bottom w:val="nil"/>
            </w:tcBorders>
          </w:tcPr>
          <w:p>
            <w:pPr>
              <w:pStyle w:val="9"/>
              <w:rPr>
                <w:rFonts w:ascii="Times New Roman"/>
                <w:sz w:val="16"/>
              </w:rPr>
            </w:pPr>
          </w:p>
        </w:tc>
        <w:tc>
          <w:tcPr>
            <w:tcW w:w="2306" w:type="dxa"/>
            <w:tcBorders>
              <w:top w:val="nil"/>
              <w:bottom w:val="nil"/>
            </w:tcBorders>
          </w:tcPr>
          <w:p>
            <w:pPr>
              <w:pStyle w:val="9"/>
              <w:rPr>
                <w:rFonts w:ascii="Times New Roman"/>
                <w:sz w:val="16"/>
              </w:rPr>
            </w:pPr>
          </w:p>
        </w:tc>
        <w:tc>
          <w:tcPr>
            <w:tcW w:w="1297" w:type="dxa"/>
            <w:tcBorders>
              <w:top w:val="nil"/>
              <w:bottom w:val="nil"/>
            </w:tcBorders>
          </w:tcPr>
          <w:p>
            <w:pPr>
              <w:pStyle w:val="9"/>
              <w:rPr>
                <w:rFonts w:ascii="Times New Roman"/>
                <w:sz w:val="16"/>
              </w:rPr>
            </w:pPr>
          </w:p>
        </w:tc>
        <w:tc>
          <w:tcPr>
            <w:tcW w:w="2053" w:type="dxa"/>
            <w:tcBorders>
              <w:top w:val="nil"/>
              <w:bottom w:val="nil"/>
            </w:tcBorders>
          </w:tcPr>
          <w:p>
            <w:pPr>
              <w:pStyle w:val="9"/>
              <w:rPr>
                <w:rFonts w:ascii="Times New Roman"/>
                <w:sz w:val="16"/>
              </w:rPr>
            </w:pPr>
          </w:p>
        </w:tc>
        <w:tc>
          <w:tcPr>
            <w:tcW w:w="1632" w:type="dxa"/>
            <w:tcBorders>
              <w:top w:val="nil"/>
              <w:bottom w:val="nil"/>
            </w:tcBorders>
          </w:tcPr>
          <w:p>
            <w:pPr>
              <w:pStyle w:val="9"/>
              <w:spacing w:line="210" w:lineRule="exact"/>
              <w:ind w:left="14"/>
              <w:rPr>
                <w:sz w:val="20"/>
              </w:rPr>
            </w:pPr>
            <w:r>
              <w:rPr>
                <w:sz w:val="20"/>
              </w:rPr>
              <w:t>□发布会/听证会</w:t>
            </w: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3" w:type="dxa"/>
            <w:tcBorders>
              <w:top w:val="nil"/>
              <w:bottom w:val="nil"/>
            </w:tcBorders>
          </w:tcPr>
          <w:p>
            <w:pPr>
              <w:pStyle w:val="9"/>
              <w:rPr>
                <w:rFonts w:ascii="Times New Roman"/>
                <w:sz w:val="16"/>
              </w:rPr>
            </w:pPr>
          </w:p>
        </w:tc>
        <w:tc>
          <w:tcPr>
            <w:tcW w:w="4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482" w:type="dxa"/>
            <w:tcBorders>
              <w:top w:val="nil"/>
              <w:bottom w:val="nil"/>
            </w:tcBorders>
          </w:tcPr>
          <w:p>
            <w:pPr>
              <w:pStyle w:val="9"/>
              <w:rPr>
                <w:rFonts w:ascii="Times New Roman"/>
                <w:sz w:val="16"/>
              </w:rPr>
            </w:pPr>
          </w:p>
        </w:tc>
        <w:tc>
          <w:tcPr>
            <w:tcW w:w="559" w:type="dxa"/>
            <w:vMerge w:val="continue"/>
            <w:tcBorders>
              <w:top w:val="nil"/>
            </w:tcBorders>
          </w:tcPr>
          <w:p>
            <w:pPr>
              <w:rPr>
                <w:sz w:val="2"/>
                <w:szCs w:val="2"/>
              </w:rPr>
            </w:pPr>
          </w:p>
        </w:tc>
        <w:tc>
          <w:tcPr>
            <w:tcW w:w="559" w:type="dxa"/>
            <w:tcBorders>
              <w:top w:val="nil"/>
              <w:bottom w:val="nil"/>
            </w:tcBorders>
          </w:tcPr>
          <w:p>
            <w:pPr>
              <w:pStyle w:val="9"/>
              <w:rPr>
                <w:rFonts w:ascii="Times New Roman"/>
                <w:sz w:val="16"/>
              </w:rPr>
            </w:pPr>
          </w:p>
        </w:tc>
        <w:tc>
          <w:tcPr>
            <w:tcW w:w="983" w:type="dxa"/>
            <w:tcBorders>
              <w:top w:val="nil"/>
              <w:bottom w:val="nil"/>
            </w:tcBorders>
          </w:tcPr>
          <w:p>
            <w:pPr>
              <w:pStyle w:val="9"/>
              <w:rPr>
                <w:rFonts w:ascii="Times New Roman"/>
                <w:sz w:val="16"/>
              </w:rPr>
            </w:pPr>
          </w:p>
        </w:tc>
        <w:tc>
          <w:tcPr>
            <w:tcW w:w="1802" w:type="dxa"/>
            <w:tcBorders>
              <w:top w:val="nil"/>
              <w:bottom w:val="nil"/>
            </w:tcBorders>
          </w:tcPr>
          <w:p>
            <w:pPr>
              <w:pStyle w:val="9"/>
              <w:rPr>
                <w:rFonts w:ascii="Times New Roman"/>
                <w:sz w:val="16"/>
              </w:rPr>
            </w:pPr>
          </w:p>
        </w:tc>
        <w:tc>
          <w:tcPr>
            <w:tcW w:w="2306" w:type="dxa"/>
            <w:tcBorders>
              <w:top w:val="nil"/>
              <w:bottom w:val="nil"/>
            </w:tcBorders>
          </w:tcPr>
          <w:p>
            <w:pPr>
              <w:pStyle w:val="9"/>
              <w:rPr>
                <w:rFonts w:ascii="Times New Roman"/>
                <w:sz w:val="16"/>
              </w:rPr>
            </w:pPr>
          </w:p>
        </w:tc>
        <w:tc>
          <w:tcPr>
            <w:tcW w:w="1297" w:type="dxa"/>
            <w:tcBorders>
              <w:top w:val="nil"/>
              <w:bottom w:val="nil"/>
            </w:tcBorders>
          </w:tcPr>
          <w:p>
            <w:pPr>
              <w:pStyle w:val="9"/>
              <w:rPr>
                <w:rFonts w:ascii="Times New Roman"/>
                <w:sz w:val="16"/>
              </w:rPr>
            </w:pPr>
          </w:p>
        </w:tc>
        <w:tc>
          <w:tcPr>
            <w:tcW w:w="2053" w:type="dxa"/>
            <w:tcBorders>
              <w:top w:val="nil"/>
              <w:bottom w:val="nil"/>
            </w:tcBorders>
          </w:tcPr>
          <w:p>
            <w:pPr>
              <w:pStyle w:val="9"/>
              <w:rPr>
                <w:rFonts w:ascii="Times New Roman"/>
                <w:sz w:val="16"/>
              </w:rPr>
            </w:pPr>
          </w:p>
        </w:tc>
        <w:tc>
          <w:tcPr>
            <w:tcW w:w="1632" w:type="dxa"/>
            <w:tcBorders>
              <w:top w:val="nil"/>
              <w:bottom w:val="nil"/>
            </w:tcBorders>
          </w:tcPr>
          <w:p>
            <w:pPr>
              <w:pStyle w:val="9"/>
              <w:spacing w:line="210" w:lineRule="exact"/>
              <w:ind w:left="14"/>
              <w:rPr>
                <w:sz w:val="20"/>
              </w:rPr>
            </w:pPr>
            <w:r>
              <w:rPr>
                <w:sz w:val="20"/>
              </w:rPr>
              <w:t>□广播电视</w:t>
            </w: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3" w:type="dxa"/>
            <w:tcBorders>
              <w:top w:val="nil"/>
              <w:bottom w:val="nil"/>
            </w:tcBorders>
          </w:tcPr>
          <w:p>
            <w:pPr>
              <w:pStyle w:val="9"/>
              <w:rPr>
                <w:rFonts w:ascii="Times New Roman"/>
                <w:sz w:val="16"/>
              </w:rPr>
            </w:pPr>
          </w:p>
        </w:tc>
        <w:tc>
          <w:tcPr>
            <w:tcW w:w="4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4" w:hRule="atLeast"/>
        </w:trPr>
        <w:tc>
          <w:tcPr>
            <w:tcW w:w="482" w:type="dxa"/>
            <w:tcBorders>
              <w:top w:val="nil"/>
            </w:tcBorders>
          </w:tcPr>
          <w:p>
            <w:pPr>
              <w:pStyle w:val="9"/>
              <w:rPr>
                <w:rFonts w:ascii="Times New Roman"/>
                <w:sz w:val="20"/>
              </w:rPr>
            </w:pPr>
          </w:p>
          <w:p>
            <w:pPr>
              <w:pStyle w:val="9"/>
              <w:spacing w:before="116"/>
              <w:ind w:left="120" w:right="111"/>
              <w:jc w:val="center"/>
              <w:rPr>
                <w:sz w:val="20"/>
              </w:rPr>
            </w:pPr>
            <w:r>
              <w:rPr>
                <w:sz w:val="20"/>
              </w:rPr>
              <w:t>10</w:t>
            </w:r>
          </w:p>
        </w:tc>
        <w:tc>
          <w:tcPr>
            <w:tcW w:w="559" w:type="dxa"/>
            <w:vMerge w:val="continue"/>
            <w:tcBorders>
              <w:top w:val="nil"/>
            </w:tcBorders>
          </w:tcPr>
          <w:p>
            <w:pPr>
              <w:rPr>
                <w:sz w:val="2"/>
                <w:szCs w:val="2"/>
              </w:rPr>
            </w:pPr>
          </w:p>
        </w:tc>
        <w:tc>
          <w:tcPr>
            <w:tcW w:w="559" w:type="dxa"/>
            <w:vMerge w:val="restart"/>
            <w:tcBorders>
              <w:top w:val="nil"/>
              <w:bottom w:val="nil"/>
            </w:tcBorders>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2"/>
              </w:rPr>
            </w:pPr>
          </w:p>
          <w:p>
            <w:pPr>
              <w:pStyle w:val="9"/>
              <w:spacing w:line="225" w:lineRule="auto"/>
              <w:ind w:left="78" w:right="69"/>
              <w:rPr>
                <w:sz w:val="20"/>
              </w:rPr>
            </w:pPr>
            <w:r>
              <w:rPr>
                <w:sz w:val="20"/>
              </w:rPr>
              <w:t>对象认定</w:t>
            </w:r>
          </w:p>
        </w:tc>
        <w:tc>
          <w:tcPr>
            <w:tcW w:w="983" w:type="dxa"/>
            <w:tcBorders>
              <w:top w:val="nil"/>
            </w:tcBorders>
          </w:tcPr>
          <w:p>
            <w:pPr>
              <w:pStyle w:val="9"/>
              <w:spacing w:before="8"/>
              <w:rPr>
                <w:rFonts w:ascii="Times New Roman"/>
                <w:sz w:val="20"/>
              </w:rPr>
            </w:pPr>
          </w:p>
          <w:p>
            <w:pPr>
              <w:pStyle w:val="9"/>
              <w:spacing w:line="225" w:lineRule="auto"/>
              <w:ind w:left="189" w:right="80" w:hanging="99"/>
              <w:rPr>
                <w:sz w:val="20"/>
              </w:rPr>
            </w:pPr>
            <w:r>
              <w:rPr>
                <w:sz w:val="20"/>
              </w:rPr>
              <w:t>危改户认定程序</w:t>
            </w:r>
          </w:p>
        </w:tc>
        <w:tc>
          <w:tcPr>
            <w:tcW w:w="1802" w:type="dxa"/>
            <w:tcBorders>
              <w:top w:val="nil"/>
            </w:tcBorders>
          </w:tcPr>
          <w:p>
            <w:pPr>
              <w:pStyle w:val="9"/>
              <w:spacing w:before="8"/>
              <w:rPr>
                <w:rFonts w:ascii="Times New Roman"/>
                <w:sz w:val="20"/>
              </w:rPr>
            </w:pPr>
          </w:p>
          <w:p>
            <w:pPr>
              <w:pStyle w:val="9"/>
              <w:spacing w:line="225" w:lineRule="auto"/>
              <w:ind w:left="15" w:right="176"/>
              <w:rPr>
                <w:sz w:val="20"/>
              </w:rPr>
            </w:pPr>
            <w:r>
              <w:rPr>
                <w:sz w:val="20"/>
              </w:rPr>
              <w:t>农村危房改造申请程序</w:t>
            </w:r>
          </w:p>
        </w:tc>
        <w:tc>
          <w:tcPr>
            <w:tcW w:w="2306" w:type="dxa"/>
            <w:vMerge w:val="restart"/>
            <w:tcBorders>
              <w:top w:val="nil"/>
              <w:bottom w:val="nil"/>
            </w:tcBorders>
          </w:tcPr>
          <w:p>
            <w:pPr>
              <w:pStyle w:val="9"/>
              <w:rPr>
                <w:rFonts w:ascii="Times New Roman"/>
                <w:sz w:val="20"/>
              </w:rPr>
            </w:pPr>
          </w:p>
          <w:p>
            <w:pPr>
              <w:pStyle w:val="9"/>
              <w:rPr>
                <w:rFonts w:ascii="Times New Roman"/>
                <w:sz w:val="20"/>
              </w:rPr>
            </w:pPr>
          </w:p>
          <w:p>
            <w:pPr>
              <w:pStyle w:val="9"/>
              <w:spacing w:before="1"/>
              <w:rPr>
                <w:rFonts w:ascii="Times New Roman"/>
                <w:sz w:val="29"/>
              </w:rPr>
            </w:pPr>
          </w:p>
          <w:p>
            <w:pPr>
              <w:pStyle w:val="9"/>
              <w:spacing w:before="1" w:line="225" w:lineRule="auto"/>
              <w:ind w:left="15" w:right="80"/>
              <w:rPr>
                <w:sz w:val="20"/>
              </w:rPr>
            </w:pPr>
            <w:r>
              <w:rPr>
                <w:sz w:val="20"/>
              </w:rPr>
              <w:t>《住房城乡建设部 财政部关于印发农村危房改造脱贫攻坚三年行动方案的通知》</w:t>
            </w:r>
          </w:p>
          <w:p>
            <w:pPr>
              <w:pStyle w:val="9"/>
              <w:spacing w:line="225" w:lineRule="auto"/>
              <w:ind w:left="15" w:right="80"/>
              <w:rPr>
                <w:sz w:val="20"/>
              </w:rPr>
            </w:pPr>
            <w:r>
              <w:rPr>
                <w:sz w:val="20"/>
              </w:rPr>
              <w:t>《住房城乡建设部 财政部 国务院扶贫办关于加强和完善建档立卡贫困户等重点对象农村危房改造</w:t>
            </w:r>
          </w:p>
          <w:p>
            <w:pPr>
              <w:pStyle w:val="9"/>
              <w:spacing w:line="239" w:lineRule="exact"/>
              <w:ind w:left="15"/>
              <w:rPr>
                <w:sz w:val="20"/>
              </w:rPr>
            </w:pPr>
            <w:r>
              <w:rPr>
                <w:sz w:val="20"/>
              </w:rPr>
              <w:t>若干问题的通知》等</w:t>
            </w:r>
          </w:p>
        </w:tc>
        <w:tc>
          <w:tcPr>
            <w:tcW w:w="1297" w:type="dxa"/>
            <w:tcBorders>
              <w:top w:val="nil"/>
            </w:tcBorders>
          </w:tcPr>
          <w:p>
            <w:pPr>
              <w:pStyle w:val="9"/>
              <w:spacing w:before="118" w:line="225" w:lineRule="auto"/>
              <w:ind w:left="13" w:right="4"/>
              <w:rPr>
                <w:sz w:val="20"/>
              </w:rPr>
            </w:pPr>
            <w:r>
              <w:rPr>
                <w:sz w:val="20"/>
              </w:rPr>
              <w:t>信息形成之日</w:t>
            </w:r>
            <w:r>
              <w:rPr>
                <w:spacing w:val="33"/>
                <w:sz w:val="20"/>
              </w:rPr>
              <w:t>起</w:t>
            </w:r>
            <w:r>
              <w:rPr>
                <w:sz w:val="20"/>
              </w:rPr>
              <w:t>20</w:t>
            </w:r>
            <w:r>
              <w:rPr>
                <w:spacing w:val="-18"/>
                <w:sz w:val="20"/>
              </w:rPr>
              <w:t xml:space="preserve"> 个工作日</w:t>
            </w:r>
            <w:r>
              <w:rPr>
                <w:sz w:val="20"/>
              </w:rPr>
              <w:t>内</w:t>
            </w:r>
          </w:p>
        </w:tc>
        <w:tc>
          <w:tcPr>
            <w:tcW w:w="2053" w:type="dxa"/>
            <w:tcBorders>
              <w:top w:val="nil"/>
            </w:tcBorders>
          </w:tcPr>
          <w:p>
            <w:pPr>
              <w:pStyle w:val="9"/>
              <w:spacing w:line="225" w:lineRule="auto"/>
              <w:ind w:left="14" w:right="157"/>
              <w:rPr>
                <w:sz w:val="20"/>
              </w:rPr>
            </w:pPr>
            <w:r>
              <w:rPr>
                <w:rFonts w:hint="eastAsia"/>
                <w:sz w:val="20"/>
                <w:lang w:eastAsia="zh-CN"/>
              </w:rPr>
              <w:t>马村区</w:t>
            </w:r>
            <w:r>
              <w:rPr>
                <w:sz w:val="20"/>
              </w:rPr>
              <w:t>住房和城乡建设局</w:t>
            </w:r>
          </w:p>
          <w:p>
            <w:pPr>
              <w:pStyle w:val="9"/>
              <w:spacing w:line="225" w:lineRule="auto"/>
              <w:ind w:left="15" w:right="26"/>
              <w:rPr>
                <w:sz w:val="20"/>
              </w:rPr>
            </w:pPr>
          </w:p>
        </w:tc>
        <w:tc>
          <w:tcPr>
            <w:tcW w:w="1632" w:type="dxa"/>
            <w:tcBorders>
              <w:top w:val="nil"/>
            </w:tcBorders>
          </w:tcPr>
          <w:p>
            <w:pPr>
              <w:pStyle w:val="9"/>
              <w:spacing w:line="235" w:lineRule="exact"/>
              <w:ind w:left="14"/>
              <w:rPr>
                <w:sz w:val="20"/>
              </w:rPr>
            </w:pPr>
            <w:r>
              <w:rPr>
                <w:sz w:val="20"/>
              </w:rPr>
              <w:t>□纸质媒体</w:t>
            </w:r>
          </w:p>
          <w:p>
            <w:pPr>
              <w:pStyle w:val="9"/>
              <w:spacing w:line="240" w:lineRule="exact"/>
              <w:ind w:left="14"/>
              <w:rPr>
                <w:sz w:val="20"/>
              </w:rPr>
            </w:pPr>
            <w:r>
              <w:rPr>
                <w:sz w:val="20"/>
              </w:rPr>
              <w:t>□公开查阅点</w:t>
            </w:r>
          </w:p>
          <w:p>
            <w:pPr>
              <w:pStyle w:val="9"/>
              <w:spacing w:line="240" w:lineRule="exact"/>
              <w:ind w:left="14"/>
              <w:rPr>
                <w:sz w:val="20"/>
              </w:rPr>
            </w:pPr>
            <w:r>
              <w:rPr>
                <w:sz w:val="20"/>
              </w:rPr>
              <w:t>□政务服务中心</w:t>
            </w:r>
          </w:p>
          <w:p>
            <w:pPr>
              <w:pStyle w:val="9"/>
              <w:spacing w:line="240" w:lineRule="exact"/>
              <w:ind w:left="14"/>
              <w:rPr>
                <w:sz w:val="20"/>
              </w:rPr>
            </w:pPr>
            <w:r>
              <w:rPr>
                <w:sz w:val="20"/>
              </w:rPr>
              <w:t>□便民服务站</w:t>
            </w:r>
          </w:p>
          <w:p>
            <w:pPr>
              <w:pStyle w:val="9"/>
              <w:spacing w:line="240" w:lineRule="exact"/>
              <w:ind w:left="14"/>
              <w:rPr>
                <w:sz w:val="20"/>
              </w:rPr>
            </w:pPr>
            <w:r>
              <w:rPr>
                <w:sz w:val="20"/>
              </w:rPr>
              <w:t>□入户/现场</w:t>
            </w:r>
          </w:p>
          <w:p>
            <w:pPr>
              <w:pStyle w:val="9"/>
              <w:spacing w:before="4" w:line="225" w:lineRule="auto"/>
              <w:ind w:left="14" w:right="5"/>
              <w:rPr>
                <w:sz w:val="20"/>
              </w:rPr>
            </w:pPr>
            <w:r>
              <w:rPr>
                <w:sz w:val="20"/>
              </w:rPr>
              <w:t>□社区/企事业单位/</w:t>
            </w:r>
            <w:r>
              <w:rPr>
                <w:spacing w:val="-24"/>
                <w:sz w:val="20"/>
              </w:rPr>
              <w:t>村公示栏</w:t>
            </w:r>
            <w:r>
              <w:rPr>
                <w:sz w:val="20"/>
              </w:rPr>
              <w:t>（</w:t>
            </w:r>
            <w:r>
              <w:rPr>
                <w:spacing w:val="-8"/>
                <w:sz w:val="20"/>
              </w:rPr>
              <w:t>电子</w:t>
            </w:r>
            <w:r>
              <w:rPr>
                <w:sz w:val="20"/>
              </w:rPr>
              <w:t>屏）</w:t>
            </w:r>
          </w:p>
          <w:p>
            <w:pPr>
              <w:pStyle w:val="9"/>
              <w:spacing w:line="234" w:lineRule="exact"/>
              <w:ind w:left="14"/>
              <w:rPr>
                <w:sz w:val="20"/>
              </w:rPr>
            </w:pPr>
            <w:r>
              <w:rPr>
                <w:sz w:val="20"/>
              </w:rPr>
              <w:t>□精准推送</w:t>
            </w:r>
          </w:p>
          <w:p>
            <w:pPr>
              <w:pStyle w:val="9"/>
              <w:spacing w:line="248" w:lineRule="exact"/>
              <w:ind w:left="14"/>
              <w:rPr>
                <w:sz w:val="20"/>
              </w:rPr>
            </w:pPr>
            <w:r>
              <w:rPr>
                <w:sz w:val="20"/>
              </w:rPr>
              <w:t>□其他_</w:t>
            </w:r>
          </w:p>
        </w:tc>
        <w:tc>
          <w:tcPr>
            <w:tcW w:w="483" w:type="dxa"/>
            <w:tcBorders>
              <w:top w:val="nil"/>
            </w:tcBorders>
          </w:tcPr>
          <w:p>
            <w:pPr>
              <w:pStyle w:val="9"/>
              <w:rPr>
                <w:rFonts w:ascii="Times New Roman"/>
                <w:sz w:val="20"/>
              </w:rPr>
            </w:pPr>
          </w:p>
          <w:p>
            <w:pPr>
              <w:pStyle w:val="9"/>
              <w:spacing w:before="116"/>
              <w:ind w:left="8"/>
              <w:jc w:val="center"/>
              <w:rPr>
                <w:sz w:val="20"/>
              </w:rPr>
            </w:pPr>
            <w:r>
              <w:rPr>
                <w:w w:val="99"/>
                <w:sz w:val="20"/>
              </w:rPr>
              <w:t>√</w:t>
            </w:r>
          </w:p>
        </w:tc>
        <w:tc>
          <w:tcPr>
            <w:tcW w:w="483" w:type="dxa"/>
            <w:vMerge w:val="continue"/>
            <w:tcBorders>
              <w:top w:val="nil"/>
            </w:tcBorders>
          </w:tcPr>
          <w:p>
            <w:pPr>
              <w:rPr>
                <w:sz w:val="2"/>
                <w:szCs w:val="2"/>
              </w:rPr>
            </w:pPr>
          </w:p>
        </w:tc>
        <w:tc>
          <w:tcPr>
            <w:tcW w:w="483" w:type="dxa"/>
            <w:tcBorders>
              <w:top w:val="nil"/>
            </w:tcBorders>
          </w:tcPr>
          <w:p>
            <w:pPr>
              <w:pStyle w:val="9"/>
              <w:rPr>
                <w:rFonts w:ascii="Times New Roman"/>
                <w:sz w:val="20"/>
              </w:rPr>
            </w:pPr>
          </w:p>
          <w:p>
            <w:pPr>
              <w:pStyle w:val="9"/>
              <w:spacing w:before="116"/>
              <w:ind w:left="6"/>
              <w:jc w:val="center"/>
              <w:rPr>
                <w:sz w:val="20"/>
              </w:rPr>
            </w:pPr>
            <w:r>
              <w:rPr>
                <w:w w:val="99"/>
                <w:sz w:val="20"/>
              </w:rPr>
              <w:t>√</w:t>
            </w:r>
          </w:p>
        </w:tc>
        <w:tc>
          <w:tcPr>
            <w:tcW w:w="483" w:type="dxa"/>
            <w:vMerge w:val="continue"/>
            <w:tcBorders>
              <w:top w:val="nil"/>
            </w:tcBorders>
          </w:tcPr>
          <w:p>
            <w:pPr>
              <w:rPr>
                <w:sz w:val="2"/>
                <w:szCs w:val="2"/>
              </w:rPr>
            </w:pPr>
          </w:p>
        </w:tc>
        <w:tc>
          <w:tcPr>
            <w:tcW w:w="483" w:type="dxa"/>
            <w:tcBorders>
              <w:top w:val="nil"/>
            </w:tcBorders>
          </w:tcPr>
          <w:p>
            <w:pPr>
              <w:pStyle w:val="9"/>
              <w:rPr>
                <w:rFonts w:ascii="Times New Roman"/>
                <w:sz w:val="20"/>
              </w:rPr>
            </w:pPr>
          </w:p>
          <w:p>
            <w:pPr>
              <w:pStyle w:val="9"/>
              <w:spacing w:before="116"/>
              <w:ind w:left="8"/>
              <w:jc w:val="center"/>
              <w:rPr>
                <w:sz w:val="20"/>
              </w:rPr>
            </w:pPr>
            <w:r>
              <w:rPr>
                <w:w w:val="99"/>
                <w:sz w:val="20"/>
              </w:rPr>
              <w:t>√</w:t>
            </w:r>
          </w:p>
        </w:tc>
        <w:tc>
          <w:tcPr>
            <w:tcW w:w="483" w:type="dxa"/>
            <w:tcBorders>
              <w:top w:val="nil"/>
            </w:tcBorders>
          </w:tcPr>
          <w:p>
            <w:pPr>
              <w:pStyle w:val="9"/>
              <w:rPr>
                <w:rFonts w:ascii="Times New Roman"/>
                <w:sz w:val="20"/>
              </w:rPr>
            </w:pPr>
          </w:p>
          <w:p>
            <w:pPr>
              <w:pStyle w:val="9"/>
              <w:spacing w:before="116"/>
              <w:ind w:left="7"/>
              <w:jc w:val="center"/>
              <w:rPr>
                <w:sz w:val="20"/>
              </w:rPr>
            </w:pPr>
            <w:r>
              <w:rPr>
                <w:w w:val="99"/>
                <w:sz w:val="20"/>
              </w:rPr>
              <w:t>√</w:t>
            </w:r>
          </w:p>
        </w:tc>
        <w:tc>
          <w:tcPr>
            <w:tcW w:w="4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482" w:type="dxa"/>
            <w:tcBorders>
              <w:bottom w:val="nil"/>
            </w:tcBorders>
          </w:tcPr>
          <w:p>
            <w:pPr>
              <w:pStyle w:val="9"/>
              <w:rPr>
                <w:rFonts w:ascii="Times New Roman"/>
                <w:sz w:val="18"/>
              </w:rPr>
            </w:pPr>
          </w:p>
        </w:tc>
        <w:tc>
          <w:tcPr>
            <w:tcW w:w="559" w:type="dxa"/>
            <w:vMerge w:val="continue"/>
            <w:tcBorders>
              <w:top w:val="nil"/>
            </w:tcBorders>
          </w:tcPr>
          <w:p>
            <w:pPr>
              <w:rPr>
                <w:sz w:val="2"/>
                <w:szCs w:val="2"/>
              </w:rPr>
            </w:pPr>
          </w:p>
        </w:tc>
        <w:tc>
          <w:tcPr>
            <w:tcW w:w="559" w:type="dxa"/>
            <w:vMerge w:val="continue"/>
            <w:tcBorders>
              <w:top w:val="nil"/>
              <w:bottom w:val="nil"/>
            </w:tcBorders>
          </w:tcPr>
          <w:p>
            <w:pPr>
              <w:rPr>
                <w:sz w:val="2"/>
                <w:szCs w:val="2"/>
              </w:rPr>
            </w:pPr>
          </w:p>
        </w:tc>
        <w:tc>
          <w:tcPr>
            <w:tcW w:w="983" w:type="dxa"/>
            <w:tcBorders>
              <w:bottom w:val="nil"/>
            </w:tcBorders>
          </w:tcPr>
          <w:p>
            <w:pPr>
              <w:pStyle w:val="9"/>
              <w:rPr>
                <w:rFonts w:ascii="Times New Roman"/>
                <w:sz w:val="18"/>
              </w:rPr>
            </w:pPr>
          </w:p>
        </w:tc>
        <w:tc>
          <w:tcPr>
            <w:tcW w:w="1802" w:type="dxa"/>
            <w:tcBorders>
              <w:bottom w:val="nil"/>
            </w:tcBorders>
          </w:tcPr>
          <w:p>
            <w:pPr>
              <w:pStyle w:val="9"/>
              <w:rPr>
                <w:rFonts w:ascii="Times New Roman"/>
                <w:sz w:val="18"/>
              </w:rPr>
            </w:pPr>
          </w:p>
        </w:tc>
        <w:tc>
          <w:tcPr>
            <w:tcW w:w="2306" w:type="dxa"/>
            <w:vMerge w:val="continue"/>
            <w:tcBorders>
              <w:top w:val="nil"/>
              <w:bottom w:val="nil"/>
            </w:tcBorders>
          </w:tcPr>
          <w:p>
            <w:pPr>
              <w:rPr>
                <w:sz w:val="2"/>
                <w:szCs w:val="2"/>
              </w:rPr>
            </w:pPr>
          </w:p>
        </w:tc>
        <w:tc>
          <w:tcPr>
            <w:tcW w:w="1297" w:type="dxa"/>
            <w:tcBorders>
              <w:bottom w:val="nil"/>
            </w:tcBorders>
          </w:tcPr>
          <w:p>
            <w:pPr>
              <w:pStyle w:val="9"/>
              <w:rPr>
                <w:rFonts w:ascii="Times New Roman"/>
                <w:sz w:val="18"/>
              </w:rPr>
            </w:pPr>
          </w:p>
        </w:tc>
        <w:tc>
          <w:tcPr>
            <w:tcW w:w="2053" w:type="dxa"/>
            <w:tcBorders>
              <w:bottom w:val="nil"/>
            </w:tcBorders>
          </w:tcPr>
          <w:p>
            <w:pPr>
              <w:pStyle w:val="9"/>
              <w:rPr>
                <w:rFonts w:ascii="Times New Roman"/>
                <w:sz w:val="18"/>
              </w:rPr>
            </w:pPr>
          </w:p>
        </w:tc>
        <w:tc>
          <w:tcPr>
            <w:tcW w:w="1632" w:type="dxa"/>
            <w:tcBorders>
              <w:bottom w:val="nil"/>
            </w:tcBorders>
          </w:tcPr>
          <w:p>
            <w:pPr>
              <w:pStyle w:val="9"/>
              <w:numPr>
                <w:ilvl w:val="0"/>
                <w:numId w:val="18"/>
              </w:numPr>
              <w:tabs>
                <w:tab w:val="left" w:pos="216"/>
              </w:tabs>
              <w:spacing w:before="169" w:after="0" w:line="223" w:lineRule="exact"/>
              <w:ind w:left="215" w:right="0" w:hanging="202"/>
              <w:jc w:val="left"/>
              <w:rPr>
                <w:sz w:val="20"/>
              </w:rPr>
            </w:pPr>
            <w:r>
              <w:rPr>
                <w:sz w:val="20"/>
              </w:rPr>
              <w:t>政府网站</w:t>
            </w:r>
          </w:p>
        </w:tc>
        <w:tc>
          <w:tcPr>
            <w:tcW w:w="483" w:type="dxa"/>
            <w:tcBorders>
              <w:bottom w:val="nil"/>
            </w:tcBorders>
          </w:tcPr>
          <w:p>
            <w:pPr>
              <w:pStyle w:val="9"/>
              <w:rPr>
                <w:rFonts w:ascii="Times New Roman"/>
                <w:sz w:val="18"/>
              </w:rPr>
            </w:pPr>
          </w:p>
        </w:tc>
        <w:tc>
          <w:tcPr>
            <w:tcW w:w="483" w:type="dxa"/>
            <w:vMerge w:val="restart"/>
          </w:tcPr>
          <w:p>
            <w:pPr>
              <w:pStyle w:val="9"/>
              <w:rPr>
                <w:rFonts w:ascii="Times New Roman"/>
                <w:sz w:val="18"/>
              </w:rPr>
            </w:pPr>
          </w:p>
        </w:tc>
        <w:tc>
          <w:tcPr>
            <w:tcW w:w="483" w:type="dxa"/>
            <w:tcBorders>
              <w:bottom w:val="nil"/>
            </w:tcBorders>
          </w:tcPr>
          <w:p>
            <w:pPr>
              <w:pStyle w:val="9"/>
              <w:rPr>
                <w:rFonts w:ascii="Times New Roman"/>
                <w:sz w:val="18"/>
              </w:rPr>
            </w:pPr>
          </w:p>
        </w:tc>
        <w:tc>
          <w:tcPr>
            <w:tcW w:w="483" w:type="dxa"/>
            <w:vMerge w:val="restart"/>
          </w:tcPr>
          <w:p>
            <w:pPr>
              <w:pStyle w:val="9"/>
              <w:rPr>
                <w:rFonts w:ascii="Times New Roman"/>
                <w:sz w:val="18"/>
              </w:rPr>
            </w:pPr>
          </w:p>
        </w:tc>
        <w:tc>
          <w:tcPr>
            <w:tcW w:w="483" w:type="dxa"/>
            <w:vMerge w:val="restart"/>
          </w:tcPr>
          <w:p>
            <w:pPr>
              <w:pStyle w:val="9"/>
              <w:rPr>
                <w:rFonts w:ascii="Times New Roman"/>
                <w:sz w:val="18"/>
              </w:rPr>
            </w:pPr>
          </w:p>
        </w:tc>
        <w:tc>
          <w:tcPr>
            <w:tcW w:w="483" w:type="dxa"/>
            <w:tcBorders>
              <w:bottom w:val="nil"/>
            </w:tcBorders>
          </w:tcPr>
          <w:p>
            <w:pPr>
              <w:pStyle w:val="9"/>
              <w:rPr>
                <w:rFonts w:ascii="Times New Roman"/>
                <w:sz w:val="18"/>
              </w:rPr>
            </w:pPr>
          </w:p>
        </w:tc>
        <w:tc>
          <w:tcPr>
            <w:tcW w:w="484" w:type="dxa"/>
            <w:vMerge w:val="restart"/>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482" w:type="dxa"/>
            <w:tcBorders>
              <w:top w:val="nil"/>
              <w:bottom w:val="nil"/>
            </w:tcBorders>
          </w:tcPr>
          <w:p>
            <w:pPr>
              <w:pStyle w:val="9"/>
              <w:rPr>
                <w:rFonts w:ascii="Times New Roman"/>
                <w:sz w:val="16"/>
              </w:rPr>
            </w:pPr>
          </w:p>
        </w:tc>
        <w:tc>
          <w:tcPr>
            <w:tcW w:w="559" w:type="dxa"/>
            <w:vMerge w:val="continue"/>
            <w:tcBorders>
              <w:top w:val="nil"/>
            </w:tcBorders>
          </w:tcPr>
          <w:p>
            <w:pPr>
              <w:rPr>
                <w:sz w:val="2"/>
                <w:szCs w:val="2"/>
              </w:rPr>
            </w:pPr>
          </w:p>
        </w:tc>
        <w:tc>
          <w:tcPr>
            <w:tcW w:w="559" w:type="dxa"/>
            <w:tcBorders>
              <w:top w:val="nil"/>
              <w:bottom w:val="nil"/>
            </w:tcBorders>
          </w:tcPr>
          <w:p>
            <w:pPr>
              <w:pStyle w:val="9"/>
              <w:rPr>
                <w:rFonts w:ascii="Times New Roman"/>
                <w:sz w:val="16"/>
              </w:rPr>
            </w:pPr>
          </w:p>
        </w:tc>
        <w:tc>
          <w:tcPr>
            <w:tcW w:w="983" w:type="dxa"/>
            <w:tcBorders>
              <w:top w:val="nil"/>
              <w:bottom w:val="nil"/>
            </w:tcBorders>
          </w:tcPr>
          <w:p>
            <w:pPr>
              <w:pStyle w:val="9"/>
              <w:rPr>
                <w:rFonts w:ascii="Times New Roman"/>
                <w:sz w:val="16"/>
              </w:rPr>
            </w:pPr>
          </w:p>
        </w:tc>
        <w:tc>
          <w:tcPr>
            <w:tcW w:w="1802" w:type="dxa"/>
            <w:tcBorders>
              <w:top w:val="nil"/>
              <w:bottom w:val="nil"/>
            </w:tcBorders>
          </w:tcPr>
          <w:p>
            <w:pPr>
              <w:pStyle w:val="9"/>
              <w:rPr>
                <w:rFonts w:ascii="Times New Roman"/>
                <w:sz w:val="16"/>
              </w:rPr>
            </w:pPr>
          </w:p>
        </w:tc>
        <w:tc>
          <w:tcPr>
            <w:tcW w:w="2306" w:type="dxa"/>
            <w:tcBorders>
              <w:top w:val="nil"/>
              <w:bottom w:val="nil"/>
            </w:tcBorders>
          </w:tcPr>
          <w:p>
            <w:pPr>
              <w:pStyle w:val="9"/>
              <w:rPr>
                <w:rFonts w:ascii="Times New Roman"/>
                <w:sz w:val="16"/>
              </w:rPr>
            </w:pPr>
          </w:p>
        </w:tc>
        <w:tc>
          <w:tcPr>
            <w:tcW w:w="1297" w:type="dxa"/>
            <w:tcBorders>
              <w:top w:val="nil"/>
              <w:bottom w:val="nil"/>
            </w:tcBorders>
          </w:tcPr>
          <w:p>
            <w:pPr>
              <w:pStyle w:val="9"/>
              <w:rPr>
                <w:rFonts w:ascii="Times New Roman"/>
                <w:sz w:val="16"/>
              </w:rPr>
            </w:pPr>
          </w:p>
        </w:tc>
        <w:tc>
          <w:tcPr>
            <w:tcW w:w="2053" w:type="dxa"/>
            <w:tcBorders>
              <w:top w:val="nil"/>
              <w:bottom w:val="nil"/>
            </w:tcBorders>
          </w:tcPr>
          <w:p>
            <w:pPr>
              <w:pStyle w:val="9"/>
              <w:rPr>
                <w:rFonts w:ascii="Times New Roman"/>
                <w:sz w:val="16"/>
              </w:rPr>
            </w:pPr>
          </w:p>
        </w:tc>
        <w:tc>
          <w:tcPr>
            <w:tcW w:w="1632" w:type="dxa"/>
            <w:tcBorders>
              <w:top w:val="nil"/>
              <w:bottom w:val="nil"/>
            </w:tcBorders>
          </w:tcPr>
          <w:p>
            <w:pPr>
              <w:pStyle w:val="9"/>
              <w:spacing w:line="210" w:lineRule="exact"/>
              <w:ind w:left="14"/>
              <w:rPr>
                <w:sz w:val="20"/>
              </w:rPr>
            </w:pPr>
            <w:r>
              <w:rPr>
                <w:sz w:val="20"/>
              </w:rPr>
              <w:t>□政府公报</w:t>
            </w: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482" w:type="dxa"/>
            <w:tcBorders>
              <w:top w:val="nil"/>
              <w:bottom w:val="nil"/>
            </w:tcBorders>
          </w:tcPr>
          <w:p>
            <w:pPr>
              <w:pStyle w:val="9"/>
              <w:rPr>
                <w:rFonts w:ascii="Times New Roman"/>
                <w:sz w:val="16"/>
              </w:rPr>
            </w:pPr>
          </w:p>
        </w:tc>
        <w:tc>
          <w:tcPr>
            <w:tcW w:w="559" w:type="dxa"/>
            <w:vMerge w:val="continue"/>
            <w:tcBorders>
              <w:top w:val="nil"/>
            </w:tcBorders>
          </w:tcPr>
          <w:p>
            <w:pPr>
              <w:rPr>
                <w:sz w:val="2"/>
                <w:szCs w:val="2"/>
              </w:rPr>
            </w:pPr>
          </w:p>
        </w:tc>
        <w:tc>
          <w:tcPr>
            <w:tcW w:w="559" w:type="dxa"/>
            <w:tcBorders>
              <w:top w:val="nil"/>
              <w:bottom w:val="nil"/>
            </w:tcBorders>
          </w:tcPr>
          <w:p>
            <w:pPr>
              <w:pStyle w:val="9"/>
              <w:rPr>
                <w:rFonts w:ascii="Times New Roman"/>
                <w:sz w:val="16"/>
              </w:rPr>
            </w:pPr>
          </w:p>
        </w:tc>
        <w:tc>
          <w:tcPr>
            <w:tcW w:w="983" w:type="dxa"/>
            <w:tcBorders>
              <w:top w:val="nil"/>
              <w:bottom w:val="nil"/>
            </w:tcBorders>
          </w:tcPr>
          <w:p>
            <w:pPr>
              <w:pStyle w:val="9"/>
              <w:rPr>
                <w:rFonts w:ascii="Times New Roman"/>
                <w:sz w:val="16"/>
              </w:rPr>
            </w:pPr>
          </w:p>
        </w:tc>
        <w:tc>
          <w:tcPr>
            <w:tcW w:w="1802" w:type="dxa"/>
            <w:tcBorders>
              <w:top w:val="nil"/>
              <w:bottom w:val="nil"/>
            </w:tcBorders>
          </w:tcPr>
          <w:p>
            <w:pPr>
              <w:pStyle w:val="9"/>
              <w:rPr>
                <w:rFonts w:ascii="Times New Roman"/>
                <w:sz w:val="16"/>
              </w:rPr>
            </w:pPr>
          </w:p>
        </w:tc>
        <w:tc>
          <w:tcPr>
            <w:tcW w:w="2306" w:type="dxa"/>
            <w:tcBorders>
              <w:top w:val="nil"/>
              <w:bottom w:val="nil"/>
            </w:tcBorders>
          </w:tcPr>
          <w:p>
            <w:pPr>
              <w:pStyle w:val="9"/>
              <w:rPr>
                <w:rFonts w:ascii="Times New Roman"/>
                <w:sz w:val="16"/>
              </w:rPr>
            </w:pPr>
          </w:p>
        </w:tc>
        <w:tc>
          <w:tcPr>
            <w:tcW w:w="1297" w:type="dxa"/>
            <w:tcBorders>
              <w:top w:val="nil"/>
              <w:bottom w:val="nil"/>
            </w:tcBorders>
          </w:tcPr>
          <w:p>
            <w:pPr>
              <w:pStyle w:val="9"/>
              <w:rPr>
                <w:rFonts w:ascii="Times New Roman"/>
                <w:sz w:val="16"/>
              </w:rPr>
            </w:pPr>
          </w:p>
        </w:tc>
        <w:tc>
          <w:tcPr>
            <w:tcW w:w="2053" w:type="dxa"/>
            <w:tcBorders>
              <w:top w:val="nil"/>
              <w:bottom w:val="nil"/>
            </w:tcBorders>
          </w:tcPr>
          <w:p>
            <w:pPr>
              <w:pStyle w:val="9"/>
              <w:rPr>
                <w:rFonts w:ascii="Times New Roman"/>
                <w:sz w:val="16"/>
              </w:rPr>
            </w:pPr>
          </w:p>
        </w:tc>
        <w:tc>
          <w:tcPr>
            <w:tcW w:w="1632" w:type="dxa"/>
            <w:tcBorders>
              <w:top w:val="nil"/>
              <w:bottom w:val="nil"/>
            </w:tcBorders>
          </w:tcPr>
          <w:p>
            <w:pPr>
              <w:pStyle w:val="9"/>
              <w:numPr>
                <w:numId w:val="0"/>
              </w:numPr>
              <w:tabs>
                <w:tab w:val="left" w:pos="216"/>
              </w:tabs>
              <w:spacing w:before="0" w:after="0" w:line="210" w:lineRule="exact"/>
              <w:ind w:left="13" w:leftChars="0" w:right="0" w:rightChars="0"/>
              <w:jc w:val="left"/>
              <w:rPr>
                <w:sz w:val="20"/>
              </w:rPr>
            </w:pPr>
            <w:r>
              <w:rPr>
                <w:sz w:val="20"/>
              </w:rPr>
              <w:sym w:font="Wingdings 2" w:char="00A3"/>
            </w:r>
            <w:r>
              <w:rPr>
                <w:sz w:val="20"/>
              </w:rPr>
              <w:t>住建局网站</w:t>
            </w: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482" w:type="dxa"/>
            <w:tcBorders>
              <w:top w:val="nil"/>
              <w:bottom w:val="nil"/>
            </w:tcBorders>
          </w:tcPr>
          <w:p>
            <w:pPr>
              <w:pStyle w:val="9"/>
              <w:rPr>
                <w:rFonts w:ascii="Times New Roman"/>
                <w:sz w:val="16"/>
              </w:rPr>
            </w:pPr>
          </w:p>
        </w:tc>
        <w:tc>
          <w:tcPr>
            <w:tcW w:w="559" w:type="dxa"/>
            <w:vMerge w:val="continue"/>
            <w:tcBorders>
              <w:top w:val="nil"/>
            </w:tcBorders>
          </w:tcPr>
          <w:p>
            <w:pPr>
              <w:rPr>
                <w:sz w:val="2"/>
                <w:szCs w:val="2"/>
              </w:rPr>
            </w:pPr>
          </w:p>
        </w:tc>
        <w:tc>
          <w:tcPr>
            <w:tcW w:w="559" w:type="dxa"/>
            <w:tcBorders>
              <w:top w:val="nil"/>
              <w:bottom w:val="nil"/>
            </w:tcBorders>
          </w:tcPr>
          <w:p>
            <w:pPr>
              <w:pStyle w:val="9"/>
              <w:rPr>
                <w:rFonts w:ascii="Times New Roman"/>
                <w:sz w:val="16"/>
              </w:rPr>
            </w:pPr>
          </w:p>
        </w:tc>
        <w:tc>
          <w:tcPr>
            <w:tcW w:w="983" w:type="dxa"/>
            <w:tcBorders>
              <w:top w:val="nil"/>
              <w:bottom w:val="nil"/>
            </w:tcBorders>
          </w:tcPr>
          <w:p>
            <w:pPr>
              <w:pStyle w:val="9"/>
              <w:rPr>
                <w:rFonts w:ascii="Times New Roman"/>
                <w:sz w:val="16"/>
              </w:rPr>
            </w:pPr>
          </w:p>
        </w:tc>
        <w:tc>
          <w:tcPr>
            <w:tcW w:w="1802" w:type="dxa"/>
            <w:tcBorders>
              <w:top w:val="nil"/>
              <w:bottom w:val="nil"/>
            </w:tcBorders>
          </w:tcPr>
          <w:p>
            <w:pPr>
              <w:pStyle w:val="9"/>
              <w:rPr>
                <w:rFonts w:ascii="Times New Roman"/>
                <w:sz w:val="16"/>
              </w:rPr>
            </w:pPr>
          </w:p>
        </w:tc>
        <w:tc>
          <w:tcPr>
            <w:tcW w:w="2306" w:type="dxa"/>
            <w:tcBorders>
              <w:top w:val="nil"/>
              <w:bottom w:val="nil"/>
            </w:tcBorders>
          </w:tcPr>
          <w:p>
            <w:pPr>
              <w:pStyle w:val="9"/>
              <w:rPr>
                <w:rFonts w:ascii="Times New Roman"/>
                <w:sz w:val="16"/>
              </w:rPr>
            </w:pPr>
          </w:p>
        </w:tc>
        <w:tc>
          <w:tcPr>
            <w:tcW w:w="1297" w:type="dxa"/>
            <w:tcBorders>
              <w:top w:val="nil"/>
              <w:bottom w:val="nil"/>
            </w:tcBorders>
          </w:tcPr>
          <w:p>
            <w:pPr>
              <w:pStyle w:val="9"/>
              <w:rPr>
                <w:rFonts w:ascii="Times New Roman"/>
                <w:sz w:val="16"/>
              </w:rPr>
            </w:pPr>
          </w:p>
        </w:tc>
        <w:tc>
          <w:tcPr>
            <w:tcW w:w="2053" w:type="dxa"/>
            <w:tcBorders>
              <w:top w:val="nil"/>
              <w:bottom w:val="nil"/>
            </w:tcBorders>
          </w:tcPr>
          <w:p>
            <w:pPr>
              <w:pStyle w:val="9"/>
              <w:rPr>
                <w:rFonts w:ascii="Times New Roman"/>
                <w:sz w:val="16"/>
              </w:rPr>
            </w:pPr>
          </w:p>
        </w:tc>
        <w:tc>
          <w:tcPr>
            <w:tcW w:w="1632" w:type="dxa"/>
            <w:tcBorders>
              <w:top w:val="nil"/>
              <w:bottom w:val="nil"/>
            </w:tcBorders>
          </w:tcPr>
          <w:p>
            <w:pPr>
              <w:pStyle w:val="9"/>
              <w:spacing w:line="210" w:lineRule="exact"/>
              <w:ind w:left="14"/>
              <w:rPr>
                <w:sz w:val="20"/>
              </w:rPr>
            </w:pPr>
            <w:r>
              <w:rPr>
                <w:sz w:val="20"/>
              </w:rPr>
              <w:t>□两微一端</w:t>
            </w: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482" w:type="dxa"/>
            <w:tcBorders>
              <w:top w:val="nil"/>
              <w:bottom w:val="nil"/>
            </w:tcBorders>
          </w:tcPr>
          <w:p>
            <w:pPr>
              <w:pStyle w:val="9"/>
              <w:rPr>
                <w:rFonts w:ascii="Times New Roman"/>
                <w:sz w:val="16"/>
              </w:rPr>
            </w:pPr>
          </w:p>
        </w:tc>
        <w:tc>
          <w:tcPr>
            <w:tcW w:w="559" w:type="dxa"/>
            <w:vMerge w:val="continue"/>
            <w:tcBorders>
              <w:top w:val="nil"/>
            </w:tcBorders>
          </w:tcPr>
          <w:p>
            <w:pPr>
              <w:rPr>
                <w:sz w:val="2"/>
                <w:szCs w:val="2"/>
              </w:rPr>
            </w:pPr>
          </w:p>
        </w:tc>
        <w:tc>
          <w:tcPr>
            <w:tcW w:w="559" w:type="dxa"/>
            <w:tcBorders>
              <w:top w:val="nil"/>
              <w:bottom w:val="nil"/>
            </w:tcBorders>
          </w:tcPr>
          <w:p>
            <w:pPr>
              <w:pStyle w:val="9"/>
              <w:rPr>
                <w:rFonts w:ascii="Times New Roman"/>
                <w:sz w:val="16"/>
              </w:rPr>
            </w:pPr>
          </w:p>
        </w:tc>
        <w:tc>
          <w:tcPr>
            <w:tcW w:w="983" w:type="dxa"/>
            <w:tcBorders>
              <w:top w:val="nil"/>
              <w:bottom w:val="nil"/>
            </w:tcBorders>
          </w:tcPr>
          <w:p>
            <w:pPr>
              <w:pStyle w:val="9"/>
              <w:rPr>
                <w:rFonts w:ascii="Times New Roman"/>
                <w:sz w:val="16"/>
              </w:rPr>
            </w:pPr>
          </w:p>
        </w:tc>
        <w:tc>
          <w:tcPr>
            <w:tcW w:w="1802" w:type="dxa"/>
            <w:tcBorders>
              <w:top w:val="nil"/>
              <w:bottom w:val="nil"/>
            </w:tcBorders>
          </w:tcPr>
          <w:p>
            <w:pPr>
              <w:pStyle w:val="9"/>
              <w:rPr>
                <w:rFonts w:ascii="Times New Roman"/>
                <w:sz w:val="16"/>
              </w:rPr>
            </w:pPr>
          </w:p>
        </w:tc>
        <w:tc>
          <w:tcPr>
            <w:tcW w:w="2306" w:type="dxa"/>
            <w:tcBorders>
              <w:top w:val="nil"/>
              <w:bottom w:val="nil"/>
            </w:tcBorders>
          </w:tcPr>
          <w:p>
            <w:pPr>
              <w:pStyle w:val="9"/>
              <w:rPr>
                <w:rFonts w:ascii="Times New Roman"/>
                <w:sz w:val="16"/>
              </w:rPr>
            </w:pPr>
          </w:p>
        </w:tc>
        <w:tc>
          <w:tcPr>
            <w:tcW w:w="1297" w:type="dxa"/>
            <w:tcBorders>
              <w:top w:val="nil"/>
              <w:bottom w:val="nil"/>
            </w:tcBorders>
          </w:tcPr>
          <w:p>
            <w:pPr>
              <w:pStyle w:val="9"/>
              <w:rPr>
                <w:rFonts w:ascii="Times New Roman"/>
                <w:sz w:val="16"/>
              </w:rPr>
            </w:pPr>
          </w:p>
        </w:tc>
        <w:tc>
          <w:tcPr>
            <w:tcW w:w="2053" w:type="dxa"/>
            <w:tcBorders>
              <w:top w:val="nil"/>
              <w:bottom w:val="nil"/>
            </w:tcBorders>
          </w:tcPr>
          <w:p>
            <w:pPr>
              <w:pStyle w:val="9"/>
              <w:rPr>
                <w:rFonts w:ascii="Times New Roman"/>
                <w:sz w:val="16"/>
              </w:rPr>
            </w:pPr>
          </w:p>
        </w:tc>
        <w:tc>
          <w:tcPr>
            <w:tcW w:w="1632" w:type="dxa"/>
            <w:tcBorders>
              <w:top w:val="nil"/>
              <w:bottom w:val="nil"/>
            </w:tcBorders>
          </w:tcPr>
          <w:p>
            <w:pPr>
              <w:pStyle w:val="9"/>
              <w:spacing w:line="210" w:lineRule="exact"/>
              <w:ind w:left="14"/>
              <w:rPr>
                <w:sz w:val="20"/>
              </w:rPr>
            </w:pPr>
            <w:r>
              <w:rPr>
                <w:sz w:val="20"/>
              </w:rPr>
              <w:t>□发布会/听证会</w:t>
            </w: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482" w:type="dxa"/>
            <w:tcBorders>
              <w:top w:val="nil"/>
              <w:bottom w:val="nil"/>
            </w:tcBorders>
          </w:tcPr>
          <w:p>
            <w:pPr>
              <w:pStyle w:val="9"/>
              <w:rPr>
                <w:rFonts w:ascii="Times New Roman"/>
                <w:sz w:val="16"/>
              </w:rPr>
            </w:pPr>
          </w:p>
        </w:tc>
        <w:tc>
          <w:tcPr>
            <w:tcW w:w="559" w:type="dxa"/>
            <w:vMerge w:val="continue"/>
            <w:tcBorders>
              <w:top w:val="nil"/>
            </w:tcBorders>
          </w:tcPr>
          <w:p>
            <w:pPr>
              <w:rPr>
                <w:sz w:val="2"/>
                <w:szCs w:val="2"/>
              </w:rPr>
            </w:pPr>
          </w:p>
        </w:tc>
        <w:tc>
          <w:tcPr>
            <w:tcW w:w="559" w:type="dxa"/>
            <w:tcBorders>
              <w:top w:val="nil"/>
              <w:bottom w:val="nil"/>
            </w:tcBorders>
          </w:tcPr>
          <w:p>
            <w:pPr>
              <w:pStyle w:val="9"/>
              <w:rPr>
                <w:rFonts w:ascii="Times New Roman"/>
                <w:sz w:val="16"/>
              </w:rPr>
            </w:pPr>
          </w:p>
        </w:tc>
        <w:tc>
          <w:tcPr>
            <w:tcW w:w="983" w:type="dxa"/>
            <w:tcBorders>
              <w:top w:val="nil"/>
              <w:bottom w:val="nil"/>
            </w:tcBorders>
          </w:tcPr>
          <w:p>
            <w:pPr>
              <w:pStyle w:val="9"/>
              <w:rPr>
                <w:rFonts w:ascii="Times New Roman"/>
                <w:sz w:val="16"/>
              </w:rPr>
            </w:pPr>
          </w:p>
        </w:tc>
        <w:tc>
          <w:tcPr>
            <w:tcW w:w="1802" w:type="dxa"/>
            <w:tcBorders>
              <w:top w:val="nil"/>
              <w:bottom w:val="nil"/>
            </w:tcBorders>
          </w:tcPr>
          <w:p>
            <w:pPr>
              <w:pStyle w:val="9"/>
              <w:rPr>
                <w:rFonts w:ascii="Times New Roman"/>
                <w:sz w:val="16"/>
              </w:rPr>
            </w:pPr>
          </w:p>
        </w:tc>
        <w:tc>
          <w:tcPr>
            <w:tcW w:w="2306" w:type="dxa"/>
            <w:tcBorders>
              <w:top w:val="nil"/>
              <w:bottom w:val="nil"/>
            </w:tcBorders>
          </w:tcPr>
          <w:p>
            <w:pPr>
              <w:pStyle w:val="9"/>
              <w:rPr>
                <w:rFonts w:ascii="Times New Roman"/>
                <w:sz w:val="16"/>
              </w:rPr>
            </w:pPr>
          </w:p>
        </w:tc>
        <w:tc>
          <w:tcPr>
            <w:tcW w:w="1297" w:type="dxa"/>
            <w:tcBorders>
              <w:top w:val="nil"/>
              <w:bottom w:val="nil"/>
            </w:tcBorders>
          </w:tcPr>
          <w:p>
            <w:pPr>
              <w:pStyle w:val="9"/>
              <w:rPr>
                <w:rFonts w:ascii="Times New Roman"/>
                <w:sz w:val="16"/>
              </w:rPr>
            </w:pPr>
          </w:p>
        </w:tc>
        <w:tc>
          <w:tcPr>
            <w:tcW w:w="2053" w:type="dxa"/>
            <w:tcBorders>
              <w:top w:val="nil"/>
              <w:bottom w:val="nil"/>
            </w:tcBorders>
          </w:tcPr>
          <w:p>
            <w:pPr>
              <w:pStyle w:val="9"/>
              <w:rPr>
                <w:rFonts w:ascii="Times New Roman"/>
                <w:sz w:val="16"/>
              </w:rPr>
            </w:pPr>
          </w:p>
        </w:tc>
        <w:tc>
          <w:tcPr>
            <w:tcW w:w="1632" w:type="dxa"/>
            <w:tcBorders>
              <w:top w:val="nil"/>
              <w:bottom w:val="nil"/>
            </w:tcBorders>
          </w:tcPr>
          <w:p>
            <w:pPr>
              <w:pStyle w:val="9"/>
              <w:spacing w:line="210" w:lineRule="exact"/>
              <w:ind w:left="14"/>
              <w:rPr>
                <w:sz w:val="20"/>
              </w:rPr>
            </w:pPr>
            <w:r>
              <w:rPr>
                <w:sz w:val="20"/>
              </w:rPr>
              <w:t>□广播电视</w:t>
            </w: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482" w:type="dxa"/>
            <w:tcBorders>
              <w:top w:val="nil"/>
              <w:bottom w:val="nil"/>
            </w:tcBorders>
          </w:tcPr>
          <w:p>
            <w:pPr>
              <w:pStyle w:val="9"/>
              <w:rPr>
                <w:rFonts w:ascii="Times New Roman"/>
                <w:sz w:val="20"/>
              </w:rPr>
            </w:pPr>
          </w:p>
          <w:p>
            <w:pPr>
              <w:pStyle w:val="9"/>
              <w:spacing w:before="116"/>
              <w:ind w:left="120" w:right="111"/>
              <w:jc w:val="center"/>
              <w:rPr>
                <w:sz w:val="20"/>
              </w:rPr>
            </w:pPr>
            <w:r>
              <w:rPr>
                <w:sz w:val="20"/>
              </w:rPr>
              <w:t>11</w:t>
            </w:r>
          </w:p>
        </w:tc>
        <w:tc>
          <w:tcPr>
            <w:tcW w:w="559" w:type="dxa"/>
            <w:vMerge w:val="continue"/>
            <w:tcBorders>
              <w:top w:val="nil"/>
            </w:tcBorders>
          </w:tcPr>
          <w:p>
            <w:pPr>
              <w:rPr>
                <w:sz w:val="2"/>
                <w:szCs w:val="2"/>
              </w:rPr>
            </w:pPr>
          </w:p>
        </w:tc>
        <w:tc>
          <w:tcPr>
            <w:tcW w:w="559" w:type="dxa"/>
            <w:tcBorders>
              <w:top w:val="nil"/>
              <w:bottom w:val="nil"/>
            </w:tcBorders>
          </w:tcPr>
          <w:p>
            <w:pPr>
              <w:pStyle w:val="9"/>
              <w:rPr>
                <w:rFonts w:ascii="Times New Roman"/>
                <w:sz w:val="18"/>
              </w:rPr>
            </w:pPr>
          </w:p>
        </w:tc>
        <w:tc>
          <w:tcPr>
            <w:tcW w:w="983" w:type="dxa"/>
            <w:tcBorders>
              <w:top w:val="nil"/>
              <w:bottom w:val="nil"/>
            </w:tcBorders>
          </w:tcPr>
          <w:p>
            <w:pPr>
              <w:pStyle w:val="9"/>
              <w:rPr>
                <w:rFonts w:ascii="Times New Roman"/>
                <w:sz w:val="20"/>
              </w:rPr>
            </w:pPr>
          </w:p>
          <w:p>
            <w:pPr>
              <w:pStyle w:val="9"/>
              <w:spacing w:before="116"/>
              <w:ind w:left="67" w:right="59"/>
              <w:jc w:val="center"/>
              <w:rPr>
                <w:sz w:val="20"/>
              </w:rPr>
            </w:pPr>
            <w:r>
              <w:rPr>
                <w:sz w:val="20"/>
              </w:rPr>
              <w:t>认定结果</w:t>
            </w:r>
          </w:p>
        </w:tc>
        <w:tc>
          <w:tcPr>
            <w:tcW w:w="1802" w:type="dxa"/>
            <w:tcBorders>
              <w:top w:val="nil"/>
              <w:bottom w:val="nil"/>
            </w:tcBorders>
          </w:tcPr>
          <w:p>
            <w:pPr>
              <w:pStyle w:val="9"/>
              <w:rPr>
                <w:rFonts w:ascii="Times New Roman"/>
                <w:sz w:val="20"/>
              </w:rPr>
            </w:pPr>
          </w:p>
          <w:p>
            <w:pPr>
              <w:pStyle w:val="9"/>
              <w:spacing w:before="116"/>
              <w:ind w:left="15"/>
              <w:rPr>
                <w:sz w:val="20"/>
              </w:rPr>
            </w:pPr>
            <w:r>
              <w:rPr>
                <w:sz w:val="20"/>
              </w:rPr>
              <w:t>认定结果</w:t>
            </w:r>
          </w:p>
        </w:tc>
        <w:tc>
          <w:tcPr>
            <w:tcW w:w="2306" w:type="dxa"/>
            <w:tcBorders>
              <w:top w:val="nil"/>
              <w:bottom w:val="nil"/>
            </w:tcBorders>
          </w:tcPr>
          <w:p>
            <w:pPr>
              <w:pStyle w:val="9"/>
              <w:rPr>
                <w:rFonts w:ascii="Times New Roman"/>
                <w:sz w:val="18"/>
              </w:rPr>
            </w:pPr>
          </w:p>
        </w:tc>
        <w:tc>
          <w:tcPr>
            <w:tcW w:w="1297" w:type="dxa"/>
            <w:tcBorders>
              <w:top w:val="nil"/>
              <w:bottom w:val="nil"/>
            </w:tcBorders>
          </w:tcPr>
          <w:p>
            <w:pPr>
              <w:pStyle w:val="9"/>
              <w:spacing w:before="118" w:line="225" w:lineRule="auto"/>
              <w:ind w:left="13" w:right="4"/>
              <w:rPr>
                <w:sz w:val="20"/>
              </w:rPr>
            </w:pPr>
            <w:r>
              <w:rPr>
                <w:sz w:val="20"/>
              </w:rPr>
              <w:t>信息形成之日</w:t>
            </w:r>
            <w:r>
              <w:rPr>
                <w:spacing w:val="33"/>
                <w:sz w:val="20"/>
              </w:rPr>
              <w:t>起</w:t>
            </w:r>
            <w:r>
              <w:rPr>
                <w:sz w:val="20"/>
              </w:rPr>
              <w:t>20</w:t>
            </w:r>
            <w:r>
              <w:rPr>
                <w:spacing w:val="-18"/>
                <w:sz w:val="20"/>
              </w:rPr>
              <w:t xml:space="preserve"> 个工作日</w:t>
            </w:r>
            <w:r>
              <w:rPr>
                <w:sz w:val="20"/>
              </w:rPr>
              <w:t>内</w:t>
            </w:r>
          </w:p>
        </w:tc>
        <w:tc>
          <w:tcPr>
            <w:tcW w:w="2053" w:type="dxa"/>
            <w:tcBorders>
              <w:top w:val="nil"/>
              <w:bottom w:val="nil"/>
            </w:tcBorders>
          </w:tcPr>
          <w:p>
            <w:pPr>
              <w:pStyle w:val="9"/>
              <w:rPr>
                <w:rFonts w:ascii="Times New Roman"/>
                <w:sz w:val="20"/>
              </w:rPr>
            </w:pPr>
          </w:p>
          <w:p>
            <w:pPr>
              <w:pStyle w:val="9"/>
              <w:spacing w:before="116"/>
              <w:ind w:left="15"/>
              <w:rPr>
                <w:sz w:val="20"/>
              </w:rPr>
            </w:pPr>
            <w:r>
              <w:rPr>
                <w:rFonts w:hint="eastAsia"/>
                <w:sz w:val="20"/>
                <w:lang w:eastAsia="zh-CN"/>
              </w:rPr>
              <w:t>街道办事处、</w:t>
            </w:r>
            <w:r>
              <w:rPr>
                <w:sz w:val="20"/>
              </w:rPr>
              <w:t>村委会</w:t>
            </w:r>
          </w:p>
        </w:tc>
        <w:tc>
          <w:tcPr>
            <w:tcW w:w="1632" w:type="dxa"/>
            <w:tcBorders>
              <w:top w:val="nil"/>
              <w:bottom w:val="nil"/>
            </w:tcBorders>
          </w:tcPr>
          <w:p>
            <w:pPr>
              <w:pStyle w:val="9"/>
              <w:spacing w:line="235" w:lineRule="exact"/>
              <w:ind w:left="14"/>
              <w:rPr>
                <w:sz w:val="20"/>
              </w:rPr>
            </w:pPr>
            <w:r>
              <w:rPr>
                <w:sz w:val="20"/>
              </w:rPr>
              <w:t>□纸质媒体</w:t>
            </w:r>
          </w:p>
          <w:p>
            <w:pPr>
              <w:pStyle w:val="9"/>
              <w:spacing w:line="240" w:lineRule="exact"/>
              <w:ind w:left="14"/>
              <w:rPr>
                <w:sz w:val="20"/>
              </w:rPr>
            </w:pPr>
            <w:r>
              <w:rPr>
                <w:sz w:val="20"/>
              </w:rPr>
              <w:t>□公开查阅点</w:t>
            </w:r>
          </w:p>
          <w:p>
            <w:pPr>
              <w:pStyle w:val="9"/>
              <w:spacing w:line="240" w:lineRule="exact"/>
              <w:ind w:left="14"/>
              <w:rPr>
                <w:sz w:val="20"/>
              </w:rPr>
            </w:pPr>
            <w:r>
              <w:rPr>
                <w:sz w:val="20"/>
              </w:rPr>
              <w:t>□政务服务中心</w:t>
            </w:r>
          </w:p>
          <w:p>
            <w:pPr>
              <w:pStyle w:val="9"/>
              <w:spacing w:line="215" w:lineRule="exact"/>
              <w:ind w:left="14"/>
              <w:rPr>
                <w:sz w:val="20"/>
              </w:rPr>
            </w:pPr>
            <w:r>
              <w:rPr>
                <w:sz w:val="20"/>
              </w:rPr>
              <w:t>□便民服务站</w:t>
            </w:r>
          </w:p>
        </w:tc>
        <w:tc>
          <w:tcPr>
            <w:tcW w:w="483" w:type="dxa"/>
            <w:tcBorders>
              <w:top w:val="nil"/>
              <w:bottom w:val="nil"/>
            </w:tcBorders>
          </w:tcPr>
          <w:p>
            <w:pPr>
              <w:pStyle w:val="9"/>
              <w:rPr>
                <w:rFonts w:ascii="Times New Roman"/>
                <w:sz w:val="20"/>
              </w:rPr>
            </w:pPr>
          </w:p>
          <w:p>
            <w:pPr>
              <w:pStyle w:val="9"/>
              <w:spacing w:before="116"/>
              <w:ind w:left="8"/>
              <w:jc w:val="center"/>
              <w:rPr>
                <w:sz w:val="20"/>
              </w:rPr>
            </w:pPr>
            <w:r>
              <w:rPr>
                <w:w w:val="99"/>
                <w:sz w:val="20"/>
              </w:rPr>
              <w:t>√</w:t>
            </w: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20"/>
              </w:rPr>
            </w:pPr>
          </w:p>
          <w:p>
            <w:pPr>
              <w:pStyle w:val="9"/>
              <w:spacing w:before="116"/>
              <w:ind w:left="6"/>
              <w:jc w:val="center"/>
              <w:rPr>
                <w:sz w:val="20"/>
              </w:rPr>
            </w:pPr>
            <w:r>
              <w:rPr>
                <w:w w:val="99"/>
                <w:sz w:val="20"/>
              </w:rPr>
              <w:t>√</w:t>
            </w:r>
          </w:p>
        </w:tc>
        <w:tc>
          <w:tcPr>
            <w:tcW w:w="483" w:type="dxa"/>
            <w:vMerge w:val="continue"/>
            <w:tcBorders>
              <w:top w:val="nil"/>
            </w:tcBorders>
          </w:tcPr>
          <w:p>
            <w:pPr>
              <w:rPr>
                <w:sz w:val="2"/>
                <w:szCs w:val="2"/>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20"/>
              </w:rPr>
            </w:pPr>
          </w:p>
          <w:p>
            <w:pPr>
              <w:pStyle w:val="9"/>
              <w:spacing w:before="116"/>
              <w:ind w:left="7"/>
              <w:jc w:val="center"/>
              <w:rPr>
                <w:sz w:val="20"/>
              </w:rPr>
            </w:pPr>
            <w:r>
              <w:rPr>
                <w:w w:val="99"/>
                <w:sz w:val="20"/>
              </w:rPr>
              <w:t>√</w:t>
            </w:r>
          </w:p>
        </w:tc>
        <w:tc>
          <w:tcPr>
            <w:tcW w:w="4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482" w:type="dxa"/>
            <w:tcBorders>
              <w:top w:val="nil"/>
              <w:bottom w:val="nil"/>
            </w:tcBorders>
          </w:tcPr>
          <w:p>
            <w:pPr>
              <w:pStyle w:val="9"/>
              <w:rPr>
                <w:rFonts w:ascii="Times New Roman"/>
                <w:sz w:val="16"/>
              </w:rPr>
            </w:pPr>
          </w:p>
        </w:tc>
        <w:tc>
          <w:tcPr>
            <w:tcW w:w="559" w:type="dxa"/>
            <w:vMerge w:val="continue"/>
            <w:tcBorders>
              <w:top w:val="nil"/>
            </w:tcBorders>
          </w:tcPr>
          <w:p>
            <w:pPr>
              <w:rPr>
                <w:sz w:val="2"/>
                <w:szCs w:val="2"/>
              </w:rPr>
            </w:pPr>
          </w:p>
        </w:tc>
        <w:tc>
          <w:tcPr>
            <w:tcW w:w="559" w:type="dxa"/>
            <w:tcBorders>
              <w:top w:val="nil"/>
              <w:bottom w:val="nil"/>
            </w:tcBorders>
          </w:tcPr>
          <w:p>
            <w:pPr>
              <w:pStyle w:val="9"/>
              <w:rPr>
                <w:rFonts w:ascii="Times New Roman"/>
                <w:sz w:val="16"/>
              </w:rPr>
            </w:pPr>
          </w:p>
        </w:tc>
        <w:tc>
          <w:tcPr>
            <w:tcW w:w="983" w:type="dxa"/>
            <w:tcBorders>
              <w:top w:val="nil"/>
              <w:bottom w:val="nil"/>
            </w:tcBorders>
          </w:tcPr>
          <w:p>
            <w:pPr>
              <w:pStyle w:val="9"/>
              <w:rPr>
                <w:rFonts w:ascii="Times New Roman"/>
                <w:sz w:val="16"/>
              </w:rPr>
            </w:pPr>
          </w:p>
        </w:tc>
        <w:tc>
          <w:tcPr>
            <w:tcW w:w="1802" w:type="dxa"/>
            <w:tcBorders>
              <w:top w:val="nil"/>
              <w:bottom w:val="nil"/>
            </w:tcBorders>
          </w:tcPr>
          <w:p>
            <w:pPr>
              <w:pStyle w:val="9"/>
              <w:rPr>
                <w:rFonts w:ascii="Times New Roman"/>
                <w:sz w:val="16"/>
              </w:rPr>
            </w:pPr>
          </w:p>
        </w:tc>
        <w:tc>
          <w:tcPr>
            <w:tcW w:w="2306" w:type="dxa"/>
            <w:tcBorders>
              <w:top w:val="nil"/>
              <w:bottom w:val="nil"/>
            </w:tcBorders>
          </w:tcPr>
          <w:p>
            <w:pPr>
              <w:pStyle w:val="9"/>
              <w:rPr>
                <w:rFonts w:ascii="Times New Roman"/>
                <w:sz w:val="16"/>
              </w:rPr>
            </w:pPr>
          </w:p>
        </w:tc>
        <w:tc>
          <w:tcPr>
            <w:tcW w:w="1297" w:type="dxa"/>
            <w:tcBorders>
              <w:top w:val="nil"/>
              <w:bottom w:val="nil"/>
            </w:tcBorders>
          </w:tcPr>
          <w:p>
            <w:pPr>
              <w:pStyle w:val="9"/>
              <w:rPr>
                <w:rFonts w:ascii="Times New Roman"/>
                <w:sz w:val="16"/>
              </w:rPr>
            </w:pPr>
          </w:p>
        </w:tc>
        <w:tc>
          <w:tcPr>
            <w:tcW w:w="2053" w:type="dxa"/>
            <w:tcBorders>
              <w:top w:val="nil"/>
              <w:bottom w:val="nil"/>
            </w:tcBorders>
          </w:tcPr>
          <w:p>
            <w:pPr>
              <w:pStyle w:val="9"/>
              <w:rPr>
                <w:rFonts w:ascii="Times New Roman"/>
                <w:sz w:val="16"/>
              </w:rPr>
            </w:pPr>
          </w:p>
        </w:tc>
        <w:tc>
          <w:tcPr>
            <w:tcW w:w="1632" w:type="dxa"/>
            <w:tcBorders>
              <w:top w:val="nil"/>
              <w:bottom w:val="nil"/>
            </w:tcBorders>
          </w:tcPr>
          <w:p>
            <w:pPr>
              <w:pStyle w:val="9"/>
              <w:spacing w:line="210" w:lineRule="exact"/>
              <w:ind w:left="14"/>
              <w:rPr>
                <w:sz w:val="20"/>
              </w:rPr>
            </w:pPr>
            <w:r>
              <w:rPr>
                <w:sz w:val="20"/>
              </w:rPr>
              <w:t>□入户/现场</w:t>
            </w: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482" w:type="dxa"/>
            <w:tcBorders>
              <w:top w:val="nil"/>
              <w:bottom w:val="nil"/>
            </w:tcBorders>
          </w:tcPr>
          <w:p>
            <w:pPr>
              <w:pStyle w:val="9"/>
              <w:rPr>
                <w:rFonts w:ascii="Times New Roman"/>
                <w:sz w:val="16"/>
              </w:rPr>
            </w:pPr>
          </w:p>
        </w:tc>
        <w:tc>
          <w:tcPr>
            <w:tcW w:w="559" w:type="dxa"/>
            <w:vMerge w:val="continue"/>
            <w:tcBorders>
              <w:top w:val="nil"/>
            </w:tcBorders>
          </w:tcPr>
          <w:p>
            <w:pPr>
              <w:rPr>
                <w:sz w:val="2"/>
                <w:szCs w:val="2"/>
              </w:rPr>
            </w:pPr>
          </w:p>
        </w:tc>
        <w:tc>
          <w:tcPr>
            <w:tcW w:w="559" w:type="dxa"/>
            <w:tcBorders>
              <w:top w:val="nil"/>
              <w:bottom w:val="nil"/>
            </w:tcBorders>
          </w:tcPr>
          <w:p>
            <w:pPr>
              <w:pStyle w:val="9"/>
              <w:rPr>
                <w:rFonts w:ascii="Times New Roman"/>
                <w:sz w:val="16"/>
              </w:rPr>
            </w:pPr>
          </w:p>
        </w:tc>
        <w:tc>
          <w:tcPr>
            <w:tcW w:w="983" w:type="dxa"/>
            <w:tcBorders>
              <w:top w:val="nil"/>
              <w:bottom w:val="nil"/>
            </w:tcBorders>
          </w:tcPr>
          <w:p>
            <w:pPr>
              <w:pStyle w:val="9"/>
              <w:rPr>
                <w:rFonts w:ascii="Times New Roman"/>
                <w:sz w:val="16"/>
              </w:rPr>
            </w:pPr>
          </w:p>
        </w:tc>
        <w:tc>
          <w:tcPr>
            <w:tcW w:w="1802" w:type="dxa"/>
            <w:tcBorders>
              <w:top w:val="nil"/>
              <w:bottom w:val="nil"/>
            </w:tcBorders>
          </w:tcPr>
          <w:p>
            <w:pPr>
              <w:pStyle w:val="9"/>
              <w:rPr>
                <w:rFonts w:ascii="Times New Roman"/>
                <w:sz w:val="16"/>
              </w:rPr>
            </w:pPr>
          </w:p>
        </w:tc>
        <w:tc>
          <w:tcPr>
            <w:tcW w:w="2306" w:type="dxa"/>
            <w:tcBorders>
              <w:top w:val="nil"/>
              <w:bottom w:val="nil"/>
            </w:tcBorders>
          </w:tcPr>
          <w:p>
            <w:pPr>
              <w:pStyle w:val="9"/>
              <w:rPr>
                <w:rFonts w:ascii="Times New Roman"/>
                <w:sz w:val="16"/>
              </w:rPr>
            </w:pPr>
          </w:p>
        </w:tc>
        <w:tc>
          <w:tcPr>
            <w:tcW w:w="1297" w:type="dxa"/>
            <w:tcBorders>
              <w:top w:val="nil"/>
              <w:bottom w:val="nil"/>
            </w:tcBorders>
          </w:tcPr>
          <w:p>
            <w:pPr>
              <w:pStyle w:val="9"/>
              <w:rPr>
                <w:rFonts w:ascii="Times New Roman"/>
                <w:sz w:val="16"/>
              </w:rPr>
            </w:pPr>
          </w:p>
        </w:tc>
        <w:tc>
          <w:tcPr>
            <w:tcW w:w="2053" w:type="dxa"/>
            <w:tcBorders>
              <w:top w:val="nil"/>
              <w:bottom w:val="nil"/>
            </w:tcBorders>
          </w:tcPr>
          <w:p>
            <w:pPr>
              <w:pStyle w:val="9"/>
              <w:rPr>
                <w:rFonts w:ascii="Times New Roman"/>
                <w:sz w:val="16"/>
              </w:rPr>
            </w:pPr>
          </w:p>
        </w:tc>
        <w:tc>
          <w:tcPr>
            <w:tcW w:w="1632" w:type="dxa"/>
            <w:tcBorders>
              <w:top w:val="nil"/>
              <w:bottom w:val="nil"/>
            </w:tcBorders>
          </w:tcPr>
          <w:p>
            <w:pPr>
              <w:pStyle w:val="9"/>
              <w:spacing w:line="210" w:lineRule="exact"/>
              <w:ind w:left="14"/>
              <w:rPr>
                <w:sz w:val="20"/>
              </w:rPr>
            </w:pPr>
            <w:r>
              <w:rPr>
                <w:sz w:val="20"/>
              </w:rPr>
              <w:t>□社区/企事业单</w:t>
            </w: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482" w:type="dxa"/>
            <w:tcBorders>
              <w:top w:val="nil"/>
              <w:bottom w:val="nil"/>
            </w:tcBorders>
          </w:tcPr>
          <w:p>
            <w:pPr>
              <w:pStyle w:val="9"/>
              <w:rPr>
                <w:rFonts w:ascii="Times New Roman"/>
                <w:sz w:val="16"/>
              </w:rPr>
            </w:pPr>
          </w:p>
        </w:tc>
        <w:tc>
          <w:tcPr>
            <w:tcW w:w="559" w:type="dxa"/>
            <w:vMerge w:val="continue"/>
            <w:tcBorders>
              <w:top w:val="nil"/>
            </w:tcBorders>
          </w:tcPr>
          <w:p>
            <w:pPr>
              <w:rPr>
                <w:sz w:val="2"/>
                <w:szCs w:val="2"/>
              </w:rPr>
            </w:pPr>
          </w:p>
        </w:tc>
        <w:tc>
          <w:tcPr>
            <w:tcW w:w="559" w:type="dxa"/>
            <w:tcBorders>
              <w:top w:val="nil"/>
              <w:bottom w:val="nil"/>
            </w:tcBorders>
          </w:tcPr>
          <w:p>
            <w:pPr>
              <w:pStyle w:val="9"/>
              <w:rPr>
                <w:rFonts w:ascii="Times New Roman"/>
                <w:sz w:val="16"/>
              </w:rPr>
            </w:pPr>
          </w:p>
        </w:tc>
        <w:tc>
          <w:tcPr>
            <w:tcW w:w="983" w:type="dxa"/>
            <w:tcBorders>
              <w:top w:val="nil"/>
              <w:bottom w:val="nil"/>
            </w:tcBorders>
          </w:tcPr>
          <w:p>
            <w:pPr>
              <w:pStyle w:val="9"/>
              <w:rPr>
                <w:rFonts w:ascii="Times New Roman"/>
                <w:sz w:val="16"/>
              </w:rPr>
            </w:pPr>
          </w:p>
        </w:tc>
        <w:tc>
          <w:tcPr>
            <w:tcW w:w="1802" w:type="dxa"/>
            <w:tcBorders>
              <w:top w:val="nil"/>
              <w:bottom w:val="nil"/>
            </w:tcBorders>
          </w:tcPr>
          <w:p>
            <w:pPr>
              <w:pStyle w:val="9"/>
              <w:rPr>
                <w:rFonts w:ascii="Times New Roman"/>
                <w:sz w:val="16"/>
              </w:rPr>
            </w:pPr>
          </w:p>
        </w:tc>
        <w:tc>
          <w:tcPr>
            <w:tcW w:w="2306" w:type="dxa"/>
            <w:tcBorders>
              <w:top w:val="nil"/>
              <w:bottom w:val="nil"/>
            </w:tcBorders>
          </w:tcPr>
          <w:p>
            <w:pPr>
              <w:pStyle w:val="9"/>
              <w:rPr>
                <w:rFonts w:ascii="Times New Roman"/>
                <w:sz w:val="16"/>
              </w:rPr>
            </w:pPr>
          </w:p>
        </w:tc>
        <w:tc>
          <w:tcPr>
            <w:tcW w:w="1297" w:type="dxa"/>
            <w:tcBorders>
              <w:top w:val="nil"/>
              <w:bottom w:val="nil"/>
            </w:tcBorders>
          </w:tcPr>
          <w:p>
            <w:pPr>
              <w:pStyle w:val="9"/>
              <w:rPr>
                <w:rFonts w:ascii="Times New Roman"/>
                <w:sz w:val="16"/>
              </w:rPr>
            </w:pPr>
          </w:p>
        </w:tc>
        <w:tc>
          <w:tcPr>
            <w:tcW w:w="2053" w:type="dxa"/>
            <w:tcBorders>
              <w:top w:val="nil"/>
              <w:bottom w:val="nil"/>
            </w:tcBorders>
          </w:tcPr>
          <w:p>
            <w:pPr>
              <w:pStyle w:val="9"/>
              <w:rPr>
                <w:rFonts w:ascii="Times New Roman"/>
                <w:sz w:val="16"/>
              </w:rPr>
            </w:pPr>
          </w:p>
        </w:tc>
        <w:tc>
          <w:tcPr>
            <w:tcW w:w="1632" w:type="dxa"/>
            <w:tcBorders>
              <w:top w:val="nil"/>
              <w:bottom w:val="nil"/>
            </w:tcBorders>
          </w:tcPr>
          <w:p>
            <w:pPr>
              <w:pStyle w:val="9"/>
              <w:spacing w:line="210" w:lineRule="exact"/>
              <w:ind w:left="14"/>
              <w:rPr>
                <w:sz w:val="20"/>
              </w:rPr>
            </w:pPr>
            <w:r>
              <w:rPr>
                <w:sz w:val="20"/>
              </w:rPr>
              <w:t>位/</w:t>
            </w:r>
            <w:r>
              <w:rPr>
                <w:spacing w:val="-24"/>
                <w:sz w:val="20"/>
              </w:rPr>
              <w:t>村公示栏</w:t>
            </w:r>
            <w:r>
              <w:rPr>
                <w:sz w:val="20"/>
              </w:rPr>
              <w:t>（电子</w:t>
            </w: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482" w:type="dxa"/>
            <w:tcBorders>
              <w:top w:val="nil"/>
              <w:bottom w:val="nil"/>
            </w:tcBorders>
          </w:tcPr>
          <w:p>
            <w:pPr>
              <w:pStyle w:val="9"/>
              <w:rPr>
                <w:rFonts w:ascii="Times New Roman"/>
                <w:sz w:val="16"/>
              </w:rPr>
            </w:pPr>
          </w:p>
        </w:tc>
        <w:tc>
          <w:tcPr>
            <w:tcW w:w="559" w:type="dxa"/>
            <w:vMerge w:val="continue"/>
            <w:tcBorders>
              <w:top w:val="nil"/>
            </w:tcBorders>
          </w:tcPr>
          <w:p>
            <w:pPr>
              <w:rPr>
                <w:sz w:val="2"/>
                <w:szCs w:val="2"/>
              </w:rPr>
            </w:pPr>
          </w:p>
        </w:tc>
        <w:tc>
          <w:tcPr>
            <w:tcW w:w="559" w:type="dxa"/>
            <w:tcBorders>
              <w:top w:val="nil"/>
              <w:bottom w:val="nil"/>
            </w:tcBorders>
          </w:tcPr>
          <w:p>
            <w:pPr>
              <w:pStyle w:val="9"/>
              <w:rPr>
                <w:rFonts w:ascii="Times New Roman"/>
                <w:sz w:val="16"/>
              </w:rPr>
            </w:pPr>
          </w:p>
        </w:tc>
        <w:tc>
          <w:tcPr>
            <w:tcW w:w="983" w:type="dxa"/>
            <w:tcBorders>
              <w:top w:val="nil"/>
              <w:bottom w:val="nil"/>
            </w:tcBorders>
          </w:tcPr>
          <w:p>
            <w:pPr>
              <w:pStyle w:val="9"/>
              <w:rPr>
                <w:rFonts w:ascii="Times New Roman"/>
                <w:sz w:val="16"/>
              </w:rPr>
            </w:pPr>
          </w:p>
        </w:tc>
        <w:tc>
          <w:tcPr>
            <w:tcW w:w="1802" w:type="dxa"/>
            <w:tcBorders>
              <w:top w:val="nil"/>
              <w:bottom w:val="nil"/>
            </w:tcBorders>
          </w:tcPr>
          <w:p>
            <w:pPr>
              <w:pStyle w:val="9"/>
              <w:rPr>
                <w:rFonts w:ascii="Times New Roman"/>
                <w:sz w:val="16"/>
              </w:rPr>
            </w:pPr>
          </w:p>
        </w:tc>
        <w:tc>
          <w:tcPr>
            <w:tcW w:w="2306" w:type="dxa"/>
            <w:tcBorders>
              <w:top w:val="nil"/>
              <w:bottom w:val="nil"/>
            </w:tcBorders>
          </w:tcPr>
          <w:p>
            <w:pPr>
              <w:pStyle w:val="9"/>
              <w:rPr>
                <w:rFonts w:ascii="Times New Roman"/>
                <w:sz w:val="16"/>
              </w:rPr>
            </w:pPr>
          </w:p>
        </w:tc>
        <w:tc>
          <w:tcPr>
            <w:tcW w:w="1297" w:type="dxa"/>
            <w:tcBorders>
              <w:top w:val="nil"/>
              <w:bottom w:val="nil"/>
            </w:tcBorders>
          </w:tcPr>
          <w:p>
            <w:pPr>
              <w:pStyle w:val="9"/>
              <w:rPr>
                <w:rFonts w:ascii="Times New Roman"/>
                <w:sz w:val="16"/>
              </w:rPr>
            </w:pPr>
          </w:p>
        </w:tc>
        <w:tc>
          <w:tcPr>
            <w:tcW w:w="2053" w:type="dxa"/>
            <w:tcBorders>
              <w:top w:val="nil"/>
              <w:bottom w:val="nil"/>
            </w:tcBorders>
          </w:tcPr>
          <w:p>
            <w:pPr>
              <w:pStyle w:val="9"/>
              <w:rPr>
                <w:rFonts w:ascii="Times New Roman"/>
                <w:sz w:val="16"/>
              </w:rPr>
            </w:pPr>
          </w:p>
        </w:tc>
        <w:tc>
          <w:tcPr>
            <w:tcW w:w="1632" w:type="dxa"/>
            <w:tcBorders>
              <w:top w:val="nil"/>
              <w:bottom w:val="nil"/>
            </w:tcBorders>
          </w:tcPr>
          <w:p>
            <w:pPr>
              <w:pStyle w:val="9"/>
              <w:spacing w:line="210" w:lineRule="exact"/>
              <w:ind w:left="14"/>
              <w:rPr>
                <w:sz w:val="20"/>
              </w:rPr>
            </w:pPr>
            <w:r>
              <w:rPr>
                <w:sz w:val="20"/>
              </w:rPr>
              <w:t>屏）</w:t>
            </w: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482" w:type="dxa"/>
            <w:tcBorders>
              <w:top w:val="nil"/>
              <w:bottom w:val="nil"/>
            </w:tcBorders>
          </w:tcPr>
          <w:p>
            <w:pPr>
              <w:pStyle w:val="9"/>
              <w:rPr>
                <w:rFonts w:ascii="Times New Roman"/>
                <w:sz w:val="16"/>
              </w:rPr>
            </w:pPr>
          </w:p>
        </w:tc>
        <w:tc>
          <w:tcPr>
            <w:tcW w:w="559" w:type="dxa"/>
            <w:vMerge w:val="continue"/>
            <w:tcBorders>
              <w:top w:val="nil"/>
            </w:tcBorders>
          </w:tcPr>
          <w:p>
            <w:pPr>
              <w:rPr>
                <w:sz w:val="2"/>
                <w:szCs w:val="2"/>
              </w:rPr>
            </w:pPr>
          </w:p>
        </w:tc>
        <w:tc>
          <w:tcPr>
            <w:tcW w:w="559" w:type="dxa"/>
            <w:tcBorders>
              <w:top w:val="nil"/>
              <w:bottom w:val="nil"/>
            </w:tcBorders>
          </w:tcPr>
          <w:p>
            <w:pPr>
              <w:pStyle w:val="9"/>
              <w:rPr>
                <w:rFonts w:ascii="Times New Roman"/>
                <w:sz w:val="16"/>
              </w:rPr>
            </w:pPr>
          </w:p>
        </w:tc>
        <w:tc>
          <w:tcPr>
            <w:tcW w:w="983" w:type="dxa"/>
            <w:tcBorders>
              <w:top w:val="nil"/>
              <w:bottom w:val="nil"/>
            </w:tcBorders>
          </w:tcPr>
          <w:p>
            <w:pPr>
              <w:pStyle w:val="9"/>
              <w:rPr>
                <w:rFonts w:ascii="Times New Roman"/>
                <w:sz w:val="16"/>
              </w:rPr>
            </w:pPr>
          </w:p>
        </w:tc>
        <w:tc>
          <w:tcPr>
            <w:tcW w:w="1802" w:type="dxa"/>
            <w:tcBorders>
              <w:top w:val="nil"/>
              <w:bottom w:val="nil"/>
            </w:tcBorders>
          </w:tcPr>
          <w:p>
            <w:pPr>
              <w:pStyle w:val="9"/>
              <w:rPr>
                <w:rFonts w:ascii="Times New Roman"/>
                <w:sz w:val="16"/>
              </w:rPr>
            </w:pPr>
          </w:p>
        </w:tc>
        <w:tc>
          <w:tcPr>
            <w:tcW w:w="2306" w:type="dxa"/>
            <w:tcBorders>
              <w:top w:val="nil"/>
              <w:bottom w:val="nil"/>
            </w:tcBorders>
          </w:tcPr>
          <w:p>
            <w:pPr>
              <w:pStyle w:val="9"/>
              <w:rPr>
                <w:rFonts w:ascii="Times New Roman"/>
                <w:sz w:val="16"/>
              </w:rPr>
            </w:pPr>
          </w:p>
        </w:tc>
        <w:tc>
          <w:tcPr>
            <w:tcW w:w="1297" w:type="dxa"/>
            <w:tcBorders>
              <w:top w:val="nil"/>
              <w:bottom w:val="nil"/>
            </w:tcBorders>
          </w:tcPr>
          <w:p>
            <w:pPr>
              <w:pStyle w:val="9"/>
              <w:rPr>
                <w:rFonts w:ascii="Times New Roman"/>
                <w:sz w:val="16"/>
              </w:rPr>
            </w:pPr>
          </w:p>
        </w:tc>
        <w:tc>
          <w:tcPr>
            <w:tcW w:w="2053" w:type="dxa"/>
            <w:tcBorders>
              <w:top w:val="nil"/>
              <w:bottom w:val="nil"/>
            </w:tcBorders>
          </w:tcPr>
          <w:p>
            <w:pPr>
              <w:pStyle w:val="9"/>
              <w:rPr>
                <w:rFonts w:ascii="Times New Roman"/>
                <w:sz w:val="16"/>
              </w:rPr>
            </w:pPr>
          </w:p>
        </w:tc>
        <w:tc>
          <w:tcPr>
            <w:tcW w:w="1632" w:type="dxa"/>
            <w:tcBorders>
              <w:top w:val="nil"/>
              <w:bottom w:val="nil"/>
            </w:tcBorders>
          </w:tcPr>
          <w:p>
            <w:pPr>
              <w:pStyle w:val="9"/>
              <w:spacing w:line="210" w:lineRule="exact"/>
              <w:ind w:left="14"/>
              <w:rPr>
                <w:sz w:val="20"/>
              </w:rPr>
            </w:pPr>
            <w:r>
              <w:rPr>
                <w:sz w:val="20"/>
              </w:rPr>
              <w:t>□精准推送</w:t>
            </w: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3" w:type="dxa"/>
            <w:vMerge w:val="continue"/>
            <w:tcBorders>
              <w:top w:val="nil"/>
            </w:tcBorders>
          </w:tcPr>
          <w:p>
            <w:pPr>
              <w:rPr>
                <w:sz w:val="2"/>
                <w:szCs w:val="2"/>
              </w:rPr>
            </w:pPr>
          </w:p>
        </w:tc>
        <w:tc>
          <w:tcPr>
            <w:tcW w:w="483" w:type="dxa"/>
            <w:vMerge w:val="continue"/>
            <w:tcBorders>
              <w:top w:val="nil"/>
            </w:tcBorders>
          </w:tcPr>
          <w:p>
            <w:pPr>
              <w:rPr>
                <w:sz w:val="2"/>
                <w:szCs w:val="2"/>
              </w:rPr>
            </w:pPr>
          </w:p>
        </w:tc>
        <w:tc>
          <w:tcPr>
            <w:tcW w:w="483" w:type="dxa"/>
            <w:tcBorders>
              <w:top w:val="nil"/>
              <w:bottom w:val="nil"/>
            </w:tcBorders>
          </w:tcPr>
          <w:p>
            <w:pPr>
              <w:pStyle w:val="9"/>
              <w:rPr>
                <w:rFonts w:ascii="Times New Roman"/>
                <w:sz w:val="16"/>
              </w:rPr>
            </w:pPr>
          </w:p>
        </w:tc>
        <w:tc>
          <w:tcPr>
            <w:tcW w:w="4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482" w:type="dxa"/>
            <w:tcBorders>
              <w:top w:val="nil"/>
            </w:tcBorders>
          </w:tcPr>
          <w:p>
            <w:pPr>
              <w:pStyle w:val="9"/>
              <w:rPr>
                <w:rFonts w:ascii="Times New Roman"/>
                <w:sz w:val="18"/>
              </w:rPr>
            </w:pPr>
          </w:p>
        </w:tc>
        <w:tc>
          <w:tcPr>
            <w:tcW w:w="559" w:type="dxa"/>
            <w:vMerge w:val="continue"/>
            <w:tcBorders>
              <w:top w:val="nil"/>
            </w:tcBorders>
          </w:tcPr>
          <w:p>
            <w:pPr>
              <w:rPr>
                <w:sz w:val="2"/>
                <w:szCs w:val="2"/>
              </w:rPr>
            </w:pPr>
          </w:p>
        </w:tc>
        <w:tc>
          <w:tcPr>
            <w:tcW w:w="559" w:type="dxa"/>
            <w:tcBorders>
              <w:top w:val="nil"/>
            </w:tcBorders>
          </w:tcPr>
          <w:p>
            <w:pPr>
              <w:pStyle w:val="9"/>
              <w:rPr>
                <w:rFonts w:ascii="Times New Roman"/>
                <w:sz w:val="18"/>
              </w:rPr>
            </w:pPr>
          </w:p>
        </w:tc>
        <w:tc>
          <w:tcPr>
            <w:tcW w:w="983" w:type="dxa"/>
            <w:tcBorders>
              <w:top w:val="nil"/>
            </w:tcBorders>
          </w:tcPr>
          <w:p>
            <w:pPr>
              <w:pStyle w:val="9"/>
              <w:rPr>
                <w:rFonts w:ascii="Times New Roman"/>
                <w:sz w:val="18"/>
              </w:rPr>
            </w:pPr>
          </w:p>
        </w:tc>
        <w:tc>
          <w:tcPr>
            <w:tcW w:w="1802" w:type="dxa"/>
            <w:tcBorders>
              <w:top w:val="nil"/>
            </w:tcBorders>
          </w:tcPr>
          <w:p>
            <w:pPr>
              <w:pStyle w:val="9"/>
              <w:rPr>
                <w:rFonts w:ascii="Times New Roman"/>
                <w:sz w:val="18"/>
              </w:rPr>
            </w:pPr>
          </w:p>
        </w:tc>
        <w:tc>
          <w:tcPr>
            <w:tcW w:w="2306" w:type="dxa"/>
            <w:tcBorders>
              <w:top w:val="nil"/>
            </w:tcBorders>
          </w:tcPr>
          <w:p>
            <w:pPr>
              <w:pStyle w:val="9"/>
              <w:rPr>
                <w:rFonts w:ascii="Times New Roman"/>
                <w:sz w:val="18"/>
              </w:rPr>
            </w:pPr>
          </w:p>
        </w:tc>
        <w:tc>
          <w:tcPr>
            <w:tcW w:w="1297" w:type="dxa"/>
            <w:tcBorders>
              <w:top w:val="nil"/>
            </w:tcBorders>
          </w:tcPr>
          <w:p>
            <w:pPr>
              <w:pStyle w:val="9"/>
              <w:rPr>
                <w:rFonts w:ascii="Times New Roman"/>
                <w:sz w:val="18"/>
              </w:rPr>
            </w:pPr>
          </w:p>
        </w:tc>
        <w:tc>
          <w:tcPr>
            <w:tcW w:w="2053" w:type="dxa"/>
            <w:tcBorders>
              <w:top w:val="nil"/>
            </w:tcBorders>
          </w:tcPr>
          <w:p>
            <w:pPr>
              <w:pStyle w:val="9"/>
              <w:rPr>
                <w:rFonts w:ascii="Times New Roman"/>
                <w:sz w:val="18"/>
              </w:rPr>
            </w:pPr>
          </w:p>
        </w:tc>
        <w:tc>
          <w:tcPr>
            <w:tcW w:w="1632" w:type="dxa"/>
            <w:tcBorders>
              <w:top w:val="nil"/>
            </w:tcBorders>
          </w:tcPr>
          <w:p>
            <w:pPr>
              <w:pStyle w:val="9"/>
              <w:spacing w:line="243" w:lineRule="exact"/>
              <w:ind w:left="14"/>
              <w:rPr>
                <w:sz w:val="20"/>
              </w:rPr>
            </w:pPr>
            <w:r>
              <w:rPr>
                <w:sz w:val="20"/>
              </w:rPr>
              <w:t>□其他_</w:t>
            </w:r>
          </w:p>
        </w:tc>
        <w:tc>
          <w:tcPr>
            <w:tcW w:w="483" w:type="dxa"/>
            <w:tcBorders>
              <w:top w:val="nil"/>
            </w:tcBorders>
          </w:tcPr>
          <w:p>
            <w:pPr>
              <w:pStyle w:val="9"/>
              <w:rPr>
                <w:rFonts w:ascii="Times New Roman"/>
                <w:sz w:val="18"/>
              </w:rPr>
            </w:pPr>
          </w:p>
        </w:tc>
        <w:tc>
          <w:tcPr>
            <w:tcW w:w="483" w:type="dxa"/>
            <w:vMerge w:val="continue"/>
            <w:tcBorders>
              <w:top w:val="nil"/>
            </w:tcBorders>
          </w:tcPr>
          <w:p>
            <w:pPr>
              <w:rPr>
                <w:sz w:val="2"/>
                <w:szCs w:val="2"/>
              </w:rPr>
            </w:pPr>
          </w:p>
        </w:tc>
        <w:tc>
          <w:tcPr>
            <w:tcW w:w="483" w:type="dxa"/>
            <w:tcBorders>
              <w:top w:val="nil"/>
            </w:tcBorders>
          </w:tcPr>
          <w:p>
            <w:pPr>
              <w:pStyle w:val="9"/>
              <w:rPr>
                <w:rFonts w:ascii="Times New Roman"/>
                <w:sz w:val="18"/>
              </w:rPr>
            </w:pPr>
          </w:p>
        </w:tc>
        <w:tc>
          <w:tcPr>
            <w:tcW w:w="483" w:type="dxa"/>
            <w:vMerge w:val="continue"/>
            <w:tcBorders>
              <w:top w:val="nil"/>
            </w:tcBorders>
          </w:tcPr>
          <w:p>
            <w:pPr>
              <w:rPr>
                <w:sz w:val="2"/>
                <w:szCs w:val="2"/>
              </w:rPr>
            </w:pPr>
          </w:p>
        </w:tc>
        <w:tc>
          <w:tcPr>
            <w:tcW w:w="483" w:type="dxa"/>
            <w:vMerge w:val="continue"/>
            <w:tcBorders>
              <w:top w:val="nil"/>
            </w:tcBorders>
          </w:tcPr>
          <w:p>
            <w:pPr>
              <w:rPr>
                <w:sz w:val="2"/>
                <w:szCs w:val="2"/>
              </w:rPr>
            </w:pPr>
          </w:p>
        </w:tc>
        <w:tc>
          <w:tcPr>
            <w:tcW w:w="483" w:type="dxa"/>
            <w:tcBorders>
              <w:top w:val="nil"/>
            </w:tcBorders>
          </w:tcPr>
          <w:p>
            <w:pPr>
              <w:pStyle w:val="9"/>
              <w:rPr>
                <w:rFonts w:ascii="Times New Roman"/>
                <w:sz w:val="18"/>
              </w:rPr>
            </w:pPr>
          </w:p>
        </w:tc>
        <w:tc>
          <w:tcPr>
            <w:tcW w:w="484" w:type="dxa"/>
            <w:vMerge w:val="continue"/>
            <w:tcBorders>
              <w:top w:val="nil"/>
            </w:tcBorders>
          </w:tcPr>
          <w:p>
            <w:pPr>
              <w:rPr>
                <w:sz w:val="2"/>
                <w:szCs w:val="2"/>
              </w:rPr>
            </w:pPr>
          </w:p>
        </w:tc>
      </w:tr>
    </w:tbl>
    <w:p>
      <w:pPr>
        <w:spacing w:after="0"/>
        <w:rPr>
          <w:sz w:val="2"/>
          <w:szCs w:val="2"/>
        </w:rPr>
        <w:sectPr>
          <w:pgSz w:w="16840" w:h="11910" w:orient="landscape"/>
          <w:pgMar w:top="1100" w:right="180" w:bottom="280" w:left="200" w:header="720" w:footer="720" w:gutter="0"/>
        </w:sectPr>
      </w:pPr>
    </w:p>
    <w:p>
      <w:pPr>
        <w:pStyle w:val="4"/>
        <w:spacing w:before="5"/>
        <w:rPr>
          <w:rFonts w:ascii="Times New Roman"/>
          <w:sz w:val="2"/>
        </w:rPr>
      </w:pPr>
    </w:p>
    <w:tbl>
      <w:tblPr>
        <w:tblStyle w:val="5"/>
        <w:tblW w:w="0" w:type="auto"/>
        <w:tblInd w:w="6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2"/>
        <w:gridCol w:w="559"/>
        <w:gridCol w:w="559"/>
        <w:gridCol w:w="983"/>
        <w:gridCol w:w="1802"/>
        <w:gridCol w:w="2306"/>
        <w:gridCol w:w="1297"/>
        <w:gridCol w:w="2053"/>
        <w:gridCol w:w="1632"/>
        <w:gridCol w:w="483"/>
        <w:gridCol w:w="483"/>
        <w:gridCol w:w="483"/>
        <w:gridCol w:w="483"/>
        <w:gridCol w:w="483"/>
        <w:gridCol w:w="483"/>
        <w:gridCol w:w="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482" w:type="dxa"/>
            <w:vMerge w:val="restart"/>
          </w:tcPr>
          <w:p>
            <w:pPr>
              <w:pStyle w:val="9"/>
              <w:rPr>
                <w:rFonts w:ascii="Times New Roman"/>
                <w:sz w:val="20"/>
              </w:rPr>
            </w:pPr>
          </w:p>
          <w:p>
            <w:pPr>
              <w:pStyle w:val="9"/>
              <w:spacing w:before="143"/>
              <w:ind w:left="39"/>
              <w:rPr>
                <w:rFonts w:hint="eastAsia" w:ascii="黑体" w:eastAsia="黑体"/>
                <w:b/>
                <w:sz w:val="20"/>
              </w:rPr>
            </w:pPr>
            <w:r>
              <w:rPr>
                <w:rFonts w:hint="eastAsia" w:ascii="黑体" w:eastAsia="黑体"/>
                <w:b/>
                <w:sz w:val="20"/>
              </w:rPr>
              <w:t>序号</w:t>
            </w:r>
          </w:p>
        </w:tc>
        <w:tc>
          <w:tcPr>
            <w:tcW w:w="559" w:type="dxa"/>
            <w:vMerge w:val="restart"/>
          </w:tcPr>
          <w:p>
            <w:pPr>
              <w:pStyle w:val="9"/>
              <w:rPr>
                <w:rFonts w:ascii="Times New Roman"/>
                <w:sz w:val="20"/>
              </w:rPr>
            </w:pPr>
          </w:p>
          <w:p>
            <w:pPr>
              <w:pStyle w:val="9"/>
              <w:spacing w:before="143"/>
              <w:ind w:left="78"/>
              <w:rPr>
                <w:rFonts w:hint="eastAsia" w:ascii="黑体" w:eastAsia="黑体"/>
                <w:b/>
                <w:sz w:val="20"/>
              </w:rPr>
            </w:pPr>
            <w:r>
              <w:rPr>
                <w:rFonts w:hint="eastAsia" w:ascii="黑体" w:eastAsia="黑体"/>
                <w:b/>
                <w:sz w:val="20"/>
              </w:rPr>
              <w:t>过程</w:t>
            </w:r>
          </w:p>
        </w:tc>
        <w:tc>
          <w:tcPr>
            <w:tcW w:w="1542" w:type="dxa"/>
            <w:gridSpan w:val="2"/>
          </w:tcPr>
          <w:p>
            <w:pPr>
              <w:pStyle w:val="9"/>
              <w:spacing w:before="121"/>
              <w:ind w:left="371"/>
              <w:rPr>
                <w:rFonts w:hint="eastAsia" w:ascii="黑体" w:eastAsia="黑体"/>
                <w:b/>
                <w:sz w:val="20"/>
              </w:rPr>
            </w:pPr>
            <w:r>
              <w:rPr>
                <w:rFonts w:hint="eastAsia" w:ascii="黑体" w:eastAsia="黑体"/>
                <w:b/>
                <w:sz w:val="20"/>
              </w:rPr>
              <w:t>公开事项</w:t>
            </w:r>
          </w:p>
        </w:tc>
        <w:tc>
          <w:tcPr>
            <w:tcW w:w="1802" w:type="dxa"/>
            <w:vMerge w:val="restart"/>
          </w:tcPr>
          <w:p>
            <w:pPr>
              <w:pStyle w:val="9"/>
              <w:rPr>
                <w:rFonts w:ascii="Times New Roman"/>
                <w:sz w:val="20"/>
              </w:rPr>
            </w:pPr>
          </w:p>
          <w:p>
            <w:pPr>
              <w:pStyle w:val="9"/>
              <w:spacing w:before="143"/>
              <w:ind w:left="101"/>
              <w:rPr>
                <w:rFonts w:hint="eastAsia" w:ascii="黑体" w:eastAsia="黑体"/>
                <w:b/>
                <w:sz w:val="20"/>
              </w:rPr>
            </w:pPr>
            <w:r>
              <w:rPr>
                <w:rFonts w:hint="eastAsia" w:ascii="黑体" w:eastAsia="黑体"/>
                <w:b/>
                <w:sz w:val="20"/>
              </w:rPr>
              <w:t>公开内容（要素）</w:t>
            </w:r>
          </w:p>
        </w:tc>
        <w:tc>
          <w:tcPr>
            <w:tcW w:w="2306" w:type="dxa"/>
            <w:vMerge w:val="restart"/>
          </w:tcPr>
          <w:p>
            <w:pPr>
              <w:pStyle w:val="9"/>
              <w:rPr>
                <w:rFonts w:ascii="Times New Roman"/>
                <w:sz w:val="20"/>
              </w:rPr>
            </w:pPr>
          </w:p>
          <w:p>
            <w:pPr>
              <w:pStyle w:val="9"/>
              <w:spacing w:before="143"/>
              <w:ind w:left="752"/>
              <w:rPr>
                <w:rFonts w:hint="eastAsia" w:ascii="黑体" w:eastAsia="黑体"/>
                <w:b/>
                <w:sz w:val="20"/>
              </w:rPr>
            </w:pPr>
            <w:r>
              <w:rPr>
                <w:rFonts w:hint="eastAsia" w:ascii="黑体" w:eastAsia="黑体"/>
                <w:b/>
                <w:sz w:val="20"/>
              </w:rPr>
              <w:t>公开依据</w:t>
            </w:r>
          </w:p>
        </w:tc>
        <w:tc>
          <w:tcPr>
            <w:tcW w:w="1297" w:type="dxa"/>
            <w:vMerge w:val="restart"/>
          </w:tcPr>
          <w:p>
            <w:pPr>
              <w:pStyle w:val="9"/>
              <w:rPr>
                <w:rFonts w:ascii="Times New Roman"/>
                <w:sz w:val="20"/>
              </w:rPr>
            </w:pPr>
          </w:p>
          <w:p>
            <w:pPr>
              <w:pStyle w:val="9"/>
              <w:spacing w:before="143"/>
              <w:ind w:left="246"/>
              <w:rPr>
                <w:rFonts w:hint="eastAsia" w:ascii="黑体" w:eastAsia="黑体"/>
                <w:b/>
                <w:sz w:val="20"/>
              </w:rPr>
            </w:pPr>
            <w:r>
              <w:rPr>
                <w:rFonts w:hint="eastAsia" w:ascii="黑体" w:eastAsia="黑体"/>
                <w:b/>
                <w:sz w:val="20"/>
              </w:rPr>
              <w:t>公开时限</w:t>
            </w:r>
          </w:p>
        </w:tc>
        <w:tc>
          <w:tcPr>
            <w:tcW w:w="2053" w:type="dxa"/>
            <w:vMerge w:val="restart"/>
          </w:tcPr>
          <w:p>
            <w:pPr>
              <w:pStyle w:val="9"/>
              <w:rPr>
                <w:rFonts w:ascii="Times New Roman"/>
                <w:sz w:val="20"/>
              </w:rPr>
            </w:pPr>
          </w:p>
          <w:p>
            <w:pPr>
              <w:pStyle w:val="9"/>
              <w:spacing w:before="143"/>
              <w:ind w:left="624"/>
              <w:rPr>
                <w:rFonts w:hint="eastAsia" w:ascii="黑体" w:eastAsia="黑体"/>
                <w:b/>
                <w:sz w:val="20"/>
              </w:rPr>
            </w:pPr>
            <w:r>
              <w:rPr>
                <w:rFonts w:hint="eastAsia" w:ascii="黑体" w:eastAsia="黑体"/>
                <w:b/>
                <w:sz w:val="20"/>
              </w:rPr>
              <w:t>公开主体</w:t>
            </w:r>
          </w:p>
        </w:tc>
        <w:tc>
          <w:tcPr>
            <w:tcW w:w="1632" w:type="dxa"/>
            <w:vMerge w:val="restart"/>
          </w:tcPr>
          <w:p>
            <w:pPr>
              <w:pStyle w:val="9"/>
              <w:rPr>
                <w:rFonts w:ascii="Times New Roman"/>
                <w:sz w:val="20"/>
              </w:rPr>
            </w:pPr>
          </w:p>
          <w:p>
            <w:pPr>
              <w:pStyle w:val="9"/>
              <w:spacing w:before="143"/>
              <w:ind w:left="114"/>
              <w:rPr>
                <w:rFonts w:hint="eastAsia" w:ascii="黑体" w:eastAsia="黑体"/>
                <w:b/>
                <w:sz w:val="20"/>
              </w:rPr>
            </w:pPr>
            <w:r>
              <w:rPr>
                <w:rFonts w:hint="eastAsia" w:ascii="黑体" w:eastAsia="黑体"/>
                <w:b/>
                <w:sz w:val="20"/>
              </w:rPr>
              <w:t>公开渠道和载体</w:t>
            </w:r>
          </w:p>
        </w:tc>
        <w:tc>
          <w:tcPr>
            <w:tcW w:w="966" w:type="dxa"/>
            <w:gridSpan w:val="2"/>
          </w:tcPr>
          <w:p>
            <w:pPr>
              <w:pStyle w:val="9"/>
              <w:spacing w:before="121"/>
              <w:ind w:left="83"/>
              <w:rPr>
                <w:rFonts w:hint="eastAsia" w:ascii="黑体" w:eastAsia="黑体"/>
                <w:b/>
                <w:sz w:val="20"/>
              </w:rPr>
            </w:pPr>
            <w:r>
              <w:rPr>
                <w:rFonts w:hint="eastAsia" w:ascii="黑体" w:eastAsia="黑体"/>
                <w:b/>
                <w:sz w:val="20"/>
              </w:rPr>
              <w:t>公开对象</w:t>
            </w:r>
          </w:p>
        </w:tc>
        <w:tc>
          <w:tcPr>
            <w:tcW w:w="966" w:type="dxa"/>
            <w:gridSpan w:val="2"/>
          </w:tcPr>
          <w:p>
            <w:pPr>
              <w:pStyle w:val="9"/>
              <w:spacing w:before="121"/>
              <w:ind w:left="82"/>
              <w:rPr>
                <w:rFonts w:hint="eastAsia" w:ascii="黑体" w:eastAsia="黑体"/>
                <w:b/>
                <w:sz w:val="20"/>
              </w:rPr>
            </w:pPr>
            <w:r>
              <w:rPr>
                <w:rFonts w:hint="eastAsia" w:ascii="黑体" w:eastAsia="黑体"/>
                <w:b/>
                <w:sz w:val="20"/>
              </w:rPr>
              <w:t>公开方式</w:t>
            </w:r>
          </w:p>
        </w:tc>
        <w:tc>
          <w:tcPr>
            <w:tcW w:w="1450" w:type="dxa"/>
            <w:gridSpan w:val="3"/>
          </w:tcPr>
          <w:p>
            <w:pPr>
              <w:pStyle w:val="9"/>
              <w:spacing w:before="121"/>
              <w:ind w:left="323"/>
              <w:rPr>
                <w:rFonts w:hint="eastAsia" w:ascii="黑体" w:eastAsia="黑体"/>
                <w:b/>
                <w:sz w:val="20"/>
              </w:rPr>
            </w:pPr>
            <w:r>
              <w:rPr>
                <w:rFonts w:hint="eastAsia" w:ascii="黑体" w:eastAsia="黑体"/>
                <w:b/>
                <w:sz w:val="20"/>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82" w:type="dxa"/>
            <w:vMerge w:val="continue"/>
            <w:tcBorders>
              <w:top w:val="nil"/>
            </w:tcBorders>
          </w:tcPr>
          <w:p>
            <w:pPr>
              <w:rPr>
                <w:sz w:val="2"/>
                <w:szCs w:val="2"/>
              </w:rPr>
            </w:pPr>
          </w:p>
        </w:tc>
        <w:tc>
          <w:tcPr>
            <w:tcW w:w="559" w:type="dxa"/>
            <w:vMerge w:val="continue"/>
            <w:tcBorders>
              <w:top w:val="nil"/>
            </w:tcBorders>
          </w:tcPr>
          <w:p>
            <w:pPr>
              <w:rPr>
                <w:sz w:val="2"/>
                <w:szCs w:val="2"/>
              </w:rPr>
            </w:pPr>
          </w:p>
        </w:tc>
        <w:tc>
          <w:tcPr>
            <w:tcW w:w="559" w:type="dxa"/>
          </w:tcPr>
          <w:p>
            <w:pPr>
              <w:pStyle w:val="9"/>
              <w:spacing w:before="16" w:line="240" w:lineRule="exact"/>
              <w:ind w:left="78" w:right="67"/>
              <w:rPr>
                <w:rFonts w:hint="eastAsia" w:ascii="黑体" w:eastAsia="黑体"/>
                <w:b/>
                <w:sz w:val="20"/>
              </w:rPr>
            </w:pPr>
            <w:r>
              <w:rPr>
                <w:rFonts w:hint="eastAsia" w:ascii="黑体" w:eastAsia="黑体"/>
                <w:b/>
                <w:sz w:val="20"/>
              </w:rPr>
              <w:t>一级事项</w:t>
            </w:r>
          </w:p>
        </w:tc>
        <w:tc>
          <w:tcPr>
            <w:tcW w:w="983" w:type="dxa"/>
          </w:tcPr>
          <w:p>
            <w:pPr>
              <w:pStyle w:val="9"/>
              <w:spacing w:before="128"/>
              <w:ind w:left="91"/>
              <w:rPr>
                <w:b/>
                <w:sz w:val="20"/>
              </w:rPr>
            </w:pPr>
            <w:r>
              <w:rPr>
                <w:b/>
                <w:sz w:val="20"/>
              </w:rPr>
              <w:t>二级事项</w:t>
            </w:r>
          </w:p>
        </w:tc>
        <w:tc>
          <w:tcPr>
            <w:tcW w:w="1802" w:type="dxa"/>
            <w:vMerge w:val="continue"/>
            <w:tcBorders>
              <w:top w:val="nil"/>
            </w:tcBorders>
          </w:tcPr>
          <w:p>
            <w:pPr>
              <w:rPr>
                <w:sz w:val="2"/>
                <w:szCs w:val="2"/>
              </w:rPr>
            </w:pPr>
          </w:p>
        </w:tc>
        <w:tc>
          <w:tcPr>
            <w:tcW w:w="2306" w:type="dxa"/>
            <w:vMerge w:val="continue"/>
            <w:tcBorders>
              <w:top w:val="nil"/>
            </w:tcBorders>
          </w:tcPr>
          <w:p>
            <w:pPr>
              <w:rPr>
                <w:sz w:val="2"/>
                <w:szCs w:val="2"/>
              </w:rPr>
            </w:pPr>
          </w:p>
        </w:tc>
        <w:tc>
          <w:tcPr>
            <w:tcW w:w="1297" w:type="dxa"/>
            <w:vMerge w:val="continue"/>
            <w:tcBorders>
              <w:top w:val="nil"/>
            </w:tcBorders>
          </w:tcPr>
          <w:p>
            <w:pPr>
              <w:rPr>
                <w:sz w:val="2"/>
                <w:szCs w:val="2"/>
              </w:rPr>
            </w:pPr>
          </w:p>
        </w:tc>
        <w:tc>
          <w:tcPr>
            <w:tcW w:w="2053" w:type="dxa"/>
            <w:vMerge w:val="continue"/>
            <w:tcBorders>
              <w:top w:val="nil"/>
            </w:tcBorders>
          </w:tcPr>
          <w:p>
            <w:pPr>
              <w:rPr>
                <w:sz w:val="2"/>
                <w:szCs w:val="2"/>
              </w:rPr>
            </w:pPr>
          </w:p>
        </w:tc>
        <w:tc>
          <w:tcPr>
            <w:tcW w:w="1632" w:type="dxa"/>
            <w:vMerge w:val="continue"/>
            <w:tcBorders>
              <w:top w:val="nil"/>
            </w:tcBorders>
          </w:tcPr>
          <w:p>
            <w:pPr>
              <w:rPr>
                <w:sz w:val="2"/>
                <w:szCs w:val="2"/>
              </w:rPr>
            </w:pPr>
          </w:p>
        </w:tc>
        <w:tc>
          <w:tcPr>
            <w:tcW w:w="483" w:type="dxa"/>
          </w:tcPr>
          <w:p>
            <w:pPr>
              <w:pStyle w:val="9"/>
              <w:spacing w:before="16" w:line="240" w:lineRule="exact"/>
              <w:ind w:left="141" w:right="29" w:hanging="101"/>
              <w:rPr>
                <w:rFonts w:hint="eastAsia" w:ascii="黑体" w:eastAsia="黑体"/>
                <w:b/>
                <w:sz w:val="20"/>
              </w:rPr>
            </w:pPr>
            <w:r>
              <w:rPr>
                <w:rFonts w:hint="eastAsia" w:ascii="黑体" w:eastAsia="黑体"/>
                <w:b/>
                <w:sz w:val="20"/>
              </w:rPr>
              <w:t>全社会</w:t>
            </w:r>
          </w:p>
        </w:tc>
        <w:tc>
          <w:tcPr>
            <w:tcW w:w="483" w:type="dxa"/>
          </w:tcPr>
          <w:p>
            <w:pPr>
              <w:pStyle w:val="9"/>
              <w:spacing w:before="16" w:line="240" w:lineRule="exact"/>
              <w:ind w:left="39" w:right="30"/>
              <w:rPr>
                <w:rFonts w:hint="eastAsia" w:ascii="黑体" w:eastAsia="黑体"/>
                <w:b/>
                <w:sz w:val="20"/>
              </w:rPr>
            </w:pPr>
            <w:r>
              <w:rPr>
                <w:rFonts w:hint="eastAsia" w:ascii="黑体" w:eastAsia="黑体"/>
                <w:b/>
                <w:sz w:val="20"/>
              </w:rPr>
              <w:t>特定群体</w:t>
            </w:r>
          </w:p>
        </w:tc>
        <w:tc>
          <w:tcPr>
            <w:tcW w:w="483" w:type="dxa"/>
          </w:tcPr>
          <w:p>
            <w:pPr>
              <w:pStyle w:val="9"/>
              <w:spacing w:before="128"/>
              <w:ind w:left="19" w:right="8"/>
              <w:jc w:val="center"/>
              <w:rPr>
                <w:rFonts w:hint="eastAsia" w:ascii="黑体" w:eastAsia="黑体"/>
                <w:b/>
                <w:sz w:val="20"/>
              </w:rPr>
            </w:pPr>
            <w:r>
              <w:rPr>
                <w:rFonts w:hint="eastAsia" w:ascii="黑体" w:eastAsia="黑体"/>
                <w:b/>
                <w:sz w:val="20"/>
              </w:rPr>
              <w:t>主动</w:t>
            </w:r>
          </w:p>
        </w:tc>
        <w:tc>
          <w:tcPr>
            <w:tcW w:w="483" w:type="dxa"/>
          </w:tcPr>
          <w:p>
            <w:pPr>
              <w:pStyle w:val="9"/>
              <w:spacing w:before="16" w:line="240" w:lineRule="exact"/>
              <w:ind w:left="139" w:right="29" w:hanging="99"/>
              <w:rPr>
                <w:rFonts w:hint="eastAsia" w:ascii="黑体" w:eastAsia="黑体"/>
                <w:b/>
                <w:sz w:val="20"/>
              </w:rPr>
            </w:pPr>
            <w:r>
              <w:rPr>
                <w:rFonts w:hint="eastAsia" w:ascii="黑体" w:eastAsia="黑体"/>
                <w:b/>
                <w:sz w:val="20"/>
              </w:rPr>
              <w:t>依申请</w:t>
            </w:r>
          </w:p>
        </w:tc>
        <w:tc>
          <w:tcPr>
            <w:tcW w:w="483" w:type="dxa"/>
          </w:tcPr>
          <w:p>
            <w:pPr>
              <w:pStyle w:val="9"/>
              <w:spacing w:before="128"/>
              <w:ind w:left="18" w:right="10"/>
              <w:jc w:val="center"/>
              <w:rPr>
                <w:rFonts w:hint="eastAsia" w:ascii="黑体" w:eastAsia="黑体"/>
                <w:b/>
                <w:sz w:val="20"/>
              </w:rPr>
            </w:pPr>
            <w:r>
              <w:rPr>
                <w:rFonts w:hint="eastAsia" w:ascii="黑体" w:eastAsia="黑体"/>
                <w:b/>
                <w:sz w:val="20"/>
              </w:rPr>
              <w:t>市级</w:t>
            </w:r>
          </w:p>
        </w:tc>
        <w:tc>
          <w:tcPr>
            <w:tcW w:w="483" w:type="dxa"/>
          </w:tcPr>
          <w:p>
            <w:pPr>
              <w:pStyle w:val="9"/>
              <w:spacing w:before="128"/>
              <w:ind w:left="17" w:right="10"/>
              <w:jc w:val="center"/>
              <w:rPr>
                <w:rFonts w:hint="eastAsia" w:ascii="黑体" w:eastAsia="黑体"/>
                <w:b/>
                <w:sz w:val="20"/>
              </w:rPr>
            </w:pPr>
            <w:r>
              <w:rPr>
                <w:rFonts w:hint="eastAsia" w:ascii="黑体" w:eastAsia="黑体"/>
                <w:b/>
                <w:sz w:val="20"/>
              </w:rPr>
              <w:t>镇级</w:t>
            </w:r>
          </w:p>
        </w:tc>
        <w:tc>
          <w:tcPr>
            <w:tcW w:w="484" w:type="dxa"/>
          </w:tcPr>
          <w:p>
            <w:pPr>
              <w:pStyle w:val="9"/>
              <w:spacing w:before="128"/>
              <w:ind w:left="41"/>
              <w:rPr>
                <w:rFonts w:hint="eastAsia" w:ascii="黑体" w:eastAsia="黑体"/>
                <w:b/>
                <w:sz w:val="20"/>
              </w:rPr>
            </w:pPr>
            <w:r>
              <w:rPr>
                <w:rFonts w:hint="eastAsia" w:ascii="黑体" w:eastAsia="黑体"/>
                <w:b/>
                <w:sz w:val="20"/>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4" w:hRule="atLeast"/>
        </w:trPr>
        <w:tc>
          <w:tcPr>
            <w:tcW w:w="482"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
              <w:rPr>
                <w:rFonts w:ascii="Times New Roman"/>
                <w:sz w:val="17"/>
              </w:rPr>
            </w:pPr>
          </w:p>
          <w:p>
            <w:pPr>
              <w:pStyle w:val="9"/>
              <w:ind w:left="120" w:right="111"/>
              <w:jc w:val="center"/>
              <w:rPr>
                <w:sz w:val="20"/>
              </w:rPr>
            </w:pPr>
            <w:r>
              <w:rPr>
                <w:sz w:val="20"/>
              </w:rPr>
              <w:t>12</w:t>
            </w:r>
          </w:p>
        </w:tc>
        <w:tc>
          <w:tcPr>
            <w:tcW w:w="559" w:type="dxa"/>
          </w:tcPr>
          <w:p>
            <w:pPr>
              <w:pStyle w:val="9"/>
              <w:rPr>
                <w:rFonts w:ascii="Times New Roman"/>
                <w:sz w:val="18"/>
              </w:rPr>
            </w:pPr>
          </w:p>
        </w:tc>
        <w:tc>
          <w:tcPr>
            <w:tcW w:w="559"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25" w:lineRule="auto"/>
              <w:ind w:left="78" w:right="69"/>
              <w:rPr>
                <w:sz w:val="20"/>
              </w:rPr>
            </w:pPr>
            <w:r>
              <w:rPr>
                <w:sz w:val="20"/>
              </w:rPr>
              <w:t>预算管理</w:t>
            </w:r>
          </w:p>
        </w:tc>
        <w:tc>
          <w:tcPr>
            <w:tcW w:w="9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3"/>
              <w:rPr>
                <w:rFonts w:ascii="Times New Roman"/>
                <w:sz w:val="17"/>
              </w:rPr>
            </w:pPr>
          </w:p>
          <w:p>
            <w:pPr>
              <w:pStyle w:val="9"/>
              <w:spacing w:line="225" w:lineRule="auto"/>
              <w:ind w:left="91" w:right="80"/>
              <w:jc w:val="center"/>
              <w:rPr>
                <w:sz w:val="20"/>
              </w:rPr>
            </w:pPr>
            <w:r>
              <w:rPr>
                <w:sz w:val="20"/>
              </w:rPr>
              <w:t>预算编制和执行情况</w:t>
            </w:r>
          </w:p>
        </w:tc>
        <w:tc>
          <w:tcPr>
            <w:tcW w:w="1802"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4"/>
              <w:rPr>
                <w:rFonts w:ascii="Times New Roman"/>
                <w:sz w:val="16"/>
              </w:rPr>
            </w:pPr>
          </w:p>
          <w:p>
            <w:pPr>
              <w:pStyle w:val="9"/>
              <w:spacing w:line="225" w:lineRule="auto"/>
              <w:ind w:left="15" w:right="-29"/>
              <w:rPr>
                <w:sz w:val="20"/>
              </w:rPr>
            </w:pPr>
            <w:r>
              <w:rPr>
                <w:sz w:val="20"/>
              </w:rPr>
              <w:t>预算预算调整决算 预算执行情况的报 告及报表有关内容， 部门预算决算及报 表有关内容</w:t>
            </w:r>
          </w:p>
        </w:tc>
        <w:tc>
          <w:tcPr>
            <w:tcW w:w="2306"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3"/>
              <w:rPr>
                <w:rFonts w:ascii="Times New Roman"/>
                <w:sz w:val="17"/>
              </w:rPr>
            </w:pPr>
          </w:p>
          <w:p>
            <w:pPr>
              <w:pStyle w:val="9"/>
              <w:spacing w:line="225" w:lineRule="auto"/>
              <w:ind w:left="15" w:right="279"/>
              <w:rPr>
                <w:sz w:val="20"/>
              </w:rPr>
            </w:pPr>
            <w:r>
              <w:rPr>
                <w:sz w:val="20"/>
              </w:rPr>
              <w:t>《中华人民共和国预算法》</w:t>
            </w:r>
          </w:p>
          <w:p>
            <w:pPr>
              <w:pStyle w:val="9"/>
              <w:spacing w:line="243" w:lineRule="exact"/>
              <w:ind w:left="15"/>
              <w:rPr>
                <w:sz w:val="20"/>
              </w:rPr>
            </w:pPr>
            <w:r>
              <w:rPr>
                <w:sz w:val="20"/>
              </w:rPr>
              <w:t>《政府信息公开条例》</w:t>
            </w:r>
          </w:p>
        </w:tc>
        <w:tc>
          <w:tcPr>
            <w:tcW w:w="1297"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5"/>
              </w:rPr>
            </w:pPr>
          </w:p>
          <w:p>
            <w:pPr>
              <w:pStyle w:val="9"/>
              <w:spacing w:before="1" w:line="225" w:lineRule="auto"/>
              <w:ind w:left="13" w:right="71"/>
              <w:jc w:val="both"/>
              <w:rPr>
                <w:sz w:val="20"/>
              </w:rPr>
            </w:pPr>
            <w:r>
              <w:rPr>
                <w:sz w:val="20"/>
              </w:rPr>
              <w:t>经县级人民代表大会人民代表大会常务委员会批准或财政部门批复后20 日内</w:t>
            </w:r>
          </w:p>
        </w:tc>
        <w:tc>
          <w:tcPr>
            <w:tcW w:w="205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3"/>
              <w:rPr>
                <w:rFonts w:ascii="Times New Roman"/>
                <w:sz w:val="17"/>
              </w:rPr>
            </w:pPr>
          </w:p>
          <w:p>
            <w:pPr>
              <w:pStyle w:val="9"/>
              <w:spacing w:line="225" w:lineRule="auto"/>
              <w:ind w:left="15" w:right="26"/>
              <w:rPr>
                <w:rFonts w:hint="eastAsia" w:eastAsia="宋体"/>
                <w:sz w:val="20"/>
                <w:lang w:eastAsia="zh-CN"/>
              </w:rPr>
            </w:pPr>
            <w:r>
              <w:rPr>
                <w:rFonts w:hint="eastAsia"/>
                <w:sz w:val="20"/>
                <w:lang w:eastAsia="zh-CN"/>
              </w:rPr>
              <w:t>马村区财政局</w:t>
            </w:r>
          </w:p>
          <w:p>
            <w:pPr>
              <w:pStyle w:val="9"/>
              <w:spacing w:line="243" w:lineRule="exact"/>
              <w:ind w:left="15"/>
              <w:rPr>
                <w:sz w:val="20"/>
              </w:rPr>
            </w:pPr>
            <w:r>
              <w:rPr>
                <w:rFonts w:hint="eastAsia"/>
                <w:sz w:val="20"/>
                <w:lang w:eastAsia="zh-CN"/>
              </w:rPr>
              <w:t>马村区</w:t>
            </w:r>
            <w:r>
              <w:rPr>
                <w:sz w:val="20"/>
              </w:rPr>
              <w:t>住房和城乡建设局</w:t>
            </w:r>
          </w:p>
        </w:tc>
        <w:tc>
          <w:tcPr>
            <w:tcW w:w="1632" w:type="dxa"/>
          </w:tcPr>
          <w:p>
            <w:pPr>
              <w:pStyle w:val="9"/>
              <w:numPr>
                <w:ilvl w:val="0"/>
                <w:numId w:val="19"/>
              </w:numPr>
              <w:tabs>
                <w:tab w:val="left" w:pos="216"/>
              </w:tabs>
              <w:spacing w:before="6" w:after="0" w:line="248" w:lineRule="exact"/>
              <w:ind w:left="215" w:right="0" w:hanging="202"/>
              <w:jc w:val="left"/>
              <w:rPr>
                <w:sz w:val="20"/>
              </w:rPr>
            </w:pPr>
            <w:r>
              <w:rPr>
                <w:sz w:val="20"/>
              </w:rPr>
              <w:t>政府网站</w:t>
            </w:r>
          </w:p>
          <w:p>
            <w:pPr>
              <w:pStyle w:val="9"/>
              <w:spacing w:line="240" w:lineRule="exact"/>
              <w:ind w:left="14"/>
              <w:rPr>
                <w:sz w:val="20"/>
              </w:rPr>
            </w:pPr>
            <w:r>
              <w:rPr>
                <w:sz w:val="20"/>
              </w:rPr>
              <w:t>□政府公报</w:t>
            </w:r>
          </w:p>
          <w:p>
            <w:pPr>
              <w:pStyle w:val="9"/>
              <w:numPr>
                <w:numId w:val="0"/>
              </w:numPr>
              <w:tabs>
                <w:tab w:val="left" w:pos="216"/>
              </w:tabs>
              <w:spacing w:before="0" w:after="0" w:line="240" w:lineRule="exact"/>
              <w:ind w:left="13" w:leftChars="0" w:right="0" w:rightChars="0"/>
              <w:jc w:val="left"/>
              <w:rPr>
                <w:sz w:val="20"/>
              </w:rPr>
            </w:pPr>
            <w:r>
              <w:rPr>
                <w:sz w:val="20"/>
              </w:rPr>
              <w:sym w:font="Wingdings 2" w:char="00A3"/>
            </w:r>
            <w:r>
              <w:rPr>
                <w:sz w:val="20"/>
              </w:rPr>
              <w:t>住建局网站</w:t>
            </w:r>
          </w:p>
          <w:p>
            <w:pPr>
              <w:pStyle w:val="9"/>
              <w:spacing w:line="240" w:lineRule="exact"/>
              <w:ind w:left="14"/>
              <w:rPr>
                <w:sz w:val="20"/>
              </w:rPr>
            </w:pPr>
            <w:r>
              <w:rPr>
                <w:sz w:val="20"/>
              </w:rPr>
              <w:t>□两微一端</w:t>
            </w:r>
          </w:p>
          <w:p>
            <w:pPr>
              <w:pStyle w:val="9"/>
              <w:spacing w:line="240" w:lineRule="exact"/>
              <w:ind w:left="14"/>
              <w:rPr>
                <w:sz w:val="20"/>
              </w:rPr>
            </w:pPr>
            <w:r>
              <w:rPr>
                <w:sz w:val="20"/>
              </w:rPr>
              <w:t>□发布会/听证会</w:t>
            </w:r>
          </w:p>
          <w:p>
            <w:pPr>
              <w:pStyle w:val="9"/>
              <w:spacing w:line="240" w:lineRule="exact"/>
              <w:ind w:left="14"/>
              <w:rPr>
                <w:sz w:val="20"/>
              </w:rPr>
            </w:pPr>
            <w:r>
              <w:rPr>
                <w:w w:val="95"/>
                <w:sz w:val="20"/>
              </w:rPr>
              <w:t>□广播电视</w:t>
            </w:r>
          </w:p>
          <w:p>
            <w:pPr>
              <w:pStyle w:val="9"/>
              <w:spacing w:line="240" w:lineRule="exact"/>
              <w:ind w:left="14"/>
              <w:rPr>
                <w:sz w:val="20"/>
              </w:rPr>
            </w:pPr>
            <w:r>
              <w:rPr>
                <w:w w:val="95"/>
                <w:sz w:val="20"/>
              </w:rPr>
              <w:t>□纸质媒体</w:t>
            </w:r>
          </w:p>
          <w:p>
            <w:pPr>
              <w:pStyle w:val="9"/>
              <w:spacing w:line="240" w:lineRule="exact"/>
              <w:ind w:left="14"/>
              <w:rPr>
                <w:sz w:val="20"/>
              </w:rPr>
            </w:pPr>
            <w:r>
              <w:rPr>
                <w:sz w:val="20"/>
              </w:rPr>
              <w:t>□公开查阅点</w:t>
            </w:r>
          </w:p>
          <w:p>
            <w:pPr>
              <w:pStyle w:val="9"/>
              <w:spacing w:line="240" w:lineRule="exact"/>
              <w:ind w:left="14"/>
              <w:rPr>
                <w:sz w:val="20"/>
              </w:rPr>
            </w:pPr>
            <w:r>
              <w:rPr>
                <w:sz w:val="20"/>
              </w:rPr>
              <w:t>□政务服务中心</w:t>
            </w:r>
          </w:p>
          <w:p>
            <w:pPr>
              <w:pStyle w:val="9"/>
              <w:spacing w:line="240" w:lineRule="exact"/>
              <w:ind w:left="14"/>
              <w:rPr>
                <w:sz w:val="20"/>
              </w:rPr>
            </w:pPr>
            <w:r>
              <w:rPr>
                <w:sz w:val="20"/>
              </w:rPr>
              <w:t>□便民服务站</w:t>
            </w:r>
          </w:p>
          <w:p>
            <w:pPr>
              <w:pStyle w:val="9"/>
              <w:spacing w:line="240" w:lineRule="exact"/>
              <w:ind w:left="14"/>
              <w:rPr>
                <w:sz w:val="20"/>
              </w:rPr>
            </w:pPr>
            <w:r>
              <w:rPr>
                <w:sz w:val="20"/>
              </w:rPr>
              <w:t>□入户/现场</w:t>
            </w:r>
          </w:p>
          <w:p>
            <w:pPr>
              <w:pStyle w:val="9"/>
              <w:spacing w:before="4" w:line="225" w:lineRule="auto"/>
              <w:ind w:left="14" w:right="5"/>
              <w:rPr>
                <w:sz w:val="20"/>
              </w:rPr>
            </w:pPr>
            <w:r>
              <w:rPr>
                <w:sz w:val="20"/>
              </w:rPr>
              <w:t>□社区/企事业单位/</w:t>
            </w:r>
            <w:r>
              <w:rPr>
                <w:spacing w:val="-24"/>
                <w:sz w:val="20"/>
              </w:rPr>
              <w:t>村公示栏</w:t>
            </w:r>
            <w:r>
              <w:rPr>
                <w:sz w:val="20"/>
              </w:rPr>
              <w:t>（</w:t>
            </w:r>
            <w:r>
              <w:rPr>
                <w:spacing w:val="-8"/>
                <w:sz w:val="20"/>
              </w:rPr>
              <w:t>电子</w:t>
            </w:r>
            <w:r>
              <w:rPr>
                <w:sz w:val="20"/>
              </w:rPr>
              <w:t>屏）</w:t>
            </w:r>
          </w:p>
          <w:p>
            <w:pPr>
              <w:pStyle w:val="9"/>
              <w:spacing w:line="234" w:lineRule="exact"/>
              <w:ind w:left="14"/>
              <w:rPr>
                <w:sz w:val="20"/>
              </w:rPr>
            </w:pPr>
            <w:r>
              <w:rPr>
                <w:sz w:val="20"/>
              </w:rPr>
              <w:t>□精准推送</w:t>
            </w:r>
          </w:p>
          <w:p>
            <w:pPr>
              <w:pStyle w:val="9"/>
              <w:spacing w:line="219" w:lineRule="exact"/>
              <w:ind w:left="14"/>
              <w:rPr>
                <w:sz w:val="20"/>
              </w:rPr>
            </w:pPr>
            <w:r>
              <w:rPr>
                <w:sz w:val="20"/>
              </w:rPr>
              <w:t>□其他_</w:t>
            </w: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
              <w:rPr>
                <w:rFonts w:ascii="Times New Roman"/>
                <w:sz w:val="17"/>
              </w:rPr>
            </w:pPr>
          </w:p>
          <w:p>
            <w:pPr>
              <w:pStyle w:val="9"/>
              <w:ind w:left="8"/>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
              <w:rPr>
                <w:rFonts w:ascii="Times New Roman"/>
                <w:sz w:val="17"/>
              </w:rPr>
            </w:pPr>
          </w:p>
          <w:p>
            <w:pPr>
              <w:pStyle w:val="9"/>
              <w:ind w:left="6"/>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
              <w:rPr>
                <w:rFonts w:ascii="Times New Roman"/>
                <w:sz w:val="17"/>
              </w:rPr>
            </w:pPr>
          </w:p>
          <w:p>
            <w:pPr>
              <w:pStyle w:val="9"/>
              <w:ind w:left="8"/>
              <w:jc w:val="center"/>
              <w:rPr>
                <w:sz w:val="20"/>
              </w:rPr>
            </w:pPr>
            <w:r>
              <w:rPr>
                <w:w w:val="99"/>
                <w:sz w:val="20"/>
              </w:rPr>
              <w:t>√</w:t>
            </w:r>
          </w:p>
        </w:tc>
        <w:tc>
          <w:tcPr>
            <w:tcW w:w="483" w:type="dxa"/>
          </w:tcPr>
          <w:p>
            <w:pPr>
              <w:pStyle w:val="9"/>
              <w:rPr>
                <w:rFonts w:ascii="Times New Roman"/>
                <w:sz w:val="18"/>
              </w:rPr>
            </w:pPr>
          </w:p>
        </w:tc>
        <w:tc>
          <w:tcPr>
            <w:tcW w:w="484"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3" w:hRule="atLeast"/>
        </w:trPr>
        <w:tc>
          <w:tcPr>
            <w:tcW w:w="482"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18"/>
              <w:ind w:left="120" w:right="111"/>
              <w:jc w:val="center"/>
              <w:rPr>
                <w:sz w:val="20"/>
              </w:rPr>
            </w:pPr>
            <w:r>
              <w:rPr>
                <w:sz w:val="20"/>
              </w:rPr>
              <w:t>13</w:t>
            </w:r>
          </w:p>
        </w:tc>
        <w:tc>
          <w:tcPr>
            <w:tcW w:w="559"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18"/>
              <w:ind w:left="78"/>
              <w:rPr>
                <w:sz w:val="20"/>
              </w:rPr>
            </w:pPr>
            <w:r>
              <w:rPr>
                <w:sz w:val="20"/>
              </w:rPr>
              <w:t>结果</w:t>
            </w:r>
          </w:p>
        </w:tc>
        <w:tc>
          <w:tcPr>
            <w:tcW w:w="559"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0"/>
              </w:rPr>
            </w:pPr>
          </w:p>
          <w:p>
            <w:pPr>
              <w:pStyle w:val="9"/>
              <w:spacing w:line="225" w:lineRule="auto"/>
              <w:ind w:left="78" w:right="69"/>
              <w:rPr>
                <w:sz w:val="20"/>
              </w:rPr>
            </w:pPr>
            <w:r>
              <w:rPr>
                <w:sz w:val="20"/>
              </w:rPr>
              <w:t>决策部署</w:t>
            </w:r>
          </w:p>
        </w:tc>
        <w:tc>
          <w:tcPr>
            <w:tcW w:w="9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0"/>
              </w:rPr>
            </w:pPr>
          </w:p>
          <w:p>
            <w:pPr>
              <w:pStyle w:val="9"/>
              <w:spacing w:line="225" w:lineRule="auto"/>
              <w:ind w:left="91" w:right="80"/>
              <w:rPr>
                <w:sz w:val="20"/>
              </w:rPr>
            </w:pPr>
            <w:r>
              <w:rPr>
                <w:sz w:val="20"/>
              </w:rPr>
              <w:t>决策部署落实情况</w:t>
            </w:r>
          </w:p>
        </w:tc>
        <w:tc>
          <w:tcPr>
            <w:tcW w:w="1802"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0"/>
              </w:rPr>
            </w:pPr>
          </w:p>
          <w:p>
            <w:pPr>
              <w:pStyle w:val="9"/>
              <w:spacing w:line="225" w:lineRule="auto"/>
              <w:ind w:left="15" w:right="176"/>
              <w:rPr>
                <w:sz w:val="20"/>
              </w:rPr>
            </w:pPr>
            <w:r>
              <w:rPr>
                <w:sz w:val="20"/>
              </w:rPr>
              <w:t>决策部署落实情况等</w:t>
            </w:r>
          </w:p>
        </w:tc>
        <w:tc>
          <w:tcPr>
            <w:tcW w:w="2306"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8"/>
              </w:rPr>
            </w:pPr>
          </w:p>
          <w:p>
            <w:pPr>
              <w:pStyle w:val="9"/>
              <w:spacing w:line="225" w:lineRule="auto"/>
              <w:ind w:left="15" w:right="80"/>
              <w:jc w:val="both"/>
              <w:rPr>
                <w:sz w:val="20"/>
              </w:rPr>
            </w:pPr>
            <w:r>
              <w:rPr>
                <w:sz w:val="20"/>
              </w:rPr>
              <w:t>《中共中央办公厅国务院办公厅印发〈关于全面推进政务公开工作的意见〉的通知》</w:t>
            </w:r>
          </w:p>
          <w:p>
            <w:pPr>
              <w:pStyle w:val="9"/>
              <w:spacing w:line="225" w:lineRule="auto"/>
              <w:ind w:left="15" w:right="80"/>
              <w:jc w:val="both"/>
              <w:rPr>
                <w:sz w:val="20"/>
              </w:rPr>
            </w:pPr>
            <w:r>
              <w:rPr>
                <w:sz w:val="20"/>
              </w:rPr>
              <w:t>《国务院办公厅印发〈关于全面推进政务公开工作的意见〉实施细则的通知</w:t>
            </w:r>
          </w:p>
        </w:tc>
        <w:tc>
          <w:tcPr>
            <w:tcW w:w="1297"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20" w:line="225" w:lineRule="auto"/>
              <w:ind w:left="13" w:right="4"/>
              <w:rPr>
                <w:sz w:val="20"/>
              </w:rPr>
            </w:pPr>
            <w:r>
              <w:rPr>
                <w:sz w:val="20"/>
              </w:rPr>
              <w:t>信息形成之日</w:t>
            </w:r>
            <w:r>
              <w:rPr>
                <w:spacing w:val="33"/>
                <w:sz w:val="20"/>
              </w:rPr>
              <w:t>起</w:t>
            </w:r>
            <w:r>
              <w:rPr>
                <w:sz w:val="20"/>
              </w:rPr>
              <w:t>20</w:t>
            </w:r>
            <w:r>
              <w:rPr>
                <w:spacing w:val="-18"/>
                <w:sz w:val="20"/>
              </w:rPr>
              <w:t xml:space="preserve"> 个工作日</w:t>
            </w:r>
            <w:r>
              <w:rPr>
                <w:sz w:val="20"/>
              </w:rPr>
              <w:t>内</w:t>
            </w:r>
          </w:p>
          <w:p>
            <w:pPr>
              <w:pStyle w:val="9"/>
              <w:spacing w:before="7"/>
              <w:rPr>
                <w:rFonts w:ascii="Times New Roman"/>
                <w:sz w:val="19"/>
              </w:rPr>
            </w:pPr>
          </w:p>
          <w:p>
            <w:pPr>
              <w:pStyle w:val="9"/>
              <w:ind w:left="-116"/>
              <w:rPr>
                <w:sz w:val="20"/>
              </w:rPr>
            </w:pPr>
            <w:r>
              <w:rPr>
                <w:w w:val="99"/>
                <w:sz w:val="20"/>
              </w:rPr>
              <w:t>》</w:t>
            </w:r>
          </w:p>
        </w:tc>
        <w:tc>
          <w:tcPr>
            <w:tcW w:w="205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0"/>
              </w:rPr>
            </w:pPr>
          </w:p>
          <w:p>
            <w:pPr>
              <w:pStyle w:val="9"/>
              <w:spacing w:line="225" w:lineRule="auto"/>
              <w:ind w:left="14" w:right="157"/>
              <w:rPr>
                <w:sz w:val="20"/>
              </w:rPr>
            </w:pPr>
            <w:r>
              <w:rPr>
                <w:rFonts w:hint="eastAsia"/>
                <w:sz w:val="20"/>
                <w:lang w:eastAsia="zh-CN"/>
              </w:rPr>
              <w:t>马村区</w:t>
            </w:r>
            <w:r>
              <w:rPr>
                <w:sz w:val="20"/>
              </w:rPr>
              <w:t>住房和城乡建设局</w:t>
            </w:r>
          </w:p>
          <w:p>
            <w:pPr>
              <w:pStyle w:val="9"/>
              <w:spacing w:line="225" w:lineRule="auto"/>
              <w:ind w:left="15" w:right="26"/>
              <w:rPr>
                <w:sz w:val="20"/>
              </w:rPr>
            </w:pPr>
          </w:p>
        </w:tc>
        <w:tc>
          <w:tcPr>
            <w:tcW w:w="1632" w:type="dxa"/>
          </w:tcPr>
          <w:p>
            <w:pPr>
              <w:pStyle w:val="9"/>
              <w:rPr>
                <w:rFonts w:ascii="Times New Roman"/>
                <w:sz w:val="20"/>
              </w:rPr>
            </w:pPr>
          </w:p>
          <w:p>
            <w:pPr>
              <w:pStyle w:val="9"/>
              <w:numPr>
                <w:ilvl w:val="0"/>
                <w:numId w:val="20"/>
              </w:numPr>
              <w:tabs>
                <w:tab w:val="left" w:pos="216"/>
              </w:tabs>
              <w:spacing w:before="158" w:after="0" w:line="248" w:lineRule="exact"/>
              <w:ind w:left="215" w:right="0" w:hanging="202"/>
              <w:jc w:val="left"/>
              <w:rPr>
                <w:sz w:val="20"/>
              </w:rPr>
            </w:pPr>
            <w:r>
              <w:rPr>
                <w:sz w:val="20"/>
              </w:rPr>
              <w:t>政府网站</w:t>
            </w:r>
          </w:p>
          <w:p>
            <w:pPr>
              <w:pStyle w:val="9"/>
              <w:spacing w:line="240" w:lineRule="exact"/>
              <w:ind w:left="14"/>
              <w:rPr>
                <w:sz w:val="20"/>
              </w:rPr>
            </w:pPr>
            <w:r>
              <w:rPr>
                <w:sz w:val="20"/>
              </w:rPr>
              <w:t>□政府公报</w:t>
            </w:r>
          </w:p>
          <w:p>
            <w:pPr>
              <w:pStyle w:val="9"/>
              <w:numPr>
                <w:numId w:val="0"/>
              </w:numPr>
              <w:tabs>
                <w:tab w:val="left" w:pos="216"/>
              </w:tabs>
              <w:spacing w:before="0" w:after="0" w:line="240" w:lineRule="exact"/>
              <w:ind w:left="13" w:leftChars="0" w:right="0" w:rightChars="0"/>
              <w:jc w:val="left"/>
              <w:rPr>
                <w:sz w:val="20"/>
              </w:rPr>
            </w:pPr>
            <w:r>
              <w:rPr>
                <w:sz w:val="20"/>
              </w:rPr>
              <w:sym w:font="Wingdings 2" w:char="00A3"/>
            </w:r>
            <w:r>
              <w:rPr>
                <w:sz w:val="20"/>
              </w:rPr>
              <w:t>住建局网站</w:t>
            </w:r>
          </w:p>
          <w:p>
            <w:pPr>
              <w:pStyle w:val="9"/>
              <w:spacing w:line="240" w:lineRule="exact"/>
              <w:ind w:left="14"/>
              <w:rPr>
                <w:sz w:val="20"/>
              </w:rPr>
            </w:pPr>
            <w:r>
              <w:rPr>
                <w:sz w:val="20"/>
              </w:rPr>
              <w:t>□两微一端</w:t>
            </w:r>
          </w:p>
          <w:p>
            <w:pPr>
              <w:pStyle w:val="9"/>
              <w:spacing w:line="240" w:lineRule="exact"/>
              <w:ind w:left="14"/>
              <w:rPr>
                <w:sz w:val="20"/>
              </w:rPr>
            </w:pPr>
            <w:r>
              <w:rPr>
                <w:sz w:val="20"/>
              </w:rPr>
              <w:t>□发布会/听证会</w:t>
            </w:r>
          </w:p>
          <w:p>
            <w:pPr>
              <w:pStyle w:val="9"/>
              <w:spacing w:line="240" w:lineRule="exact"/>
              <w:ind w:left="14"/>
              <w:rPr>
                <w:sz w:val="20"/>
              </w:rPr>
            </w:pPr>
            <w:r>
              <w:rPr>
                <w:w w:val="95"/>
                <w:sz w:val="20"/>
              </w:rPr>
              <w:t>□广播电视</w:t>
            </w:r>
          </w:p>
          <w:p>
            <w:pPr>
              <w:pStyle w:val="9"/>
              <w:spacing w:line="240" w:lineRule="exact"/>
              <w:ind w:left="14"/>
              <w:rPr>
                <w:sz w:val="20"/>
              </w:rPr>
            </w:pPr>
            <w:r>
              <w:rPr>
                <w:w w:val="95"/>
                <w:sz w:val="20"/>
              </w:rPr>
              <w:t>□纸质媒体</w:t>
            </w:r>
          </w:p>
          <w:p>
            <w:pPr>
              <w:pStyle w:val="9"/>
              <w:spacing w:line="240" w:lineRule="exact"/>
              <w:ind w:left="14"/>
              <w:rPr>
                <w:sz w:val="20"/>
              </w:rPr>
            </w:pPr>
            <w:r>
              <w:rPr>
                <w:sz w:val="20"/>
              </w:rPr>
              <w:t>□公开查阅点</w:t>
            </w:r>
          </w:p>
          <w:p>
            <w:pPr>
              <w:pStyle w:val="9"/>
              <w:spacing w:line="240" w:lineRule="exact"/>
              <w:ind w:left="14"/>
              <w:rPr>
                <w:sz w:val="20"/>
              </w:rPr>
            </w:pPr>
            <w:r>
              <w:rPr>
                <w:sz w:val="20"/>
              </w:rPr>
              <w:t>□政务服务中心</w:t>
            </w:r>
          </w:p>
          <w:p>
            <w:pPr>
              <w:pStyle w:val="9"/>
              <w:spacing w:line="240" w:lineRule="exact"/>
              <w:ind w:left="14"/>
              <w:rPr>
                <w:sz w:val="20"/>
              </w:rPr>
            </w:pPr>
            <w:r>
              <w:rPr>
                <w:sz w:val="20"/>
              </w:rPr>
              <w:t>□便民服务站</w:t>
            </w:r>
          </w:p>
          <w:p>
            <w:pPr>
              <w:pStyle w:val="9"/>
              <w:spacing w:line="240" w:lineRule="exact"/>
              <w:ind w:left="14"/>
              <w:rPr>
                <w:sz w:val="20"/>
              </w:rPr>
            </w:pPr>
            <w:r>
              <w:rPr>
                <w:sz w:val="20"/>
              </w:rPr>
              <w:t>□入户/现场</w:t>
            </w:r>
          </w:p>
          <w:p>
            <w:pPr>
              <w:pStyle w:val="9"/>
              <w:spacing w:before="4" w:line="225" w:lineRule="auto"/>
              <w:ind w:left="14" w:right="5"/>
              <w:rPr>
                <w:sz w:val="20"/>
              </w:rPr>
            </w:pPr>
            <w:r>
              <w:rPr>
                <w:sz w:val="20"/>
              </w:rPr>
              <w:t>□社区/企事业单位/</w:t>
            </w:r>
            <w:r>
              <w:rPr>
                <w:spacing w:val="-24"/>
                <w:sz w:val="20"/>
              </w:rPr>
              <w:t>村公示栏</w:t>
            </w:r>
            <w:r>
              <w:rPr>
                <w:sz w:val="20"/>
              </w:rPr>
              <w:t>（</w:t>
            </w:r>
            <w:r>
              <w:rPr>
                <w:spacing w:val="-8"/>
                <w:sz w:val="20"/>
              </w:rPr>
              <w:t>电子</w:t>
            </w:r>
            <w:r>
              <w:rPr>
                <w:sz w:val="20"/>
              </w:rPr>
              <w:t>屏）</w:t>
            </w:r>
          </w:p>
          <w:p>
            <w:pPr>
              <w:pStyle w:val="9"/>
              <w:spacing w:line="234" w:lineRule="exact"/>
              <w:ind w:left="14"/>
              <w:rPr>
                <w:sz w:val="20"/>
              </w:rPr>
            </w:pPr>
            <w:r>
              <w:rPr>
                <w:sz w:val="20"/>
              </w:rPr>
              <w:t>□精准推送</w:t>
            </w:r>
          </w:p>
          <w:p>
            <w:pPr>
              <w:pStyle w:val="9"/>
              <w:spacing w:line="248" w:lineRule="exact"/>
              <w:ind w:left="14"/>
              <w:rPr>
                <w:sz w:val="20"/>
              </w:rPr>
            </w:pPr>
            <w:r>
              <w:rPr>
                <w:sz w:val="20"/>
              </w:rPr>
              <w:t>□其他_</w:t>
            </w: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18"/>
              <w:ind w:left="8"/>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18"/>
              <w:ind w:left="6"/>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18"/>
              <w:ind w:left="8"/>
              <w:jc w:val="center"/>
              <w:rPr>
                <w:sz w:val="20"/>
              </w:rPr>
            </w:pPr>
            <w:r>
              <w:rPr>
                <w:w w:val="99"/>
                <w:sz w:val="20"/>
              </w:rPr>
              <w:t>√</w:t>
            </w: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18"/>
              <w:ind w:left="7"/>
              <w:jc w:val="center"/>
              <w:rPr>
                <w:sz w:val="20"/>
              </w:rPr>
            </w:pPr>
            <w:r>
              <w:rPr>
                <w:w w:val="99"/>
                <w:sz w:val="20"/>
              </w:rPr>
              <w:t>√</w:t>
            </w:r>
          </w:p>
        </w:tc>
        <w:tc>
          <w:tcPr>
            <w:tcW w:w="484" w:type="dxa"/>
          </w:tcPr>
          <w:p>
            <w:pPr>
              <w:pStyle w:val="9"/>
              <w:rPr>
                <w:rFonts w:ascii="Times New Roman"/>
                <w:sz w:val="18"/>
              </w:rPr>
            </w:pPr>
          </w:p>
        </w:tc>
      </w:tr>
    </w:tbl>
    <w:p>
      <w:pPr>
        <w:spacing w:after="0"/>
        <w:rPr>
          <w:rFonts w:ascii="Times New Roman"/>
          <w:sz w:val="18"/>
        </w:rPr>
        <w:sectPr>
          <w:pgSz w:w="16840" w:h="11910" w:orient="landscape"/>
          <w:pgMar w:top="1100" w:right="180" w:bottom="280" w:left="200" w:header="720" w:footer="720" w:gutter="0"/>
        </w:sectPr>
      </w:pPr>
    </w:p>
    <w:p>
      <w:pPr>
        <w:pStyle w:val="4"/>
        <w:spacing w:before="5"/>
        <w:rPr>
          <w:rFonts w:ascii="Times New Roman"/>
          <w:sz w:val="2"/>
        </w:rPr>
      </w:pPr>
    </w:p>
    <w:tbl>
      <w:tblPr>
        <w:tblStyle w:val="5"/>
        <w:tblW w:w="0" w:type="auto"/>
        <w:tblInd w:w="6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2"/>
        <w:gridCol w:w="559"/>
        <w:gridCol w:w="559"/>
        <w:gridCol w:w="983"/>
        <w:gridCol w:w="1802"/>
        <w:gridCol w:w="2306"/>
        <w:gridCol w:w="1297"/>
        <w:gridCol w:w="2053"/>
        <w:gridCol w:w="1632"/>
        <w:gridCol w:w="483"/>
        <w:gridCol w:w="483"/>
        <w:gridCol w:w="483"/>
        <w:gridCol w:w="483"/>
        <w:gridCol w:w="483"/>
        <w:gridCol w:w="483"/>
        <w:gridCol w:w="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482" w:type="dxa"/>
            <w:vMerge w:val="restart"/>
          </w:tcPr>
          <w:p>
            <w:pPr>
              <w:pStyle w:val="9"/>
              <w:rPr>
                <w:rFonts w:ascii="Times New Roman"/>
                <w:sz w:val="20"/>
              </w:rPr>
            </w:pPr>
          </w:p>
          <w:p>
            <w:pPr>
              <w:pStyle w:val="9"/>
              <w:spacing w:before="143"/>
              <w:ind w:left="39"/>
              <w:rPr>
                <w:rFonts w:hint="eastAsia" w:ascii="黑体" w:eastAsia="黑体"/>
                <w:b/>
                <w:sz w:val="20"/>
              </w:rPr>
            </w:pPr>
            <w:r>
              <w:rPr>
                <w:rFonts w:hint="eastAsia" w:ascii="黑体" w:eastAsia="黑体"/>
                <w:b/>
                <w:sz w:val="20"/>
              </w:rPr>
              <w:t>序号</w:t>
            </w:r>
          </w:p>
        </w:tc>
        <w:tc>
          <w:tcPr>
            <w:tcW w:w="559" w:type="dxa"/>
            <w:vMerge w:val="restart"/>
          </w:tcPr>
          <w:p>
            <w:pPr>
              <w:pStyle w:val="9"/>
              <w:rPr>
                <w:rFonts w:ascii="Times New Roman"/>
                <w:sz w:val="20"/>
              </w:rPr>
            </w:pPr>
          </w:p>
          <w:p>
            <w:pPr>
              <w:pStyle w:val="9"/>
              <w:spacing w:before="143"/>
              <w:ind w:left="78"/>
              <w:rPr>
                <w:rFonts w:hint="eastAsia" w:ascii="黑体" w:eastAsia="黑体"/>
                <w:b/>
                <w:sz w:val="20"/>
              </w:rPr>
            </w:pPr>
            <w:r>
              <w:rPr>
                <w:rFonts w:hint="eastAsia" w:ascii="黑体" w:eastAsia="黑体"/>
                <w:b/>
                <w:sz w:val="20"/>
              </w:rPr>
              <w:t>过程</w:t>
            </w:r>
          </w:p>
        </w:tc>
        <w:tc>
          <w:tcPr>
            <w:tcW w:w="1542" w:type="dxa"/>
            <w:gridSpan w:val="2"/>
          </w:tcPr>
          <w:p>
            <w:pPr>
              <w:pStyle w:val="9"/>
              <w:spacing w:before="121"/>
              <w:ind w:left="371"/>
              <w:rPr>
                <w:rFonts w:hint="eastAsia" w:ascii="黑体" w:eastAsia="黑体"/>
                <w:b/>
                <w:sz w:val="20"/>
              </w:rPr>
            </w:pPr>
            <w:r>
              <w:rPr>
                <w:rFonts w:hint="eastAsia" w:ascii="黑体" w:eastAsia="黑体"/>
                <w:b/>
                <w:sz w:val="20"/>
              </w:rPr>
              <w:t>公开事项</w:t>
            </w:r>
          </w:p>
        </w:tc>
        <w:tc>
          <w:tcPr>
            <w:tcW w:w="1802" w:type="dxa"/>
            <w:vMerge w:val="restart"/>
          </w:tcPr>
          <w:p>
            <w:pPr>
              <w:pStyle w:val="9"/>
              <w:rPr>
                <w:rFonts w:ascii="Times New Roman"/>
                <w:sz w:val="20"/>
              </w:rPr>
            </w:pPr>
          </w:p>
          <w:p>
            <w:pPr>
              <w:pStyle w:val="9"/>
              <w:spacing w:before="143"/>
              <w:ind w:left="101"/>
              <w:rPr>
                <w:rFonts w:hint="eastAsia" w:ascii="黑体" w:eastAsia="黑体"/>
                <w:b/>
                <w:sz w:val="20"/>
              </w:rPr>
            </w:pPr>
            <w:r>
              <w:rPr>
                <w:rFonts w:hint="eastAsia" w:ascii="黑体" w:eastAsia="黑体"/>
                <w:b/>
                <w:sz w:val="20"/>
              </w:rPr>
              <w:t>公开内容（要素）</w:t>
            </w:r>
          </w:p>
        </w:tc>
        <w:tc>
          <w:tcPr>
            <w:tcW w:w="2306" w:type="dxa"/>
            <w:vMerge w:val="restart"/>
          </w:tcPr>
          <w:p>
            <w:pPr>
              <w:pStyle w:val="9"/>
              <w:rPr>
                <w:rFonts w:ascii="Times New Roman"/>
                <w:sz w:val="20"/>
              </w:rPr>
            </w:pPr>
          </w:p>
          <w:p>
            <w:pPr>
              <w:pStyle w:val="9"/>
              <w:spacing w:before="143"/>
              <w:ind w:left="752"/>
              <w:rPr>
                <w:rFonts w:hint="eastAsia" w:ascii="黑体" w:eastAsia="黑体"/>
                <w:b/>
                <w:sz w:val="20"/>
              </w:rPr>
            </w:pPr>
            <w:r>
              <w:rPr>
                <w:rFonts w:hint="eastAsia" w:ascii="黑体" w:eastAsia="黑体"/>
                <w:b/>
                <w:sz w:val="20"/>
              </w:rPr>
              <w:t>公开依据</w:t>
            </w:r>
          </w:p>
        </w:tc>
        <w:tc>
          <w:tcPr>
            <w:tcW w:w="1297" w:type="dxa"/>
            <w:vMerge w:val="restart"/>
          </w:tcPr>
          <w:p>
            <w:pPr>
              <w:pStyle w:val="9"/>
              <w:rPr>
                <w:rFonts w:ascii="Times New Roman"/>
                <w:sz w:val="20"/>
              </w:rPr>
            </w:pPr>
          </w:p>
          <w:p>
            <w:pPr>
              <w:pStyle w:val="9"/>
              <w:spacing w:before="143"/>
              <w:ind w:left="246"/>
              <w:rPr>
                <w:rFonts w:hint="eastAsia" w:ascii="黑体" w:eastAsia="黑体"/>
                <w:b/>
                <w:sz w:val="20"/>
              </w:rPr>
            </w:pPr>
            <w:r>
              <w:rPr>
                <w:rFonts w:hint="eastAsia" w:ascii="黑体" w:eastAsia="黑体"/>
                <w:b/>
                <w:sz w:val="20"/>
              </w:rPr>
              <w:t>公开时限</w:t>
            </w:r>
          </w:p>
        </w:tc>
        <w:tc>
          <w:tcPr>
            <w:tcW w:w="2053" w:type="dxa"/>
            <w:vMerge w:val="restart"/>
          </w:tcPr>
          <w:p>
            <w:pPr>
              <w:pStyle w:val="9"/>
              <w:rPr>
                <w:rFonts w:ascii="Times New Roman"/>
                <w:sz w:val="20"/>
              </w:rPr>
            </w:pPr>
          </w:p>
          <w:p>
            <w:pPr>
              <w:pStyle w:val="9"/>
              <w:spacing w:before="143"/>
              <w:ind w:left="624"/>
              <w:rPr>
                <w:rFonts w:hint="eastAsia" w:ascii="黑体" w:eastAsia="黑体"/>
                <w:b/>
                <w:sz w:val="20"/>
              </w:rPr>
            </w:pPr>
            <w:r>
              <w:rPr>
                <w:rFonts w:hint="eastAsia" w:ascii="黑体" w:eastAsia="黑体"/>
                <w:b/>
                <w:sz w:val="20"/>
              </w:rPr>
              <w:t>公开主体</w:t>
            </w:r>
          </w:p>
        </w:tc>
        <w:tc>
          <w:tcPr>
            <w:tcW w:w="1632" w:type="dxa"/>
            <w:vMerge w:val="restart"/>
          </w:tcPr>
          <w:p>
            <w:pPr>
              <w:pStyle w:val="9"/>
              <w:rPr>
                <w:rFonts w:ascii="Times New Roman"/>
                <w:sz w:val="20"/>
              </w:rPr>
            </w:pPr>
          </w:p>
          <w:p>
            <w:pPr>
              <w:pStyle w:val="9"/>
              <w:spacing w:before="143"/>
              <w:ind w:left="114"/>
              <w:rPr>
                <w:rFonts w:hint="eastAsia" w:ascii="黑体" w:eastAsia="黑体"/>
                <w:b/>
                <w:sz w:val="20"/>
              </w:rPr>
            </w:pPr>
            <w:r>
              <w:rPr>
                <w:rFonts w:hint="eastAsia" w:ascii="黑体" w:eastAsia="黑体"/>
                <w:b/>
                <w:sz w:val="20"/>
              </w:rPr>
              <w:t>公开渠道和载体</w:t>
            </w:r>
          </w:p>
        </w:tc>
        <w:tc>
          <w:tcPr>
            <w:tcW w:w="966" w:type="dxa"/>
            <w:gridSpan w:val="2"/>
          </w:tcPr>
          <w:p>
            <w:pPr>
              <w:pStyle w:val="9"/>
              <w:spacing w:before="121"/>
              <w:ind w:left="83"/>
              <w:rPr>
                <w:rFonts w:hint="eastAsia" w:ascii="黑体" w:eastAsia="黑体"/>
                <w:b/>
                <w:sz w:val="20"/>
              </w:rPr>
            </w:pPr>
            <w:r>
              <w:rPr>
                <w:rFonts w:hint="eastAsia" w:ascii="黑体" w:eastAsia="黑体"/>
                <w:b/>
                <w:sz w:val="20"/>
              </w:rPr>
              <w:t>公开对象</w:t>
            </w:r>
          </w:p>
        </w:tc>
        <w:tc>
          <w:tcPr>
            <w:tcW w:w="966" w:type="dxa"/>
            <w:gridSpan w:val="2"/>
          </w:tcPr>
          <w:p>
            <w:pPr>
              <w:pStyle w:val="9"/>
              <w:spacing w:before="121"/>
              <w:ind w:left="82"/>
              <w:rPr>
                <w:rFonts w:hint="eastAsia" w:ascii="黑体" w:eastAsia="黑体"/>
                <w:b/>
                <w:sz w:val="20"/>
              </w:rPr>
            </w:pPr>
            <w:r>
              <w:rPr>
                <w:rFonts w:hint="eastAsia" w:ascii="黑体" w:eastAsia="黑体"/>
                <w:b/>
                <w:sz w:val="20"/>
              </w:rPr>
              <w:t>公开方式</w:t>
            </w:r>
          </w:p>
        </w:tc>
        <w:tc>
          <w:tcPr>
            <w:tcW w:w="1450" w:type="dxa"/>
            <w:gridSpan w:val="3"/>
          </w:tcPr>
          <w:p>
            <w:pPr>
              <w:pStyle w:val="9"/>
              <w:spacing w:before="121"/>
              <w:ind w:left="323"/>
              <w:rPr>
                <w:rFonts w:hint="eastAsia" w:ascii="黑体" w:eastAsia="黑体"/>
                <w:b/>
                <w:sz w:val="20"/>
              </w:rPr>
            </w:pPr>
            <w:r>
              <w:rPr>
                <w:rFonts w:hint="eastAsia" w:ascii="黑体" w:eastAsia="黑体"/>
                <w:b/>
                <w:sz w:val="20"/>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82" w:type="dxa"/>
            <w:vMerge w:val="continue"/>
            <w:tcBorders>
              <w:top w:val="nil"/>
            </w:tcBorders>
          </w:tcPr>
          <w:p>
            <w:pPr>
              <w:rPr>
                <w:sz w:val="2"/>
                <w:szCs w:val="2"/>
              </w:rPr>
            </w:pPr>
          </w:p>
        </w:tc>
        <w:tc>
          <w:tcPr>
            <w:tcW w:w="559" w:type="dxa"/>
            <w:vMerge w:val="continue"/>
            <w:tcBorders>
              <w:top w:val="nil"/>
            </w:tcBorders>
          </w:tcPr>
          <w:p>
            <w:pPr>
              <w:rPr>
                <w:sz w:val="2"/>
                <w:szCs w:val="2"/>
              </w:rPr>
            </w:pPr>
          </w:p>
        </w:tc>
        <w:tc>
          <w:tcPr>
            <w:tcW w:w="559" w:type="dxa"/>
          </w:tcPr>
          <w:p>
            <w:pPr>
              <w:pStyle w:val="9"/>
              <w:spacing w:before="16" w:line="240" w:lineRule="exact"/>
              <w:ind w:left="78" w:right="67"/>
              <w:rPr>
                <w:rFonts w:hint="eastAsia" w:ascii="黑体" w:eastAsia="黑体"/>
                <w:b/>
                <w:sz w:val="20"/>
              </w:rPr>
            </w:pPr>
            <w:r>
              <w:rPr>
                <w:rFonts w:hint="eastAsia" w:ascii="黑体" w:eastAsia="黑体"/>
                <w:b/>
                <w:sz w:val="20"/>
              </w:rPr>
              <w:t>一级事项</w:t>
            </w:r>
          </w:p>
        </w:tc>
        <w:tc>
          <w:tcPr>
            <w:tcW w:w="983" w:type="dxa"/>
          </w:tcPr>
          <w:p>
            <w:pPr>
              <w:pStyle w:val="9"/>
              <w:spacing w:before="128"/>
              <w:ind w:left="91"/>
              <w:rPr>
                <w:b/>
                <w:sz w:val="20"/>
              </w:rPr>
            </w:pPr>
            <w:r>
              <w:rPr>
                <w:b/>
                <w:sz w:val="20"/>
              </w:rPr>
              <w:t>二级事项</w:t>
            </w:r>
          </w:p>
        </w:tc>
        <w:tc>
          <w:tcPr>
            <w:tcW w:w="1802" w:type="dxa"/>
            <w:vMerge w:val="continue"/>
            <w:tcBorders>
              <w:top w:val="nil"/>
            </w:tcBorders>
          </w:tcPr>
          <w:p>
            <w:pPr>
              <w:rPr>
                <w:sz w:val="2"/>
                <w:szCs w:val="2"/>
              </w:rPr>
            </w:pPr>
          </w:p>
        </w:tc>
        <w:tc>
          <w:tcPr>
            <w:tcW w:w="2306" w:type="dxa"/>
            <w:vMerge w:val="continue"/>
            <w:tcBorders>
              <w:top w:val="nil"/>
            </w:tcBorders>
          </w:tcPr>
          <w:p>
            <w:pPr>
              <w:rPr>
                <w:sz w:val="2"/>
                <w:szCs w:val="2"/>
              </w:rPr>
            </w:pPr>
          </w:p>
        </w:tc>
        <w:tc>
          <w:tcPr>
            <w:tcW w:w="1297" w:type="dxa"/>
            <w:vMerge w:val="continue"/>
            <w:tcBorders>
              <w:top w:val="nil"/>
            </w:tcBorders>
          </w:tcPr>
          <w:p>
            <w:pPr>
              <w:rPr>
                <w:sz w:val="2"/>
                <w:szCs w:val="2"/>
              </w:rPr>
            </w:pPr>
          </w:p>
        </w:tc>
        <w:tc>
          <w:tcPr>
            <w:tcW w:w="2053" w:type="dxa"/>
            <w:vMerge w:val="continue"/>
            <w:tcBorders>
              <w:top w:val="nil"/>
            </w:tcBorders>
          </w:tcPr>
          <w:p>
            <w:pPr>
              <w:rPr>
                <w:sz w:val="2"/>
                <w:szCs w:val="2"/>
              </w:rPr>
            </w:pPr>
          </w:p>
        </w:tc>
        <w:tc>
          <w:tcPr>
            <w:tcW w:w="1632" w:type="dxa"/>
            <w:vMerge w:val="continue"/>
            <w:tcBorders>
              <w:top w:val="nil"/>
            </w:tcBorders>
          </w:tcPr>
          <w:p>
            <w:pPr>
              <w:rPr>
                <w:sz w:val="2"/>
                <w:szCs w:val="2"/>
              </w:rPr>
            </w:pPr>
          </w:p>
        </w:tc>
        <w:tc>
          <w:tcPr>
            <w:tcW w:w="483" w:type="dxa"/>
          </w:tcPr>
          <w:p>
            <w:pPr>
              <w:pStyle w:val="9"/>
              <w:spacing w:before="16" w:line="240" w:lineRule="exact"/>
              <w:ind w:left="141" w:right="29" w:hanging="101"/>
              <w:rPr>
                <w:rFonts w:hint="eastAsia" w:ascii="黑体" w:eastAsia="黑体"/>
                <w:b/>
                <w:sz w:val="20"/>
              </w:rPr>
            </w:pPr>
            <w:r>
              <w:rPr>
                <w:rFonts w:hint="eastAsia" w:ascii="黑体" w:eastAsia="黑体"/>
                <w:b/>
                <w:sz w:val="20"/>
              </w:rPr>
              <w:t>全社会</w:t>
            </w:r>
          </w:p>
        </w:tc>
        <w:tc>
          <w:tcPr>
            <w:tcW w:w="483" w:type="dxa"/>
          </w:tcPr>
          <w:p>
            <w:pPr>
              <w:pStyle w:val="9"/>
              <w:spacing w:before="16" w:line="240" w:lineRule="exact"/>
              <w:ind w:left="39" w:right="30"/>
              <w:rPr>
                <w:rFonts w:hint="eastAsia" w:ascii="黑体" w:eastAsia="黑体"/>
                <w:b/>
                <w:sz w:val="20"/>
              </w:rPr>
            </w:pPr>
            <w:r>
              <w:rPr>
                <w:rFonts w:hint="eastAsia" w:ascii="黑体" w:eastAsia="黑体"/>
                <w:b/>
                <w:sz w:val="20"/>
              </w:rPr>
              <w:t>特定群体</w:t>
            </w:r>
          </w:p>
        </w:tc>
        <w:tc>
          <w:tcPr>
            <w:tcW w:w="483" w:type="dxa"/>
          </w:tcPr>
          <w:p>
            <w:pPr>
              <w:pStyle w:val="9"/>
              <w:spacing w:before="128"/>
              <w:ind w:left="19" w:right="8"/>
              <w:jc w:val="center"/>
              <w:rPr>
                <w:rFonts w:hint="eastAsia" w:ascii="黑体" w:eastAsia="黑体"/>
                <w:b/>
                <w:sz w:val="20"/>
              </w:rPr>
            </w:pPr>
            <w:r>
              <w:rPr>
                <w:rFonts w:hint="eastAsia" w:ascii="黑体" w:eastAsia="黑体"/>
                <w:b/>
                <w:sz w:val="20"/>
              </w:rPr>
              <w:t>主动</w:t>
            </w:r>
          </w:p>
        </w:tc>
        <w:tc>
          <w:tcPr>
            <w:tcW w:w="483" w:type="dxa"/>
          </w:tcPr>
          <w:p>
            <w:pPr>
              <w:pStyle w:val="9"/>
              <w:spacing w:before="16" w:line="240" w:lineRule="exact"/>
              <w:ind w:left="139" w:right="29" w:hanging="99"/>
              <w:rPr>
                <w:rFonts w:hint="eastAsia" w:ascii="黑体" w:eastAsia="黑体"/>
                <w:b/>
                <w:sz w:val="20"/>
              </w:rPr>
            </w:pPr>
            <w:r>
              <w:rPr>
                <w:rFonts w:hint="eastAsia" w:ascii="黑体" w:eastAsia="黑体"/>
                <w:b/>
                <w:sz w:val="20"/>
              </w:rPr>
              <w:t>依申请</w:t>
            </w:r>
          </w:p>
        </w:tc>
        <w:tc>
          <w:tcPr>
            <w:tcW w:w="483" w:type="dxa"/>
          </w:tcPr>
          <w:p>
            <w:pPr>
              <w:pStyle w:val="9"/>
              <w:spacing w:before="128"/>
              <w:ind w:left="18" w:right="10"/>
              <w:jc w:val="center"/>
              <w:rPr>
                <w:rFonts w:hint="eastAsia" w:ascii="黑体" w:eastAsia="黑体"/>
                <w:b/>
                <w:sz w:val="20"/>
              </w:rPr>
            </w:pPr>
            <w:r>
              <w:rPr>
                <w:rFonts w:hint="eastAsia" w:ascii="黑体" w:eastAsia="黑体"/>
                <w:b/>
                <w:sz w:val="20"/>
              </w:rPr>
              <w:t>市级</w:t>
            </w:r>
          </w:p>
        </w:tc>
        <w:tc>
          <w:tcPr>
            <w:tcW w:w="483" w:type="dxa"/>
          </w:tcPr>
          <w:p>
            <w:pPr>
              <w:pStyle w:val="9"/>
              <w:spacing w:before="128"/>
              <w:ind w:left="17" w:right="10"/>
              <w:jc w:val="center"/>
              <w:rPr>
                <w:rFonts w:hint="eastAsia" w:ascii="黑体" w:eastAsia="黑体"/>
                <w:b/>
                <w:sz w:val="20"/>
              </w:rPr>
            </w:pPr>
            <w:r>
              <w:rPr>
                <w:rFonts w:hint="eastAsia" w:ascii="黑体" w:eastAsia="黑体"/>
                <w:b/>
                <w:sz w:val="20"/>
              </w:rPr>
              <w:t>镇级</w:t>
            </w:r>
          </w:p>
        </w:tc>
        <w:tc>
          <w:tcPr>
            <w:tcW w:w="484" w:type="dxa"/>
          </w:tcPr>
          <w:p>
            <w:pPr>
              <w:pStyle w:val="9"/>
              <w:spacing w:before="128"/>
              <w:ind w:left="41"/>
              <w:rPr>
                <w:rFonts w:hint="eastAsia" w:ascii="黑体" w:eastAsia="黑体"/>
                <w:b/>
                <w:sz w:val="20"/>
              </w:rPr>
            </w:pPr>
            <w:r>
              <w:rPr>
                <w:rFonts w:hint="eastAsia" w:ascii="黑体" w:eastAsia="黑体"/>
                <w:b/>
                <w:sz w:val="20"/>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4" w:hRule="atLeast"/>
        </w:trPr>
        <w:tc>
          <w:tcPr>
            <w:tcW w:w="482"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
              <w:rPr>
                <w:rFonts w:ascii="Times New Roman"/>
                <w:sz w:val="17"/>
              </w:rPr>
            </w:pPr>
          </w:p>
          <w:p>
            <w:pPr>
              <w:pStyle w:val="9"/>
              <w:ind w:left="120" w:right="111"/>
              <w:jc w:val="center"/>
              <w:rPr>
                <w:sz w:val="20"/>
              </w:rPr>
            </w:pPr>
            <w:r>
              <w:rPr>
                <w:sz w:val="20"/>
              </w:rPr>
              <w:t>14</w:t>
            </w:r>
          </w:p>
        </w:tc>
        <w:tc>
          <w:tcPr>
            <w:tcW w:w="559" w:type="dxa"/>
          </w:tcPr>
          <w:p>
            <w:pPr>
              <w:pStyle w:val="9"/>
              <w:rPr>
                <w:rFonts w:ascii="Times New Roman"/>
                <w:sz w:val="18"/>
              </w:rPr>
            </w:pPr>
          </w:p>
        </w:tc>
        <w:tc>
          <w:tcPr>
            <w:tcW w:w="559"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3"/>
              <w:rPr>
                <w:rFonts w:ascii="Times New Roman"/>
                <w:sz w:val="17"/>
              </w:rPr>
            </w:pPr>
          </w:p>
          <w:p>
            <w:pPr>
              <w:pStyle w:val="9"/>
              <w:spacing w:line="225" w:lineRule="auto"/>
              <w:ind w:left="78" w:right="69"/>
              <w:jc w:val="both"/>
              <w:rPr>
                <w:sz w:val="20"/>
              </w:rPr>
            </w:pPr>
            <w:r>
              <w:rPr>
                <w:sz w:val="20"/>
              </w:rPr>
              <w:t>年度任务实施</w:t>
            </w:r>
          </w:p>
        </w:tc>
        <w:tc>
          <w:tcPr>
            <w:tcW w:w="9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25" w:lineRule="auto"/>
              <w:ind w:left="91" w:right="80"/>
              <w:rPr>
                <w:sz w:val="20"/>
              </w:rPr>
            </w:pPr>
            <w:r>
              <w:rPr>
                <w:sz w:val="20"/>
              </w:rPr>
              <w:t>年度任务执行情况</w:t>
            </w:r>
          </w:p>
        </w:tc>
        <w:tc>
          <w:tcPr>
            <w:tcW w:w="1802"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7"/>
              </w:rPr>
            </w:pPr>
          </w:p>
          <w:p>
            <w:pPr>
              <w:pStyle w:val="9"/>
              <w:spacing w:line="225" w:lineRule="auto"/>
              <w:ind w:left="15" w:right="176"/>
              <w:rPr>
                <w:sz w:val="20"/>
              </w:rPr>
            </w:pPr>
            <w:r>
              <w:rPr>
                <w:sz w:val="20"/>
              </w:rPr>
              <w:t>年度工作完成情况等</w:t>
            </w:r>
          </w:p>
        </w:tc>
        <w:tc>
          <w:tcPr>
            <w:tcW w:w="2306"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5"/>
              </w:rPr>
            </w:pPr>
          </w:p>
          <w:p>
            <w:pPr>
              <w:pStyle w:val="9"/>
              <w:spacing w:before="1" w:line="225" w:lineRule="auto"/>
              <w:ind w:left="15" w:right="80"/>
              <w:jc w:val="both"/>
              <w:rPr>
                <w:sz w:val="20"/>
              </w:rPr>
            </w:pPr>
            <w:r>
              <w:rPr>
                <w:sz w:val="20"/>
              </w:rPr>
              <w:t>《中共中央办公厅国务院办公厅印发〈关于全面推进政务公开工作的意见〉的通知》</w:t>
            </w:r>
          </w:p>
          <w:p>
            <w:pPr>
              <w:pStyle w:val="9"/>
              <w:spacing w:line="225" w:lineRule="auto"/>
              <w:ind w:left="15" w:right="80"/>
              <w:jc w:val="both"/>
              <w:rPr>
                <w:sz w:val="20"/>
              </w:rPr>
            </w:pPr>
            <w:r>
              <w:rPr>
                <w:sz w:val="20"/>
              </w:rPr>
              <w:t>《国务院办公厅印发〈关于全面推进政务公开工作的意见〉实施细则的通知</w:t>
            </w:r>
          </w:p>
        </w:tc>
        <w:tc>
          <w:tcPr>
            <w:tcW w:w="1297"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3"/>
              <w:rPr>
                <w:rFonts w:ascii="Times New Roman"/>
                <w:sz w:val="17"/>
              </w:rPr>
            </w:pPr>
          </w:p>
          <w:p>
            <w:pPr>
              <w:pStyle w:val="9"/>
              <w:spacing w:line="225" w:lineRule="auto"/>
              <w:ind w:left="13" w:right="4"/>
              <w:rPr>
                <w:sz w:val="20"/>
              </w:rPr>
            </w:pPr>
            <w:r>
              <w:rPr>
                <w:sz w:val="20"/>
              </w:rPr>
              <w:t>信息形成之日</w:t>
            </w:r>
            <w:r>
              <w:rPr>
                <w:spacing w:val="33"/>
                <w:sz w:val="20"/>
              </w:rPr>
              <w:t>起</w:t>
            </w:r>
            <w:r>
              <w:rPr>
                <w:sz w:val="20"/>
              </w:rPr>
              <w:t>20</w:t>
            </w:r>
            <w:r>
              <w:rPr>
                <w:spacing w:val="-18"/>
                <w:sz w:val="20"/>
              </w:rPr>
              <w:t xml:space="preserve"> 个工作日</w:t>
            </w:r>
            <w:r>
              <w:rPr>
                <w:sz w:val="20"/>
              </w:rPr>
              <w:t>内</w:t>
            </w:r>
          </w:p>
          <w:p>
            <w:pPr>
              <w:pStyle w:val="9"/>
              <w:spacing w:before="105"/>
              <w:ind w:left="-116"/>
              <w:rPr>
                <w:sz w:val="20"/>
              </w:rPr>
            </w:pPr>
            <w:r>
              <w:rPr>
                <w:w w:val="99"/>
                <w:sz w:val="20"/>
              </w:rPr>
              <w:t>》</w:t>
            </w:r>
          </w:p>
        </w:tc>
        <w:tc>
          <w:tcPr>
            <w:tcW w:w="205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line="225" w:lineRule="auto"/>
              <w:ind w:left="14" w:right="157"/>
              <w:rPr>
                <w:sz w:val="20"/>
              </w:rPr>
            </w:pPr>
            <w:r>
              <w:rPr>
                <w:rFonts w:hint="eastAsia"/>
                <w:sz w:val="20"/>
                <w:lang w:eastAsia="zh-CN"/>
              </w:rPr>
              <w:t>马村区</w:t>
            </w:r>
            <w:r>
              <w:rPr>
                <w:sz w:val="20"/>
              </w:rPr>
              <w:t>住房和城乡建设局</w:t>
            </w:r>
          </w:p>
          <w:p>
            <w:pPr>
              <w:pStyle w:val="9"/>
              <w:spacing w:line="225" w:lineRule="auto"/>
              <w:ind w:left="15" w:right="26"/>
              <w:rPr>
                <w:sz w:val="20"/>
              </w:rPr>
            </w:pPr>
          </w:p>
        </w:tc>
        <w:tc>
          <w:tcPr>
            <w:tcW w:w="1632" w:type="dxa"/>
          </w:tcPr>
          <w:p>
            <w:pPr>
              <w:pStyle w:val="9"/>
              <w:numPr>
                <w:ilvl w:val="0"/>
                <w:numId w:val="21"/>
              </w:numPr>
              <w:tabs>
                <w:tab w:val="left" w:pos="216"/>
              </w:tabs>
              <w:spacing w:before="6" w:after="0" w:line="248" w:lineRule="exact"/>
              <w:ind w:left="215" w:right="0" w:hanging="202"/>
              <w:jc w:val="left"/>
              <w:rPr>
                <w:sz w:val="20"/>
              </w:rPr>
            </w:pPr>
            <w:r>
              <w:rPr>
                <w:sz w:val="20"/>
              </w:rPr>
              <w:t>政府网站</w:t>
            </w:r>
          </w:p>
          <w:p>
            <w:pPr>
              <w:pStyle w:val="9"/>
              <w:spacing w:line="240" w:lineRule="exact"/>
              <w:ind w:left="14"/>
              <w:rPr>
                <w:sz w:val="20"/>
              </w:rPr>
            </w:pPr>
            <w:r>
              <w:rPr>
                <w:sz w:val="20"/>
              </w:rPr>
              <w:t>□政府公报</w:t>
            </w:r>
          </w:p>
          <w:p>
            <w:pPr>
              <w:pStyle w:val="9"/>
              <w:numPr>
                <w:numId w:val="0"/>
              </w:numPr>
              <w:tabs>
                <w:tab w:val="left" w:pos="216"/>
              </w:tabs>
              <w:spacing w:before="0" w:after="0" w:line="240" w:lineRule="exact"/>
              <w:ind w:left="13" w:leftChars="0" w:right="0" w:rightChars="0"/>
              <w:jc w:val="left"/>
              <w:rPr>
                <w:sz w:val="20"/>
              </w:rPr>
            </w:pPr>
            <w:r>
              <w:rPr>
                <w:sz w:val="20"/>
              </w:rPr>
              <w:sym w:font="Wingdings 2" w:char="00A3"/>
            </w:r>
            <w:r>
              <w:rPr>
                <w:sz w:val="20"/>
              </w:rPr>
              <w:t>住建局网站</w:t>
            </w:r>
          </w:p>
          <w:p>
            <w:pPr>
              <w:pStyle w:val="9"/>
              <w:spacing w:line="240" w:lineRule="exact"/>
              <w:ind w:left="14"/>
              <w:rPr>
                <w:sz w:val="20"/>
              </w:rPr>
            </w:pPr>
            <w:r>
              <w:rPr>
                <w:sz w:val="20"/>
              </w:rPr>
              <w:t>□两微一端</w:t>
            </w:r>
          </w:p>
          <w:p>
            <w:pPr>
              <w:pStyle w:val="9"/>
              <w:spacing w:line="240" w:lineRule="exact"/>
              <w:ind w:left="14"/>
              <w:rPr>
                <w:sz w:val="20"/>
              </w:rPr>
            </w:pPr>
            <w:r>
              <w:rPr>
                <w:sz w:val="20"/>
              </w:rPr>
              <w:t>□发布会/听证会</w:t>
            </w:r>
          </w:p>
          <w:p>
            <w:pPr>
              <w:pStyle w:val="9"/>
              <w:spacing w:line="240" w:lineRule="exact"/>
              <w:ind w:left="14"/>
              <w:rPr>
                <w:sz w:val="20"/>
              </w:rPr>
            </w:pPr>
            <w:r>
              <w:rPr>
                <w:w w:val="95"/>
                <w:sz w:val="20"/>
              </w:rPr>
              <w:t>□广播电视</w:t>
            </w:r>
          </w:p>
          <w:p>
            <w:pPr>
              <w:pStyle w:val="9"/>
              <w:spacing w:line="240" w:lineRule="exact"/>
              <w:ind w:left="14"/>
              <w:rPr>
                <w:sz w:val="20"/>
              </w:rPr>
            </w:pPr>
            <w:r>
              <w:rPr>
                <w:w w:val="95"/>
                <w:sz w:val="20"/>
              </w:rPr>
              <w:t>□纸质媒体</w:t>
            </w:r>
          </w:p>
          <w:p>
            <w:pPr>
              <w:pStyle w:val="9"/>
              <w:spacing w:line="240" w:lineRule="exact"/>
              <w:ind w:left="14"/>
              <w:rPr>
                <w:sz w:val="20"/>
              </w:rPr>
            </w:pPr>
            <w:r>
              <w:rPr>
                <w:sz w:val="20"/>
              </w:rPr>
              <w:t>□公开查阅点</w:t>
            </w:r>
          </w:p>
          <w:p>
            <w:pPr>
              <w:pStyle w:val="9"/>
              <w:spacing w:line="240" w:lineRule="exact"/>
              <w:ind w:left="14"/>
              <w:rPr>
                <w:sz w:val="20"/>
              </w:rPr>
            </w:pPr>
            <w:r>
              <w:rPr>
                <w:sz w:val="20"/>
              </w:rPr>
              <w:t>□政务服务中心</w:t>
            </w:r>
          </w:p>
          <w:p>
            <w:pPr>
              <w:pStyle w:val="9"/>
              <w:spacing w:line="240" w:lineRule="exact"/>
              <w:ind w:left="14"/>
              <w:rPr>
                <w:sz w:val="20"/>
              </w:rPr>
            </w:pPr>
            <w:r>
              <w:rPr>
                <w:sz w:val="20"/>
              </w:rPr>
              <w:t>□便民服务站</w:t>
            </w:r>
          </w:p>
          <w:p>
            <w:pPr>
              <w:pStyle w:val="9"/>
              <w:spacing w:line="240" w:lineRule="exact"/>
              <w:ind w:left="14"/>
              <w:rPr>
                <w:sz w:val="20"/>
              </w:rPr>
            </w:pPr>
            <w:r>
              <w:rPr>
                <w:sz w:val="20"/>
              </w:rPr>
              <w:t>□入户/现场</w:t>
            </w:r>
          </w:p>
          <w:p>
            <w:pPr>
              <w:pStyle w:val="9"/>
              <w:spacing w:before="4" w:line="225" w:lineRule="auto"/>
              <w:ind w:left="14" w:right="5"/>
              <w:rPr>
                <w:sz w:val="20"/>
              </w:rPr>
            </w:pPr>
            <w:r>
              <w:rPr>
                <w:sz w:val="20"/>
              </w:rPr>
              <w:t>□社区/企事业单位/</w:t>
            </w:r>
            <w:r>
              <w:rPr>
                <w:spacing w:val="-24"/>
                <w:sz w:val="20"/>
              </w:rPr>
              <w:t>村公示栏</w:t>
            </w:r>
            <w:r>
              <w:rPr>
                <w:sz w:val="20"/>
              </w:rPr>
              <w:t>（</w:t>
            </w:r>
            <w:r>
              <w:rPr>
                <w:spacing w:val="-8"/>
                <w:sz w:val="20"/>
              </w:rPr>
              <w:t>电子</w:t>
            </w:r>
            <w:r>
              <w:rPr>
                <w:sz w:val="20"/>
              </w:rPr>
              <w:t>屏）</w:t>
            </w:r>
          </w:p>
          <w:p>
            <w:pPr>
              <w:pStyle w:val="9"/>
              <w:spacing w:line="234" w:lineRule="exact"/>
              <w:ind w:left="14"/>
              <w:rPr>
                <w:sz w:val="20"/>
              </w:rPr>
            </w:pPr>
            <w:r>
              <w:rPr>
                <w:sz w:val="20"/>
              </w:rPr>
              <w:t>□精准推送</w:t>
            </w:r>
          </w:p>
          <w:p>
            <w:pPr>
              <w:pStyle w:val="9"/>
              <w:spacing w:line="219" w:lineRule="exact"/>
              <w:ind w:left="14"/>
              <w:rPr>
                <w:sz w:val="20"/>
              </w:rPr>
            </w:pPr>
            <w:r>
              <w:rPr>
                <w:sz w:val="20"/>
              </w:rPr>
              <w:t>□其他_</w:t>
            </w: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
              <w:rPr>
                <w:rFonts w:ascii="Times New Roman"/>
                <w:sz w:val="17"/>
              </w:rPr>
            </w:pPr>
          </w:p>
          <w:p>
            <w:pPr>
              <w:pStyle w:val="9"/>
              <w:ind w:left="8"/>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
              <w:rPr>
                <w:rFonts w:ascii="Times New Roman"/>
                <w:sz w:val="17"/>
              </w:rPr>
            </w:pPr>
          </w:p>
          <w:p>
            <w:pPr>
              <w:pStyle w:val="9"/>
              <w:ind w:left="6"/>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
              <w:rPr>
                <w:rFonts w:ascii="Times New Roman"/>
                <w:sz w:val="17"/>
              </w:rPr>
            </w:pPr>
          </w:p>
          <w:p>
            <w:pPr>
              <w:pStyle w:val="9"/>
              <w:ind w:left="8"/>
              <w:jc w:val="center"/>
              <w:rPr>
                <w:sz w:val="20"/>
              </w:rPr>
            </w:pPr>
            <w:r>
              <w:rPr>
                <w:w w:val="99"/>
                <w:sz w:val="20"/>
              </w:rPr>
              <w:t>√</w:t>
            </w: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
              <w:rPr>
                <w:rFonts w:ascii="Times New Roman"/>
                <w:sz w:val="17"/>
              </w:rPr>
            </w:pPr>
          </w:p>
          <w:p>
            <w:pPr>
              <w:pStyle w:val="9"/>
              <w:ind w:left="7"/>
              <w:jc w:val="center"/>
              <w:rPr>
                <w:sz w:val="20"/>
              </w:rPr>
            </w:pPr>
            <w:r>
              <w:rPr>
                <w:w w:val="99"/>
                <w:sz w:val="20"/>
              </w:rPr>
              <w:t>√</w:t>
            </w:r>
          </w:p>
        </w:tc>
        <w:tc>
          <w:tcPr>
            <w:tcW w:w="484"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2" w:hRule="atLeast"/>
        </w:trPr>
        <w:tc>
          <w:tcPr>
            <w:tcW w:w="482"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3"/>
              <w:rPr>
                <w:rFonts w:ascii="Times New Roman"/>
                <w:sz w:val="17"/>
              </w:rPr>
            </w:pPr>
          </w:p>
          <w:p>
            <w:pPr>
              <w:pStyle w:val="9"/>
              <w:ind w:left="120" w:right="111"/>
              <w:jc w:val="center"/>
              <w:rPr>
                <w:sz w:val="20"/>
              </w:rPr>
            </w:pPr>
            <w:r>
              <w:rPr>
                <w:sz w:val="20"/>
              </w:rPr>
              <w:t>15</w:t>
            </w:r>
          </w:p>
        </w:tc>
        <w:tc>
          <w:tcPr>
            <w:tcW w:w="559"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7"/>
              </w:rPr>
            </w:pPr>
          </w:p>
          <w:p>
            <w:pPr>
              <w:pStyle w:val="9"/>
              <w:spacing w:line="225" w:lineRule="auto"/>
              <w:ind w:left="78" w:right="70"/>
              <w:rPr>
                <w:sz w:val="20"/>
              </w:rPr>
            </w:pPr>
            <w:r>
              <w:rPr>
                <w:sz w:val="20"/>
              </w:rPr>
              <w:t>回应关切</w:t>
            </w:r>
          </w:p>
        </w:tc>
        <w:tc>
          <w:tcPr>
            <w:tcW w:w="559"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15"/>
              </w:rPr>
            </w:pPr>
          </w:p>
          <w:p>
            <w:pPr>
              <w:pStyle w:val="9"/>
              <w:spacing w:line="225" w:lineRule="auto"/>
              <w:ind w:left="78" w:right="69"/>
              <w:jc w:val="both"/>
              <w:rPr>
                <w:sz w:val="20"/>
              </w:rPr>
            </w:pPr>
            <w:r>
              <w:rPr>
                <w:sz w:val="20"/>
              </w:rPr>
              <w:t>舆情收集热点及关键问题回应</w:t>
            </w:r>
          </w:p>
        </w:tc>
        <w:tc>
          <w:tcPr>
            <w:tcW w:w="9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7"/>
              </w:rPr>
            </w:pPr>
          </w:p>
          <w:p>
            <w:pPr>
              <w:pStyle w:val="9"/>
              <w:spacing w:line="225" w:lineRule="auto"/>
              <w:ind w:left="290" w:right="80" w:hanging="200"/>
              <w:rPr>
                <w:sz w:val="20"/>
              </w:rPr>
            </w:pPr>
            <w:r>
              <w:rPr>
                <w:sz w:val="20"/>
              </w:rPr>
              <w:t>舆情收集回应</w:t>
            </w:r>
          </w:p>
        </w:tc>
        <w:tc>
          <w:tcPr>
            <w:tcW w:w="1802"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5"/>
              <w:rPr>
                <w:rFonts w:ascii="Times New Roman"/>
                <w:sz w:val="17"/>
              </w:rPr>
            </w:pPr>
          </w:p>
          <w:p>
            <w:pPr>
              <w:pStyle w:val="9"/>
              <w:spacing w:line="225" w:lineRule="auto"/>
              <w:ind w:left="15" w:right="176"/>
              <w:jc w:val="both"/>
              <w:rPr>
                <w:sz w:val="20"/>
              </w:rPr>
            </w:pPr>
            <w:r>
              <w:rPr>
                <w:sz w:val="20"/>
              </w:rPr>
              <w:t>接受投诉咨询建议等联系电话通信地址等</w:t>
            </w:r>
          </w:p>
        </w:tc>
        <w:tc>
          <w:tcPr>
            <w:tcW w:w="2306" w:type="dxa"/>
          </w:tcPr>
          <w:p>
            <w:pPr>
              <w:pStyle w:val="9"/>
              <w:rPr>
                <w:rFonts w:ascii="Times New Roman"/>
                <w:sz w:val="20"/>
              </w:rPr>
            </w:pPr>
          </w:p>
          <w:p>
            <w:pPr>
              <w:pStyle w:val="9"/>
              <w:rPr>
                <w:rFonts w:ascii="Times New Roman"/>
                <w:sz w:val="20"/>
              </w:rPr>
            </w:pPr>
          </w:p>
          <w:p>
            <w:pPr>
              <w:pStyle w:val="9"/>
              <w:spacing w:before="4"/>
              <w:rPr>
                <w:rFonts w:ascii="Times New Roman"/>
                <w:sz w:val="23"/>
              </w:rPr>
            </w:pPr>
          </w:p>
          <w:p>
            <w:pPr>
              <w:pStyle w:val="9"/>
              <w:spacing w:line="248" w:lineRule="exact"/>
              <w:ind w:left="15"/>
              <w:rPr>
                <w:sz w:val="20"/>
              </w:rPr>
            </w:pPr>
            <w:r>
              <w:rPr>
                <w:sz w:val="20"/>
              </w:rPr>
              <w:t>《政府信息公开条例》</w:t>
            </w:r>
          </w:p>
          <w:p>
            <w:pPr>
              <w:pStyle w:val="9"/>
              <w:spacing w:before="4" w:line="225" w:lineRule="auto"/>
              <w:ind w:left="15" w:right="80"/>
              <w:jc w:val="both"/>
              <w:rPr>
                <w:sz w:val="20"/>
              </w:rPr>
            </w:pPr>
            <w:r>
              <w:rPr>
                <w:sz w:val="20"/>
              </w:rPr>
              <w:t>《中共中央办公厅国务院办公厅印发〈关于全面推进政务公开工作的意见〉的通知》</w:t>
            </w:r>
          </w:p>
          <w:p>
            <w:pPr>
              <w:pStyle w:val="9"/>
              <w:spacing w:line="225" w:lineRule="auto"/>
              <w:ind w:left="15" w:right="80"/>
              <w:jc w:val="both"/>
              <w:rPr>
                <w:sz w:val="20"/>
              </w:rPr>
            </w:pPr>
            <w:r>
              <w:rPr>
                <w:sz w:val="20"/>
              </w:rPr>
              <w:t>《国务院办公厅印发〈关于全面推进政务公开工作的意见〉实施细则的通知</w:t>
            </w:r>
          </w:p>
        </w:tc>
        <w:tc>
          <w:tcPr>
            <w:tcW w:w="1297"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5"/>
              <w:rPr>
                <w:rFonts w:ascii="Times New Roman"/>
                <w:sz w:val="17"/>
              </w:rPr>
            </w:pPr>
          </w:p>
          <w:p>
            <w:pPr>
              <w:pStyle w:val="9"/>
              <w:spacing w:line="225" w:lineRule="auto"/>
              <w:ind w:left="13" w:right="4"/>
              <w:rPr>
                <w:sz w:val="20"/>
              </w:rPr>
            </w:pPr>
            <w:r>
              <w:rPr>
                <w:sz w:val="20"/>
              </w:rPr>
              <w:t>信息形成之日</w:t>
            </w:r>
            <w:r>
              <w:rPr>
                <w:spacing w:val="33"/>
                <w:sz w:val="20"/>
              </w:rPr>
              <w:t>起</w:t>
            </w:r>
            <w:r>
              <w:rPr>
                <w:sz w:val="20"/>
              </w:rPr>
              <w:t>20</w:t>
            </w:r>
            <w:r>
              <w:rPr>
                <w:spacing w:val="-18"/>
                <w:sz w:val="20"/>
              </w:rPr>
              <w:t xml:space="preserve"> 个工作日</w:t>
            </w:r>
            <w:r>
              <w:rPr>
                <w:sz w:val="20"/>
              </w:rPr>
              <w:t>内</w:t>
            </w:r>
          </w:p>
          <w:p>
            <w:pPr>
              <w:pStyle w:val="9"/>
              <w:spacing w:before="106"/>
              <w:ind w:left="-116"/>
              <w:rPr>
                <w:sz w:val="20"/>
              </w:rPr>
            </w:pPr>
            <w:r>
              <w:rPr>
                <w:w w:val="99"/>
                <w:sz w:val="20"/>
              </w:rPr>
              <w:t>》</w:t>
            </w:r>
          </w:p>
        </w:tc>
        <w:tc>
          <w:tcPr>
            <w:tcW w:w="205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line="225" w:lineRule="auto"/>
              <w:ind w:left="14" w:right="157"/>
              <w:rPr>
                <w:sz w:val="20"/>
              </w:rPr>
            </w:pPr>
            <w:r>
              <w:rPr>
                <w:rFonts w:hint="eastAsia"/>
                <w:sz w:val="20"/>
                <w:lang w:eastAsia="zh-CN"/>
              </w:rPr>
              <w:t>马村区</w:t>
            </w:r>
            <w:r>
              <w:rPr>
                <w:sz w:val="20"/>
              </w:rPr>
              <w:t>住房和城乡建设局</w:t>
            </w:r>
          </w:p>
          <w:p>
            <w:pPr>
              <w:pStyle w:val="9"/>
              <w:spacing w:line="225" w:lineRule="auto"/>
              <w:ind w:left="15" w:right="26"/>
              <w:rPr>
                <w:sz w:val="20"/>
              </w:rPr>
            </w:pPr>
          </w:p>
        </w:tc>
        <w:tc>
          <w:tcPr>
            <w:tcW w:w="1632" w:type="dxa"/>
          </w:tcPr>
          <w:p>
            <w:pPr>
              <w:pStyle w:val="9"/>
              <w:numPr>
                <w:ilvl w:val="0"/>
                <w:numId w:val="22"/>
              </w:numPr>
              <w:tabs>
                <w:tab w:val="left" w:pos="216"/>
              </w:tabs>
              <w:spacing w:before="8" w:after="0" w:line="248" w:lineRule="exact"/>
              <w:ind w:left="215" w:right="0" w:hanging="202"/>
              <w:jc w:val="left"/>
              <w:rPr>
                <w:sz w:val="20"/>
              </w:rPr>
            </w:pPr>
            <w:r>
              <w:rPr>
                <w:sz w:val="20"/>
              </w:rPr>
              <w:t>政府网站</w:t>
            </w:r>
          </w:p>
          <w:p>
            <w:pPr>
              <w:pStyle w:val="9"/>
              <w:spacing w:line="240" w:lineRule="exact"/>
              <w:ind w:left="14"/>
              <w:rPr>
                <w:sz w:val="20"/>
              </w:rPr>
            </w:pPr>
            <w:r>
              <w:rPr>
                <w:sz w:val="20"/>
              </w:rPr>
              <w:t>□政府公报</w:t>
            </w:r>
          </w:p>
          <w:p>
            <w:pPr>
              <w:pStyle w:val="9"/>
              <w:numPr>
                <w:numId w:val="0"/>
              </w:numPr>
              <w:tabs>
                <w:tab w:val="left" w:pos="216"/>
              </w:tabs>
              <w:spacing w:before="0" w:after="0" w:line="240" w:lineRule="exact"/>
              <w:ind w:left="13" w:leftChars="0" w:right="0" w:rightChars="0"/>
              <w:jc w:val="left"/>
              <w:rPr>
                <w:sz w:val="20"/>
              </w:rPr>
            </w:pPr>
            <w:r>
              <w:rPr>
                <w:sz w:val="20"/>
              </w:rPr>
              <w:sym w:font="Wingdings 2" w:char="00A3"/>
            </w:r>
            <w:r>
              <w:rPr>
                <w:sz w:val="20"/>
              </w:rPr>
              <w:t>住建局网站</w:t>
            </w:r>
          </w:p>
          <w:p>
            <w:pPr>
              <w:pStyle w:val="9"/>
              <w:spacing w:line="240" w:lineRule="exact"/>
              <w:ind w:left="14"/>
              <w:rPr>
                <w:sz w:val="20"/>
              </w:rPr>
            </w:pPr>
            <w:r>
              <w:rPr>
                <w:sz w:val="20"/>
              </w:rPr>
              <w:t>□两微一端</w:t>
            </w:r>
          </w:p>
          <w:p>
            <w:pPr>
              <w:pStyle w:val="9"/>
              <w:spacing w:line="240" w:lineRule="exact"/>
              <w:ind w:left="14"/>
              <w:rPr>
                <w:sz w:val="20"/>
              </w:rPr>
            </w:pPr>
            <w:r>
              <w:rPr>
                <w:sz w:val="20"/>
              </w:rPr>
              <w:t>□发布会/听证会</w:t>
            </w:r>
          </w:p>
          <w:p>
            <w:pPr>
              <w:pStyle w:val="9"/>
              <w:spacing w:line="240" w:lineRule="exact"/>
              <w:ind w:left="14"/>
              <w:rPr>
                <w:sz w:val="20"/>
              </w:rPr>
            </w:pPr>
            <w:r>
              <w:rPr>
                <w:w w:val="95"/>
                <w:sz w:val="20"/>
              </w:rPr>
              <w:t>□广播电视</w:t>
            </w:r>
          </w:p>
          <w:p>
            <w:pPr>
              <w:pStyle w:val="9"/>
              <w:spacing w:line="240" w:lineRule="exact"/>
              <w:ind w:left="14"/>
              <w:rPr>
                <w:sz w:val="20"/>
              </w:rPr>
            </w:pPr>
            <w:r>
              <w:rPr>
                <w:w w:val="95"/>
                <w:sz w:val="20"/>
              </w:rPr>
              <w:t>□纸质媒体</w:t>
            </w:r>
          </w:p>
          <w:p>
            <w:pPr>
              <w:pStyle w:val="9"/>
              <w:spacing w:line="240" w:lineRule="exact"/>
              <w:ind w:left="14"/>
              <w:rPr>
                <w:sz w:val="20"/>
              </w:rPr>
            </w:pPr>
            <w:r>
              <w:rPr>
                <w:sz w:val="20"/>
              </w:rPr>
              <w:t>□公开查阅点</w:t>
            </w:r>
          </w:p>
          <w:p>
            <w:pPr>
              <w:pStyle w:val="9"/>
              <w:spacing w:line="240" w:lineRule="exact"/>
              <w:ind w:left="14"/>
              <w:rPr>
                <w:sz w:val="20"/>
              </w:rPr>
            </w:pPr>
            <w:r>
              <w:rPr>
                <w:sz w:val="20"/>
              </w:rPr>
              <w:t>□政务服务中心</w:t>
            </w:r>
          </w:p>
          <w:p>
            <w:pPr>
              <w:pStyle w:val="9"/>
              <w:spacing w:line="240" w:lineRule="exact"/>
              <w:ind w:left="14"/>
              <w:rPr>
                <w:sz w:val="20"/>
              </w:rPr>
            </w:pPr>
            <w:r>
              <w:rPr>
                <w:sz w:val="20"/>
              </w:rPr>
              <w:t>□便民服务站</w:t>
            </w:r>
          </w:p>
          <w:p>
            <w:pPr>
              <w:pStyle w:val="9"/>
              <w:spacing w:line="240" w:lineRule="exact"/>
              <w:ind w:left="14"/>
              <w:rPr>
                <w:sz w:val="20"/>
              </w:rPr>
            </w:pPr>
            <w:r>
              <w:rPr>
                <w:sz w:val="20"/>
              </w:rPr>
              <w:t>□入户/现场</w:t>
            </w:r>
          </w:p>
          <w:p>
            <w:pPr>
              <w:pStyle w:val="9"/>
              <w:spacing w:before="4" w:line="225" w:lineRule="auto"/>
              <w:ind w:left="14" w:right="5"/>
              <w:rPr>
                <w:sz w:val="20"/>
              </w:rPr>
            </w:pPr>
            <w:r>
              <w:rPr>
                <w:sz w:val="20"/>
              </w:rPr>
              <w:t>□社区/企事业单位/</w:t>
            </w:r>
            <w:r>
              <w:rPr>
                <w:spacing w:val="-24"/>
                <w:sz w:val="20"/>
              </w:rPr>
              <w:t>村公示栏</w:t>
            </w:r>
            <w:r>
              <w:rPr>
                <w:sz w:val="20"/>
              </w:rPr>
              <w:t>（</w:t>
            </w:r>
            <w:r>
              <w:rPr>
                <w:spacing w:val="-8"/>
                <w:sz w:val="20"/>
              </w:rPr>
              <w:t>电子</w:t>
            </w:r>
            <w:r>
              <w:rPr>
                <w:sz w:val="20"/>
              </w:rPr>
              <w:t>屏）</w:t>
            </w:r>
          </w:p>
          <w:p>
            <w:pPr>
              <w:pStyle w:val="9"/>
              <w:spacing w:line="234" w:lineRule="exact"/>
              <w:ind w:left="14"/>
              <w:rPr>
                <w:sz w:val="20"/>
              </w:rPr>
            </w:pPr>
            <w:r>
              <w:rPr>
                <w:sz w:val="20"/>
              </w:rPr>
              <w:t>□精准推送</w:t>
            </w:r>
          </w:p>
          <w:p>
            <w:pPr>
              <w:pStyle w:val="9"/>
              <w:spacing w:line="216" w:lineRule="exact"/>
              <w:ind w:left="14"/>
              <w:rPr>
                <w:sz w:val="20"/>
              </w:rPr>
            </w:pPr>
            <w:r>
              <w:rPr>
                <w:sz w:val="20"/>
              </w:rPr>
              <w:t>□其他_</w:t>
            </w: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3"/>
              <w:rPr>
                <w:rFonts w:ascii="Times New Roman"/>
                <w:sz w:val="17"/>
              </w:rPr>
            </w:pPr>
          </w:p>
          <w:p>
            <w:pPr>
              <w:pStyle w:val="9"/>
              <w:ind w:left="8"/>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3"/>
              <w:rPr>
                <w:rFonts w:ascii="Times New Roman"/>
                <w:sz w:val="17"/>
              </w:rPr>
            </w:pPr>
          </w:p>
          <w:p>
            <w:pPr>
              <w:pStyle w:val="9"/>
              <w:ind w:left="6"/>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3"/>
              <w:rPr>
                <w:rFonts w:ascii="Times New Roman"/>
                <w:sz w:val="17"/>
              </w:rPr>
            </w:pPr>
          </w:p>
          <w:p>
            <w:pPr>
              <w:pStyle w:val="9"/>
              <w:ind w:left="8"/>
              <w:jc w:val="center"/>
              <w:rPr>
                <w:sz w:val="20"/>
              </w:rPr>
            </w:pPr>
            <w:r>
              <w:rPr>
                <w:w w:val="99"/>
                <w:sz w:val="20"/>
              </w:rPr>
              <w:t>√</w:t>
            </w: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3"/>
              <w:rPr>
                <w:rFonts w:ascii="Times New Roman"/>
                <w:sz w:val="17"/>
              </w:rPr>
            </w:pPr>
          </w:p>
          <w:p>
            <w:pPr>
              <w:pStyle w:val="9"/>
              <w:ind w:left="7"/>
              <w:jc w:val="center"/>
              <w:rPr>
                <w:sz w:val="20"/>
              </w:rPr>
            </w:pPr>
            <w:r>
              <w:rPr>
                <w:w w:val="99"/>
                <w:sz w:val="20"/>
              </w:rPr>
              <w:t>√</w:t>
            </w:r>
          </w:p>
        </w:tc>
        <w:tc>
          <w:tcPr>
            <w:tcW w:w="484" w:type="dxa"/>
          </w:tcPr>
          <w:p>
            <w:pPr>
              <w:pStyle w:val="9"/>
              <w:rPr>
                <w:rFonts w:ascii="Times New Roman"/>
                <w:sz w:val="18"/>
              </w:rPr>
            </w:pPr>
          </w:p>
        </w:tc>
      </w:tr>
    </w:tbl>
    <w:p>
      <w:pPr>
        <w:spacing w:after="0"/>
        <w:rPr>
          <w:rFonts w:ascii="Times New Roman"/>
          <w:sz w:val="18"/>
        </w:rPr>
        <w:sectPr>
          <w:pgSz w:w="16840" w:h="11910" w:orient="landscape"/>
          <w:pgMar w:top="1100" w:right="180" w:bottom="280" w:left="200" w:header="720" w:footer="720" w:gutter="0"/>
        </w:sectPr>
      </w:pPr>
    </w:p>
    <w:p>
      <w:pPr>
        <w:pStyle w:val="4"/>
        <w:spacing w:before="5"/>
        <w:rPr>
          <w:rFonts w:ascii="Times New Roman"/>
          <w:sz w:val="2"/>
        </w:rPr>
      </w:pPr>
    </w:p>
    <w:tbl>
      <w:tblPr>
        <w:tblStyle w:val="5"/>
        <w:tblW w:w="0" w:type="auto"/>
        <w:tblInd w:w="6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2"/>
        <w:gridCol w:w="559"/>
        <w:gridCol w:w="559"/>
        <w:gridCol w:w="983"/>
        <w:gridCol w:w="1802"/>
        <w:gridCol w:w="2306"/>
        <w:gridCol w:w="1297"/>
        <w:gridCol w:w="2053"/>
        <w:gridCol w:w="1632"/>
        <w:gridCol w:w="483"/>
        <w:gridCol w:w="483"/>
        <w:gridCol w:w="483"/>
        <w:gridCol w:w="483"/>
        <w:gridCol w:w="483"/>
        <w:gridCol w:w="483"/>
        <w:gridCol w:w="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482" w:type="dxa"/>
            <w:vMerge w:val="restart"/>
          </w:tcPr>
          <w:p>
            <w:pPr>
              <w:pStyle w:val="9"/>
              <w:rPr>
                <w:rFonts w:ascii="Times New Roman"/>
                <w:sz w:val="20"/>
              </w:rPr>
            </w:pPr>
          </w:p>
          <w:p>
            <w:pPr>
              <w:pStyle w:val="9"/>
              <w:spacing w:before="143"/>
              <w:ind w:left="39"/>
              <w:rPr>
                <w:rFonts w:hint="eastAsia" w:ascii="黑体" w:eastAsia="黑体"/>
                <w:b/>
                <w:sz w:val="20"/>
              </w:rPr>
            </w:pPr>
            <w:r>
              <w:rPr>
                <w:rFonts w:hint="eastAsia" w:ascii="黑体" w:eastAsia="黑体"/>
                <w:b/>
                <w:sz w:val="20"/>
              </w:rPr>
              <w:t>序号</w:t>
            </w:r>
          </w:p>
        </w:tc>
        <w:tc>
          <w:tcPr>
            <w:tcW w:w="559" w:type="dxa"/>
            <w:vMerge w:val="restart"/>
          </w:tcPr>
          <w:p>
            <w:pPr>
              <w:pStyle w:val="9"/>
              <w:rPr>
                <w:rFonts w:ascii="Times New Roman"/>
                <w:sz w:val="20"/>
              </w:rPr>
            </w:pPr>
          </w:p>
          <w:p>
            <w:pPr>
              <w:pStyle w:val="9"/>
              <w:spacing w:before="143"/>
              <w:ind w:left="78"/>
              <w:rPr>
                <w:rFonts w:hint="eastAsia" w:ascii="黑体" w:eastAsia="黑体"/>
                <w:b/>
                <w:sz w:val="20"/>
              </w:rPr>
            </w:pPr>
            <w:r>
              <w:rPr>
                <w:rFonts w:hint="eastAsia" w:ascii="黑体" w:eastAsia="黑体"/>
                <w:b/>
                <w:sz w:val="20"/>
              </w:rPr>
              <w:t>过程</w:t>
            </w:r>
          </w:p>
        </w:tc>
        <w:tc>
          <w:tcPr>
            <w:tcW w:w="1542" w:type="dxa"/>
            <w:gridSpan w:val="2"/>
          </w:tcPr>
          <w:p>
            <w:pPr>
              <w:pStyle w:val="9"/>
              <w:spacing w:before="121"/>
              <w:ind w:left="371"/>
              <w:rPr>
                <w:rFonts w:hint="eastAsia" w:ascii="黑体" w:eastAsia="黑体"/>
                <w:b/>
                <w:sz w:val="20"/>
              </w:rPr>
            </w:pPr>
            <w:r>
              <w:rPr>
                <w:rFonts w:hint="eastAsia" w:ascii="黑体" w:eastAsia="黑体"/>
                <w:b/>
                <w:sz w:val="20"/>
              </w:rPr>
              <w:t>公开事项</w:t>
            </w:r>
          </w:p>
        </w:tc>
        <w:tc>
          <w:tcPr>
            <w:tcW w:w="1802" w:type="dxa"/>
            <w:vMerge w:val="restart"/>
          </w:tcPr>
          <w:p>
            <w:pPr>
              <w:pStyle w:val="9"/>
              <w:rPr>
                <w:rFonts w:ascii="Times New Roman"/>
                <w:sz w:val="20"/>
              </w:rPr>
            </w:pPr>
          </w:p>
          <w:p>
            <w:pPr>
              <w:pStyle w:val="9"/>
              <w:spacing w:before="143"/>
              <w:ind w:left="101"/>
              <w:rPr>
                <w:rFonts w:hint="eastAsia" w:ascii="黑体" w:eastAsia="黑体"/>
                <w:b/>
                <w:sz w:val="20"/>
              </w:rPr>
            </w:pPr>
            <w:r>
              <w:rPr>
                <w:rFonts w:hint="eastAsia" w:ascii="黑体" w:eastAsia="黑体"/>
                <w:b/>
                <w:sz w:val="20"/>
              </w:rPr>
              <w:t>公开内容（要素）</w:t>
            </w:r>
          </w:p>
        </w:tc>
        <w:tc>
          <w:tcPr>
            <w:tcW w:w="2306" w:type="dxa"/>
            <w:vMerge w:val="restart"/>
          </w:tcPr>
          <w:p>
            <w:pPr>
              <w:pStyle w:val="9"/>
              <w:rPr>
                <w:rFonts w:ascii="Times New Roman"/>
                <w:sz w:val="20"/>
              </w:rPr>
            </w:pPr>
          </w:p>
          <w:p>
            <w:pPr>
              <w:pStyle w:val="9"/>
              <w:spacing w:before="143"/>
              <w:ind w:left="752"/>
              <w:rPr>
                <w:rFonts w:hint="eastAsia" w:ascii="黑体" w:eastAsia="黑体"/>
                <w:b/>
                <w:sz w:val="20"/>
              </w:rPr>
            </w:pPr>
            <w:r>
              <w:rPr>
                <w:rFonts w:hint="eastAsia" w:ascii="黑体" w:eastAsia="黑体"/>
                <w:b/>
                <w:sz w:val="20"/>
              </w:rPr>
              <w:t>公开依据</w:t>
            </w:r>
          </w:p>
        </w:tc>
        <w:tc>
          <w:tcPr>
            <w:tcW w:w="1297" w:type="dxa"/>
            <w:vMerge w:val="restart"/>
          </w:tcPr>
          <w:p>
            <w:pPr>
              <w:pStyle w:val="9"/>
              <w:rPr>
                <w:rFonts w:ascii="Times New Roman"/>
                <w:sz w:val="20"/>
              </w:rPr>
            </w:pPr>
          </w:p>
          <w:p>
            <w:pPr>
              <w:pStyle w:val="9"/>
              <w:spacing w:before="143"/>
              <w:ind w:left="246"/>
              <w:rPr>
                <w:rFonts w:hint="eastAsia" w:ascii="黑体" w:eastAsia="黑体"/>
                <w:b/>
                <w:sz w:val="20"/>
              </w:rPr>
            </w:pPr>
            <w:r>
              <w:rPr>
                <w:rFonts w:hint="eastAsia" w:ascii="黑体" w:eastAsia="黑体"/>
                <w:b/>
                <w:sz w:val="20"/>
              </w:rPr>
              <w:t>公开时限</w:t>
            </w:r>
          </w:p>
        </w:tc>
        <w:tc>
          <w:tcPr>
            <w:tcW w:w="2053" w:type="dxa"/>
            <w:vMerge w:val="restart"/>
          </w:tcPr>
          <w:p>
            <w:pPr>
              <w:pStyle w:val="9"/>
              <w:rPr>
                <w:rFonts w:ascii="Times New Roman"/>
                <w:sz w:val="20"/>
              </w:rPr>
            </w:pPr>
          </w:p>
          <w:p>
            <w:pPr>
              <w:pStyle w:val="9"/>
              <w:spacing w:before="143"/>
              <w:ind w:left="624"/>
              <w:rPr>
                <w:rFonts w:hint="eastAsia" w:ascii="黑体" w:eastAsia="黑体"/>
                <w:b/>
                <w:sz w:val="20"/>
              </w:rPr>
            </w:pPr>
            <w:r>
              <w:rPr>
                <w:rFonts w:hint="eastAsia" w:ascii="黑体" w:eastAsia="黑体"/>
                <w:b/>
                <w:sz w:val="20"/>
              </w:rPr>
              <w:t>公开主体</w:t>
            </w:r>
          </w:p>
        </w:tc>
        <w:tc>
          <w:tcPr>
            <w:tcW w:w="1632" w:type="dxa"/>
            <w:vMerge w:val="restart"/>
          </w:tcPr>
          <w:p>
            <w:pPr>
              <w:pStyle w:val="9"/>
              <w:rPr>
                <w:rFonts w:ascii="Times New Roman"/>
                <w:sz w:val="20"/>
              </w:rPr>
            </w:pPr>
          </w:p>
          <w:p>
            <w:pPr>
              <w:pStyle w:val="9"/>
              <w:spacing w:before="143"/>
              <w:ind w:left="114"/>
              <w:rPr>
                <w:rFonts w:hint="eastAsia" w:ascii="黑体" w:eastAsia="黑体"/>
                <w:b/>
                <w:sz w:val="20"/>
              </w:rPr>
            </w:pPr>
            <w:r>
              <w:rPr>
                <w:rFonts w:hint="eastAsia" w:ascii="黑体" w:eastAsia="黑体"/>
                <w:b/>
                <w:sz w:val="20"/>
              </w:rPr>
              <w:t>公开渠道和载体</w:t>
            </w:r>
          </w:p>
        </w:tc>
        <w:tc>
          <w:tcPr>
            <w:tcW w:w="966" w:type="dxa"/>
            <w:gridSpan w:val="2"/>
          </w:tcPr>
          <w:p>
            <w:pPr>
              <w:pStyle w:val="9"/>
              <w:spacing w:before="121"/>
              <w:ind w:left="83"/>
              <w:rPr>
                <w:rFonts w:hint="eastAsia" w:ascii="黑体" w:eastAsia="黑体"/>
                <w:b/>
                <w:sz w:val="20"/>
              </w:rPr>
            </w:pPr>
            <w:r>
              <w:rPr>
                <w:rFonts w:hint="eastAsia" w:ascii="黑体" w:eastAsia="黑体"/>
                <w:b/>
                <w:sz w:val="20"/>
              </w:rPr>
              <w:t>公开对象</w:t>
            </w:r>
          </w:p>
        </w:tc>
        <w:tc>
          <w:tcPr>
            <w:tcW w:w="966" w:type="dxa"/>
            <w:gridSpan w:val="2"/>
          </w:tcPr>
          <w:p>
            <w:pPr>
              <w:pStyle w:val="9"/>
              <w:spacing w:before="121"/>
              <w:ind w:left="82"/>
              <w:rPr>
                <w:rFonts w:hint="eastAsia" w:ascii="黑体" w:eastAsia="黑体"/>
                <w:b/>
                <w:sz w:val="20"/>
              </w:rPr>
            </w:pPr>
            <w:r>
              <w:rPr>
                <w:rFonts w:hint="eastAsia" w:ascii="黑体" w:eastAsia="黑体"/>
                <w:b/>
                <w:sz w:val="20"/>
              </w:rPr>
              <w:t>公开方式</w:t>
            </w:r>
          </w:p>
        </w:tc>
        <w:tc>
          <w:tcPr>
            <w:tcW w:w="1450" w:type="dxa"/>
            <w:gridSpan w:val="3"/>
          </w:tcPr>
          <w:p>
            <w:pPr>
              <w:pStyle w:val="9"/>
              <w:spacing w:before="121"/>
              <w:ind w:left="323"/>
              <w:rPr>
                <w:rFonts w:hint="eastAsia" w:ascii="黑体" w:eastAsia="黑体"/>
                <w:b/>
                <w:sz w:val="20"/>
              </w:rPr>
            </w:pPr>
            <w:r>
              <w:rPr>
                <w:rFonts w:hint="eastAsia" w:ascii="黑体" w:eastAsia="黑体"/>
                <w:b/>
                <w:sz w:val="20"/>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82" w:type="dxa"/>
            <w:vMerge w:val="continue"/>
            <w:tcBorders>
              <w:top w:val="nil"/>
            </w:tcBorders>
          </w:tcPr>
          <w:p>
            <w:pPr>
              <w:rPr>
                <w:sz w:val="2"/>
                <w:szCs w:val="2"/>
              </w:rPr>
            </w:pPr>
          </w:p>
        </w:tc>
        <w:tc>
          <w:tcPr>
            <w:tcW w:w="559" w:type="dxa"/>
            <w:vMerge w:val="continue"/>
            <w:tcBorders>
              <w:top w:val="nil"/>
            </w:tcBorders>
          </w:tcPr>
          <w:p>
            <w:pPr>
              <w:rPr>
                <w:sz w:val="2"/>
                <w:szCs w:val="2"/>
              </w:rPr>
            </w:pPr>
          </w:p>
        </w:tc>
        <w:tc>
          <w:tcPr>
            <w:tcW w:w="559" w:type="dxa"/>
          </w:tcPr>
          <w:p>
            <w:pPr>
              <w:pStyle w:val="9"/>
              <w:spacing w:before="16" w:line="240" w:lineRule="exact"/>
              <w:ind w:left="78" w:right="67"/>
              <w:rPr>
                <w:rFonts w:hint="eastAsia" w:ascii="黑体" w:eastAsia="黑体"/>
                <w:b/>
                <w:sz w:val="20"/>
              </w:rPr>
            </w:pPr>
            <w:r>
              <w:rPr>
                <w:rFonts w:hint="eastAsia" w:ascii="黑体" w:eastAsia="黑体"/>
                <w:b/>
                <w:sz w:val="20"/>
              </w:rPr>
              <w:t>一级事项</w:t>
            </w:r>
          </w:p>
        </w:tc>
        <w:tc>
          <w:tcPr>
            <w:tcW w:w="983" w:type="dxa"/>
          </w:tcPr>
          <w:p>
            <w:pPr>
              <w:pStyle w:val="9"/>
              <w:spacing w:before="128"/>
              <w:ind w:left="69" w:right="59"/>
              <w:jc w:val="center"/>
              <w:rPr>
                <w:b/>
                <w:sz w:val="20"/>
              </w:rPr>
            </w:pPr>
            <w:r>
              <w:rPr>
                <w:b/>
                <w:sz w:val="20"/>
              </w:rPr>
              <w:t>二级事项</w:t>
            </w:r>
          </w:p>
        </w:tc>
        <w:tc>
          <w:tcPr>
            <w:tcW w:w="1802" w:type="dxa"/>
            <w:vMerge w:val="continue"/>
            <w:tcBorders>
              <w:top w:val="nil"/>
            </w:tcBorders>
          </w:tcPr>
          <w:p>
            <w:pPr>
              <w:rPr>
                <w:sz w:val="2"/>
                <w:szCs w:val="2"/>
              </w:rPr>
            </w:pPr>
          </w:p>
        </w:tc>
        <w:tc>
          <w:tcPr>
            <w:tcW w:w="2306" w:type="dxa"/>
            <w:vMerge w:val="continue"/>
            <w:tcBorders>
              <w:top w:val="nil"/>
            </w:tcBorders>
          </w:tcPr>
          <w:p>
            <w:pPr>
              <w:rPr>
                <w:sz w:val="2"/>
                <w:szCs w:val="2"/>
              </w:rPr>
            </w:pPr>
          </w:p>
        </w:tc>
        <w:tc>
          <w:tcPr>
            <w:tcW w:w="1297" w:type="dxa"/>
            <w:vMerge w:val="continue"/>
            <w:tcBorders>
              <w:top w:val="nil"/>
            </w:tcBorders>
          </w:tcPr>
          <w:p>
            <w:pPr>
              <w:rPr>
                <w:sz w:val="2"/>
                <w:szCs w:val="2"/>
              </w:rPr>
            </w:pPr>
          </w:p>
        </w:tc>
        <w:tc>
          <w:tcPr>
            <w:tcW w:w="2053" w:type="dxa"/>
            <w:vMerge w:val="continue"/>
            <w:tcBorders>
              <w:top w:val="nil"/>
            </w:tcBorders>
          </w:tcPr>
          <w:p>
            <w:pPr>
              <w:rPr>
                <w:sz w:val="2"/>
                <w:szCs w:val="2"/>
              </w:rPr>
            </w:pPr>
          </w:p>
        </w:tc>
        <w:tc>
          <w:tcPr>
            <w:tcW w:w="1632" w:type="dxa"/>
            <w:vMerge w:val="continue"/>
            <w:tcBorders>
              <w:top w:val="nil"/>
            </w:tcBorders>
          </w:tcPr>
          <w:p>
            <w:pPr>
              <w:rPr>
                <w:sz w:val="2"/>
                <w:szCs w:val="2"/>
              </w:rPr>
            </w:pPr>
          </w:p>
        </w:tc>
        <w:tc>
          <w:tcPr>
            <w:tcW w:w="483" w:type="dxa"/>
          </w:tcPr>
          <w:p>
            <w:pPr>
              <w:pStyle w:val="9"/>
              <w:spacing w:before="16" w:line="240" w:lineRule="exact"/>
              <w:ind w:left="141" w:right="29" w:hanging="101"/>
              <w:rPr>
                <w:rFonts w:hint="eastAsia" w:ascii="黑体" w:eastAsia="黑体"/>
                <w:b/>
                <w:sz w:val="20"/>
              </w:rPr>
            </w:pPr>
            <w:r>
              <w:rPr>
                <w:rFonts w:hint="eastAsia" w:ascii="黑体" w:eastAsia="黑体"/>
                <w:b/>
                <w:sz w:val="20"/>
              </w:rPr>
              <w:t>全社会</w:t>
            </w:r>
          </w:p>
        </w:tc>
        <w:tc>
          <w:tcPr>
            <w:tcW w:w="483" w:type="dxa"/>
          </w:tcPr>
          <w:p>
            <w:pPr>
              <w:pStyle w:val="9"/>
              <w:spacing w:before="16" w:line="240" w:lineRule="exact"/>
              <w:ind w:left="39" w:right="30"/>
              <w:rPr>
                <w:rFonts w:hint="eastAsia" w:ascii="黑体" w:eastAsia="黑体"/>
                <w:b/>
                <w:sz w:val="20"/>
              </w:rPr>
            </w:pPr>
            <w:r>
              <w:rPr>
                <w:rFonts w:hint="eastAsia" w:ascii="黑体" w:eastAsia="黑体"/>
                <w:b/>
                <w:sz w:val="20"/>
              </w:rPr>
              <w:t>特定群体</w:t>
            </w:r>
          </w:p>
        </w:tc>
        <w:tc>
          <w:tcPr>
            <w:tcW w:w="483" w:type="dxa"/>
          </w:tcPr>
          <w:p>
            <w:pPr>
              <w:pStyle w:val="9"/>
              <w:spacing w:before="128"/>
              <w:ind w:left="19" w:right="8"/>
              <w:jc w:val="center"/>
              <w:rPr>
                <w:rFonts w:hint="eastAsia" w:ascii="黑体" w:eastAsia="黑体"/>
                <w:b/>
                <w:sz w:val="20"/>
              </w:rPr>
            </w:pPr>
            <w:r>
              <w:rPr>
                <w:rFonts w:hint="eastAsia" w:ascii="黑体" w:eastAsia="黑体"/>
                <w:b/>
                <w:sz w:val="20"/>
              </w:rPr>
              <w:t>主动</w:t>
            </w:r>
          </w:p>
        </w:tc>
        <w:tc>
          <w:tcPr>
            <w:tcW w:w="483" w:type="dxa"/>
          </w:tcPr>
          <w:p>
            <w:pPr>
              <w:pStyle w:val="9"/>
              <w:spacing w:before="16" w:line="240" w:lineRule="exact"/>
              <w:ind w:left="139" w:right="29" w:hanging="99"/>
              <w:rPr>
                <w:rFonts w:hint="eastAsia" w:ascii="黑体" w:eastAsia="黑体"/>
                <w:b/>
                <w:sz w:val="20"/>
              </w:rPr>
            </w:pPr>
            <w:r>
              <w:rPr>
                <w:rFonts w:hint="eastAsia" w:ascii="黑体" w:eastAsia="黑体"/>
                <w:b/>
                <w:sz w:val="20"/>
              </w:rPr>
              <w:t>依申请</w:t>
            </w:r>
          </w:p>
        </w:tc>
        <w:tc>
          <w:tcPr>
            <w:tcW w:w="483" w:type="dxa"/>
          </w:tcPr>
          <w:p>
            <w:pPr>
              <w:pStyle w:val="9"/>
              <w:spacing w:before="128"/>
              <w:ind w:left="40"/>
              <w:rPr>
                <w:rFonts w:hint="eastAsia" w:ascii="黑体" w:eastAsia="黑体"/>
                <w:b/>
                <w:sz w:val="20"/>
              </w:rPr>
            </w:pPr>
            <w:r>
              <w:rPr>
                <w:rFonts w:hint="eastAsia" w:ascii="黑体" w:eastAsia="黑体"/>
                <w:b/>
                <w:sz w:val="20"/>
              </w:rPr>
              <w:t>市级</w:t>
            </w:r>
          </w:p>
        </w:tc>
        <w:tc>
          <w:tcPr>
            <w:tcW w:w="483" w:type="dxa"/>
          </w:tcPr>
          <w:p>
            <w:pPr>
              <w:pStyle w:val="9"/>
              <w:spacing w:before="128"/>
              <w:ind w:left="17" w:right="10"/>
              <w:jc w:val="center"/>
              <w:rPr>
                <w:rFonts w:hint="eastAsia" w:ascii="黑体" w:eastAsia="黑体"/>
                <w:b/>
                <w:sz w:val="20"/>
              </w:rPr>
            </w:pPr>
            <w:r>
              <w:rPr>
                <w:rFonts w:hint="eastAsia" w:ascii="黑体" w:eastAsia="黑体"/>
                <w:b/>
                <w:sz w:val="20"/>
              </w:rPr>
              <w:t>镇级</w:t>
            </w:r>
          </w:p>
        </w:tc>
        <w:tc>
          <w:tcPr>
            <w:tcW w:w="484" w:type="dxa"/>
          </w:tcPr>
          <w:p>
            <w:pPr>
              <w:pStyle w:val="9"/>
              <w:spacing w:before="128"/>
              <w:ind w:left="41"/>
              <w:rPr>
                <w:rFonts w:hint="eastAsia" w:ascii="黑体" w:eastAsia="黑体"/>
                <w:b/>
                <w:sz w:val="20"/>
              </w:rPr>
            </w:pPr>
            <w:r>
              <w:rPr>
                <w:rFonts w:hint="eastAsia" w:ascii="黑体" w:eastAsia="黑体"/>
                <w:b/>
                <w:sz w:val="20"/>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4" w:hRule="atLeast"/>
        </w:trPr>
        <w:tc>
          <w:tcPr>
            <w:tcW w:w="482"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
              <w:rPr>
                <w:rFonts w:ascii="Times New Roman"/>
                <w:sz w:val="17"/>
              </w:rPr>
            </w:pPr>
          </w:p>
          <w:p>
            <w:pPr>
              <w:pStyle w:val="9"/>
              <w:ind w:left="140"/>
              <w:rPr>
                <w:sz w:val="20"/>
              </w:rPr>
            </w:pPr>
            <w:r>
              <w:rPr>
                <w:sz w:val="20"/>
              </w:rPr>
              <w:t>16</w:t>
            </w:r>
          </w:p>
        </w:tc>
        <w:tc>
          <w:tcPr>
            <w:tcW w:w="559" w:type="dxa"/>
          </w:tcPr>
          <w:p>
            <w:pPr>
              <w:pStyle w:val="9"/>
              <w:rPr>
                <w:rFonts w:ascii="Times New Roman"/>
                <w:sz w:val="18"/>
              </w:rPr>
            </w:pPr>
          </w:p>
        </w:tc>
        <w:tc>
          <w:tcPr>
            <w:tcW w:w="559" w:type="dxa"/>
          </w:tcPr>
          <w:p>
            <w:pPr>
              <w:pStyle w:val="9"/>
              <w:rPr>
                <w:rFonts w:ascii="Times New Roman"/>
                <w:sz w:val="18"/>
              </w:rPr>
            </w:pPr>
          </w:p>
        </w:tc>
        <w:tc>
          <w:tcPr>
            <w:tcW w:w="9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
              <w:rPr>
                <w:rFonts w:ascii="Times New Roman"/>
                <w:sz w:val="17"/>
              </w:rPr>
            </w:pPr>
          </w:p>
          <w:p>
            <w:pPr>
              <w:pStyle w:val="9"/>
              <w:ind w:left="67" w:right="59"/>
              <w:jc w:val="center"/>
              <w:rPr>
                <w:sz w:val="20"/>
              </w:rPr>
            </w:pPr>
            <w:r>
              <w:rPr>
                <w:sz w:val="20"/>
              </w:rPr>
              <w:t>互动回应</w:t>
            </w:r>
          </w:p>
        </w:tc>
        <w:tc>
          <w:tcPr>
            <w:tcW w:w="1802"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6"/>
              </w:rPr>
            </w:pPr>
          </w:p>
          <w:p>
            <w:pPr>
              <w:pStyle w:val="9"/>
              <w:spacing w:line="225" w:lineRule="auto"/>
              <w:ind w:left="15" w:right="176"/>
              <w:jc w:val="both"/>
              <w:rPr>
                <w:sz w:val="20"/>
              </w:rPr>
            </w:pPr>
            <w:r>
              <w:rPr>
                <w:sz w:val="20"/>
              </w:rPr>
              <w:t>涉及群众切身利益和舆论关注的焦点热点及关键问题等回应内容</w:t>
            </w:r>
          </w:p>
        </w:tc>
        <w:tc>
          <w:tcPr>
            <w:tcW w:w="2306"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4"/>
              </w:rPr>
            </w:pPr>
          </w:p>
          <w:p>
            <w:pPr>
              <w:pStyle w:val="9"/>
              <w:spacing w:line="248" w:lineRule="exact"/>
              <w:ind w:left="15"/>
              <w:rPr>
                <w:sz w:val="20"/>
              </w:rPr>
            </w:pPr>
            <w:r>
              <w:rPr>
                <w:sz w:val="20"/>
              </w:rPr>
              <w:t>《政府信息公开条例》</w:t>
            </w:r>
          </w:p>
          <w:p>
            <w:pPr>
              <w:pStyle w:val="9"/>
              <w:spacing w:before="4" w:line="225" w:lineRule="auto"/>
              <w:ind w:left="15" w:right="80"/>
              <w:jc w:val="both"/>
              <w:rPr>
                <w:sz w:val="20"/>
              </w:rPr>
            </w:pPr>
            <w:r>
              <w:rPr>
                <w:sz w:val="20"/>
              </w:rPr>
              <w:t>《中共中央办公厅国务院办公厅印发〈关于全面推进政务公开工作的意见〉的通知》</w:t>
            </w:r>
          </w:p>
          <w:p>
            <w:pPr>
              <w:pStyle w:val="9"/>
              <w:spacing w:line="225" w:lineRule="auto"/>
              <w:ind w:left="15" w:right="80"/>
              <w:jc w:val="both"/>
              <w:rPr>
                <w:sz w:val="20"/>
              </w:rPr>
            </w:pPr>
            <w:r>
              <w:rPr>
                <w:sz w:val="20"/>
              </w:rPr>
              <w:t>《国务院办公厅印发〈关于全面推进政务公开工作的意见〉实施细则的通知</w:t>
            </w:r>
          </w:p>
        </w:tc>
        <w:tc>
          <w:tcPr>
            <w:tcW w:w="1297"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78" w:line="225" w:lineRule="auto"/>
              <w:ind w:left="13" w:right="71"/>
              <w:rPr>
                <w:sz w:val="20"/>
              </w:rPr>
            </w:pPr>
            <w:r>
              <w:rPr>
                <w:sz w:val="20"/>
              </w:rPr>
              <w:t xml:space="preserve">及时发布信 </w:t>
            </w:r>
            <w:r>
              <w:rPr>
                <w:spacing w:val="-3"/>
                <w:sz w:val="20"/>
              </w:rPr>
              <w:t>息；对涉及重大舆情的，要快速反应，并根据工作进展情况，持续发</w:t>
            </w:r>
            <w:r>
              <w:rPr>
                <w:sz w:val="20"/>
              </w:rPr>
              <w:t>布信息。</w:t>
            </w:r>
          </w:p>
          <w:p>
            <w:pPr>
              <w:pStyle w:val="9"/>
              <w:spacing w:line="118" w:lineRule="exact"/>
              <w:ind w:left="-116"/>
              <w:rPr>
                <w:sz w:val="20"/>
              </w:rPr>
            </w:pPr>
            <w:r>
              <w:rPr>
                <w:w w:val="99"/>
                <w:sz w:val="20"/>
              </w:rPr>
              <w:t>》</w:t>
            </w:r>
          </w:p>
        </w:tc>
        <w:tc>
          <w:tcPr>
            <w:tcW w:w="205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line="225" w:lineRule="auto"/>
              <w:ind w:left="14" w:right="157"/>
              <w:rPr>
                <w:sz w:val="20"/>
              </w:rPr>
            </w:pPr>
            <w:r>
              <w:rPr>
                <w:rFonts w:hint="eastAsia"/>
                <w:sz w:val="20"/>
                <w:lang w:eastAsia="zh-CN"/>
              </w:rPr>
              <w:t>马村区</w:t>
            </w:r>
            <w:r>
              <w:rPr>
                <w:sz w:val="20"/>
              </w:rPr>
              <w:t>住房和城乡建设局</w:t>
            </w:r>
          </w:p>
          <w:p>
            <w:pPr>
              <w:pStyle w:val="9"/>
              <w:spacing w:line="225" w:lineRule="auto"/>
              <w:ind w:left="15" w:right="26"/>
              <w:rPr>
                <w:sz w:val="20"/>
              </w:rPr>
            </w:pPr>
          </w:p>
        </w:tc>
        <w:tc>
          <w:tcPr>
            <w:tcW w:w="1632" w:type="dxa"/>
          </w:tcPr>
          <w:p>
            <w:pPr>
              <w:pStyle w:val="9"/>
              <w:numPr>
                <w:ilvl w:val="0"/>
                <w:numId w:val="23"/>
              </w:numPr>
              <w:tabs>
                <w:tab w:val="left" w:pos="216"/>
              </w:tabs>
              <w:spacing w:before="6" w:after="0" w:line="248" w:lineRule="exact"/>
              <w:ind w:left="215" w:right="0" w:hanging="202"/>
              <w:jc w:val="left"/>
              <w:rPr>
                <w:sz w:val="20"/>
              </w:rPr>
            </w:pPr>
            <w:r>
              <w:rPr>
                <w:sz w:val="20"/>
              </w:rPr>
              <w:t>政府网站</w:t>
            </w:r>
          </w:p>
          <w:p>
            <w:pPr>
              <w:pStyle w:val="9"/>
              <w:spacing w:line="240" w:lineRule="exact"/>
              <w:ind w:left="14"/>
              <w:rPr>
                <w:sz w:val="20"/>
              </w:rPr>
            </w:pPr>
            <w:r>
              <w:rPr>
                <w:sz w:val="20"/>
              </w:rPr>
              <w:t>□政府公报</w:t>
            </w:r>
          </w:p>
          <w:p>
            <w:pPr>
              <w:pStyle w:val="9"/>
              <w:numPr>
                <w:numId w:val="0"/>
              </w:numPr>
              <w:tabs>
                <w:tab w:val="left" w:pos="216"/>
              </w:tabs>
              <w:spacing w:before="0" w:after="0" w:line="240" w:lineRule="exact"/>
              <w:ind w:left="13" w:leftChars="0" w:right="0" w:rightChars="0"/>
              <w:jc w:val="left"/>
              <w:rPr>
                <w:sz w:val="20"/>
              </w:rPr>
            </w:pPr>
            <w:r>
              <w:rPr>
                <w:sz w:val="20"/>
              </w:rPr>
              <w:sym w:font="Wingdings 2" w:char="00A3"/>
            </w:r>
            <w:r>
              <w:rPr>
                <w:sz w:val="20"/>
              </w:rPr>
              <w:t>住建局网站</w:t>
            </w:r>
          </w:p>
          <w:p>
            <w:pPr>
              <w:pStyle w:val="9"/>
              <w:spacing w:line="240" w:lineRule="exact"/>
              <w:ind w:left="14"/>
              <w:rPr>
                <w:sz w:val="20"/>
              </w:rPr>
            </w:pPr>
            <w:r>
              <w:rPr>
                <w:sz w:val="20"/>
              </w:rPr>
              <w:t>□两微一端</w:t>
            </w:r>
          </w:p>
          <w:p>
            <w:pPr>
              <w:pStyle w:val="9"/>
              <w:spacing w:line="240" w:lineRule="exact"/>
              <w:ind w:left="14"/>
              <w:rPr>
                <w:sz w:val="20"/>
              </w:rPr>
            </w:pPr>
            <w:r>
              <w:rPr>
                <w:sz w:val="20"/>
              </w:rPr>
              <w:t>□发布会/听证会</w:t>
            </w:r>
          </w:p>
          <w:p>
            <w:pPr>
              <w:pStyle w:val="9"/>
              <w:spacing w:line="240" w:lineRule="exact"/>
              <w:ind w:left="14"/>
              <w:rPr>
                <w:sz w:val="20"/>
              </w:rPr>
            </w:pPr>
            <w:r>
              <w:rPr>
                <w:w w:val="95"/>
                <w:sz w:val="20"/>
              </w:rPr>
              <w:t>□广播电视</w:t>
            </w:r>
          </w:p>
          <w:p>
            <w:pPr>
              <w:pStyle w:val="9"/>
              <w:spacing w:line="240" w:lineRule="exact"/>
              <w:ind w:left="14"/>
              <w:rPr>
                <w:sz w:val="20"/>
              </w:rPr>
            </w:pPr>
            <w:r>
              <w:rPr>
                <w:w w:val="95"/>
                <w:sz w:val="20"/>
              </w:rPr>
              <w:t>□纸质媒体</w:t>
            </w:r>
          </w:p>
          <w:p>
            <w:pPr>
              <w:pStyle w:val="9"/>
              <w:spacing w:line="240" w:lineRule="exact"/>
              <w:ind w:left="14"/>
              <w:rPr>
                <w:sz w:val="20"/>
              </w:rPr>
            </w:pPr>
            <w:r>
              <w:rPr>
                <w:sz w:val="20"/>
              </w:rPr>
              <w:t>□公开查阅点</w:t>
            </w:r>
          </w:p>
          <w:p>
            <w:pPr>
              <w:pStyle w:val="9"/>
              <w:spacing w:line="240" w:lineRule="exact"/>
              <w:ind w:left="14"/>
              <w:rPr>
                <w:sz w:val="20"/>
              </w:rPr>
            </w:pPr>
            <w:r>
              <w:rPr>
                <w:sz w:val="20"/>
              </w:rPr>
              <w:t>□政务服务中心</w:t>
            </w:r>
          </w:p>
          <w:p>
            <w:pPr>
              <w:pStyle w:val="9"/>
              <w:spacing w:line="240" w:lineRule="exact"/>
              <w:ind w:left="14"/>
              <w:rPr>
                <w:sz w:val="20"/>
              </w:rPr>
            </w:pPr>
            <w:r>
              <w:rPr>
                <w:sz w:val="20"/>
              </w:rPr>
              <w:t>□便民服务站</w:t>
            </w:r>
          </w:p>
          <w:p>
            <w:pPr>
              <w:pStyle w:val="9"/>
              <w:spacing w:line="240" w:lineRule="exact"/>
              <w:ind w:left="14"/>
              <w:rPr>
                <w:sz w:val="20"/>
              </w:rPr>
            </w:pPr>
            <w:r>
              <w:rPr>
                <w:sz w:val="20"/>
              </w:rPr>
              <w:t>□入户/现场</w:t>
            </w:r>
          </w:p>
          <w:p>
            <w:pPr>
              <w:pStyle w:val="9"/>
              <w:spacing w:before="4" w:line="225" w:lineRule="auto"/>
              <w:ind w:left="14" w:right="5"/>
              <w:rPr>
                <w:sz w:val="20"/>
              </w:rPr>
            </w:pPr>
            <w:r>
              <w:rPr>
                <w:sz w:val="20"/>
              </w:rPr>
              <w:t>□社区/企事业单位/</w:t>
            </w:r>
            <w:r>
              <w:rPr>
                <w:spacing w:val="-24"/>
                <w:sz w:val="20"/>
              </w:rPr>
              <w:t>村公示栏</w:t>
            </w:r>
            <w:r>
              <w:rPr>
                <w:sz w:val="20"/>
              </w:rPr>
              <w:t>（</w:t>
            </w:r>
            <w:r>
              <w:rPr>
                <w:spacing w:val="-8"/>
                <w:sz w:val="20"/>
              </w:rPr>
              <w:t>电子</w:t>
            </w:r>
            <w:r>
              <w:rPr>
                <w:sz w:val="20"/>
              </w:rPr>
              <w:t>屏）</w:t>
            </w:r>
          </w:p>
          <w:p>
            <w:pPr>
              <w:pStyle w:val="9"/>
              <w:spacing w:line="234" w:lineRule="exact"/>
              <w:ind w:left="14"/>
              <w:rPr>
                <w:sz w:val="20"/>
              </w:rPr>
            </w:pPr>
            <w:r>
              <w:rPr>
                <w:sz w:val="20"/>
              </w:rPr>
              <w:t>□精准推送</w:t>
            </w:r>
          </w:p>
          <w:p>
            <w:pPr>
              <w:pStyle w:val="9"/>
              <w:spacing w:line="219" w:lineRule="exact"/>
              <w:ind w:left="14"/>
              <w:rPr>
                <w:sz w:val="20"/>
              </w:rPr>
            </w:pPr>
            <w:r>
              <w:rPr>
                <w:sz w:val="20"/>
              </w:rPr>
              <w:t>□其他_</w:t>
            </w: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
              <w:rPr>
                <w:rFonts w:ascii="Times New Roman"/>
                <w:sz w:val="17"/>
              </w:rPr>
            </w:pPr>
          </w:p>
          <w:p>
            <w:pPr>
              <w:pStyle w:val="9"/>
              <w:ind w:left="141"/>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
              <w:rPr>
                <w:rFonts w:ascii="Times New Roman"/>
                <w:sz w:val="17"/>
              </w:rPr>
            </w:pPr>
          </w:p>
          <w:p>
            <w:pPr>
              <w:pStyle w:val="9"/>
              <w:ind w:left="6"/>
              <w:jc w:val="center"/>
              <w:rPr>
                <w:sz w:val="20"/>
              </w:rPr>
            </w:pPr>
            <w:r>
              <w:rPr>
                <w:w w:val="99"/>
                <w:sz w:val="20"/>
              </w:rPr>
              <w:t>√</w:t>
            </w:r>
          </w:p>
        </w:tc>
        <w:tc>
          <w:tcPr>
            <w:tcW w:w="483" w:type="dxa"/>
          </w:tcPr>
          <w:p>
            <w:pPr>
              <w:pStyle w:val="9"/>
              <w:rPr>
                <w:rFonts w:ascii="Times New Roman"/>
                <w:sz w:val="18"/>
              </w:rPr>
            </w:pPr>
          </w:p>
        </w:tc>
        <w:tc>
          <w:tcPr>
            <w:tcW w:w="483" w:type="dxa"/>
          </w:tcPr>
          <w:p>
            <w:pPr>
              <w:pStyle w:val="9"/>
              <w:rPr>
                <w:rFonts w:ascii="Times New Roman"/>
                <w:sz w:val="18"/>
              </w:rPr>
            </w:pPr>
          </w:p>
        </w:tc>
        <w:tc>
          <w:tcPr>
            <w:tcW w:w="483"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
              <w:rPr>
                <w:rFonts w:ascii="Times New Roman"/>
                <w:sz w:val="17"/>
              </w:rPr>
            </w:pPr>
          </w:p>
          <w:p>
            <w:pPr>
              <w:pStyle w:val="9"/>
              <w:ind w:left="7"/>
              <w:jc w:val="center"/>
              <w:rPr>
                <w:sz w:val="20"/>
              </w:rPr>
            </w:pPr>
            <w:r>
              <w:rPr>
                <w:w w:val="99"/>
                <w:sz w:val="20"/>
              </w:rPr>
              <w:t>√</w:t>
            </w:r>
          </w:p>
        </w:tc>
        <w:tc>
          <w:tcPr>
            <w:tcW w:w="484" w:type="dxa"/>
          </w:tcPr>
          <w:p>
            <w:pPr>
              <w:pStyle w:val="9"/>
              <w:rPr>
                <w:rFonts w:ascii="Times New Roman"/>
                <w:sz w:val="18"/>
              </w:rPr>
            </w:pPr>
          </w:p>
        </w:tc>
      </w:tr>
    </w:tbl>
    <w:p>
      <w:pPr>
        <w:spacing w:after="0"/>
        <w:rPr>
          <w:rFonts w:ascii="Times New Roman"/>
          <w:sz w:val="18"/>
        </w:rPr>
        <w:sectPr>
          <w:pgSz w:w="16840" w:h="11910" w:orient="landscape"/>
          <w:pgMar w:top="1100" w:right="180" w:bottom="280" w:left="200" w:header="720" w:footer="720" w:gutter="0"/>
        </w:sectPr>
      </w:pPr>
    </w:p>
    <w:p/>
    <w:sectPr>
      <w:pgSz w:w="16840" w:h="11910" w:orient="landscape"/>
      <w:pgMar w:top="1100" w:right="180" w:bottom="280" w:left="2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86"/>
    <w:family w:val="swiss"/>
    <w:pitch w:val="default"/>
    <w:sig w:usb0="00000000" w:usb1="00000000" w:usb2="00000001" w:usb3="00000000" w:csb0="0000019F" w:csb1="00000000"/>
  </w:font>
  <w:font w:name="Calibri">
    <w:altName w:val="微软雅黑"/>
    <w:panose1 w:val="020F0502020204030204"/>
    <w:charset w:val="86"/>
    <w:family w:val="swiss"/>
    <w:pitch w:val="default"/>
    <w:sig w:usb0="00000000" w:usb1="00000000" w:usb2="00000001" w:usb3="00000000" w:csb0="0000019F" w:csb1="00000000"/>
  </w:font>
  <w:font w:name="Calibri">
    <w:altName w:val="微软雅黑"/>
    <w:panose1 w:val="00000000000000000000"/>
    <w:charset w:val="86"/>
    <w:family w:val="auto"/>
    <w:pitch w:val="default"/>
    <w:sig w:usb0="00000000" w:usb1="00000000" w:usb2="00000000" w:usb3="00000000" w:csb0="00000000" w:csb1="00000000"/>
  </w:font>
  <w:font w:name="Microsoft JhengHei">
    <w:altName w:val="Courier New"/>
    <w:panose1 w:val="00000000000000000000"/>
    <w:charset w:val="00"/>
    <w:family w:val="swiss"/>
    <w:pitch w:val="default"/>
    <w:sig w:usb0="00000000" w:usb1="00000000" w:usb2="00000000" w:usb3="00000000" w:csb0="00000000" w:csb1="00000000"/>
  </w:font>
  <w:font w:name="Lucida Console">
    <w:panose1 w:val="020B0609040504020204"/>
    <w:charset w:val="00"/>
    <w:family w:val="modern"/>
    <w:pitch w:val="default"/>
    <w:sig w:usb0="8000028F" w:usb1="00001800" w:usb2="00000000" w:usb3="00000000" w:csb0="0000001F" w:csb1="D7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ourier New">
    <w:panose1 w:val="02070309020205020404"/>
    <w:charset w:val="00"/>
    <w:family w:val="swiss"/>
    <w:pitch w:val="default"/>
    <w:sig w:usb0="00007A87" w:usb1="80000000" w:usb2="00000008" w:usb3="00000000" w:csb0="400001FF" w:csb1="FFFF0000"/>
  </w:font>
  <w:font w:name="Wingdings 2">
    <w:panose1 w:val="05020102010507070707"/>
    <w:charset w:val="00"/>
    <w:family w:val="auto"/>
    <w:pitch w:val="default"/>
    <w:sig w:usb0="00000000" w:usb1="00000000" w:usb2="00000000" w:usb3="00000000" w:csb0="80000000" w:csb1="00000000"/>
  </w:font>
  <w:font w:name="Calibri">
    <w:altName w:val="微软雅黑"/>
    <w:panose1 w:val="00000000000000000000"/>
    <w:charset w:val="86"/>
    <w:family w:val="auto"/>
    <w:pitch w:val="default"/>
    <w:sig w:usb0="00000000" w:usb1="00000000" w:usb2="00000000" w:usb3="00000000" w:csb0="00000000" w:csb1="00000000"/>
  </w:font>
  <w:font w:name="Calibri">
    <w:altName w:val="微软雅黑"/>
    <w:panose1 w:val="00000000000000000000"/>
    <w:charset w:val="86"/>
    <w:family w:val="auto"/>
    <w:pitch w:val="default"/>
    <w:sig w:usb0="00000000" w:usb1="00000000" w:usb2="00000000" w:usb3="00000000" w:csb0="00000000" w:csb1="00000000"/>
  </w:font>
  <w:font w:name="Calibri">
    <w:altName w:val="微软雅黑"/>
    <w:panose1 w:val="00000000000000000000"/>
    <w:charset w:val="86"/>
    <w:family w:val="auto"/>
    <w:pitch w:val="default"/>
    <w:sig w:usb0="00000000" w:usb1="00000000" w:usb2="00000000" w:usb3="00000000" w:csb0="00000000" w:csb1="00000000"/>
  </w:font>
  <w:font w:name="Calibri">
    <w:altName w:val="微软雅黑"/>
    <w:panose1 w:val="00000000000000000000"/>
    <w:charset w:val="86"/>
    <w:family w:val="auto"/>
    <w:pitch w:val="default"/>
    <w:sig w:usb0="00000000" w:usb1="00000000" w:usb2="00000000" w:usb3="00000000" w:csb0="00000000" w:csb1="00000000"/>
  </w:font>
  <w:font w:name="Calibri">
    <w:altName w:val="微软雅黑"/>
    <w:panose1 w:val="00000000000000000000"/>
    <w:charset w:val="86"/>
    <w:family w:val="auto"/>
    <w:pitch w:val="default"/>
    <w:sig w:usb0="00000000" w:usb1="00000000" w:usb2="00000000" w:usb3="00000000" w:csb0="00000000" w:csb1="00000000"/>
  </w:font>
  <w:font w:name="Calibri">
    <w:altName w:val="微软雅黑"/>
    <w:panose1 w:val="00000000000000000000"/>
    <w:charset w:val="86"/>
    <w:family w:val="auto"/>
    <w:pitch w:val="default"/>
    <w:sig w:usb0="00000000" w:usb1="00000000" w:usb2="00000000" w:usb3="00000000" w:csb0="00000000" w:csb1="00000000"/>
  </w:font>
  <w:font w:name="Calibri">
    <w:altName w:val="微软雅黑"/>
    <w:panose1 w:val="00000000000000000000"/>
    <w:charset w:val="86"/>
    <w:family w:val="auto"/>
    <w:pitch w:val="default"/>
    <w:sig w:usb0="00000000" w:usb1="00000000" w:usb2="00000000" w:usb3="00000000" w:csb0="00000000" w:csb1="00000000"/>
  </w:font>
  <w:font w:name="Calibri">
    <w:altName w:val="微软雅黑"/>
    <w:panose1 w:val="00000000000000000000"/>
    <w:charset w:val="86"/>
    <w:family w:val="auto"/>
    <w:pitch w:val="default"/>
    <w:sig w:usb0="00000000" w:usb1="00000000" w:usb2="00000000" w:usb3="00000000" w:csb0="00000000" w:csb1="00000000"/>
  </w:font>
  <w:font w:name="Calibri">
    <w:altName w:val="微软雅黑"/>
    <w:panose1 w:val="00000000000000000000"/>
    <w:charset w:val="86"/>
    <w:family w:val="auto"/>
    <w:pitch w:val="default"/>
    <w:sig w:usb0="00000000" w:usb1="00000000" w:usb2="00000000" w:usb3="00000000" w:csb0="00000000" w:csb1="00000000"/>
  </w:font>
  <w:font w:name="Calibri">
    <w:altName w:val="微软雅黑"/>
    <w:panose1 w:val="00000000000000000000"/>
    <w:charset w:val="86"/>
    <w:family w:val="auto"/>
    <w:pitch w:val="default"/>
    <w:sig w:usb0="00000000" w:usb1="00000000" w:usb2="00000000" w:usb3="00000000" w:csb0="00000000" w:csb1="00000000"/>
  </w:font>
  <w:font w:name="Calibri">
    <w:altName w:val="微软雅黑"/>
    <w:panose1 w:val="00000000000000000000"/>
    <w:charset w:val="86"/>
    <w:family w:val="auto"/>
    <w:pitch w:val="default"/>
    <w:sig w:usb0="00000000" w:usb1="00000000" w:usb2="00000000" w:usb3="00000000" w:csb0="00000000" w:csb1="00000000"/>
  </w:font>
  <w:font w:name="Calibri">
    <w:altName w:val="微软雅黑"/>
    <w:panose1 w:val="00000000000000000000"/>
    <w:charset w:val="86"/>
    <w:family w:val="auto"/>
    <w:pitch w:val="default"/>
    <w:sig w:usb0="00000000" w:usb1="00000000" w:usb2="00000000" w:usb3="00000000" w:csb0="00000000" w:csb1="00000000"/>
  </w:font>
  <w:font w:name="Calibri">
    <w:altName w:val="微软雅黑"/>
    <w:panose1 w:val="00000000000000000000"/>
    <w:charset w:val="86"/>
    <w:family w:val="auto"/>
    <w:pitch w:val="default"/>
    <w:sig w:usb0="00000000" w:usb1="00000000" w:usb2="00000000" w:usb3="00000000" w:csb0="00000000" w:csb1="00000000"/>
  </w:font>
  <w:font w:name="Calibri">
    <w:altName w:val="微软雅黑"/>
    <w:panose1 w:val="00000000000000000000"/>
    <w:charset w:val="86"/>
    <w:family w:val="auto"/>
    <w:pitch w:val="default"/>
    <w:sig w:usb0="00000000" w:usb1="00000000" w:usb2="00000000" w:usb3="00000000" w:csb0="00000000" w:csb1="00000000"/>
  </w:font>
  <w:font w:name="Calibri">
    <w:altName w:val="微软雅黑"/>
    <w:panose1 w:val="00000000000000000000"/>
    <w:charset w:val="86"/>
    <w:family w:val="auto"/>
    <w:pitch w:val="default"/>
    <w:sig w:usb0="00000000" w:usb1="00000000" w:usb2="00000000" w:usb3="00000000" w:csb0="00000000" w:csb1="00000000"/>
  </w:font>
  <w:font w:name="Calibri">
    <w:altName w:val="微软雅黑"/>
    <w:panose1 w:val="00000000000000000000"/>
    <w:charset w:val="86"/>
    <w:family w:val="auto"/>
    <w:pitch w:val="default"/>
    <w:sig w:usb0="00000000" w:usb1="00000000" w:usb2="00000000" w:usb3="00000000" w:csb0="00000000" w:csb1="00000000"/>
  </w:font>
  <w:font w:name="Calibri">
    <w:altName w:val="微软雅黑"/>
    <w:panose1 w:val="00000000000000000000"/>
    <w:charset w:val="86"/>
    <w:family w:val="auto"/>
    <w:pitch w:val="default"/>
    <w:sig w:usb0="00000000" w:usb1="00000000" w:usb2="00000000" w:usb3="00000000" w:csb0="00000000" w:csb1="00000000"/>
  </w:font>
  <w:font w:name="Calibri">
    <w:altName w:val="微软雅黑"/>
    <w:panose1 w:val="00000000000000000000"/>
    <w:charset w:val="86"/>
    <w:family w:val="auto"/>
    <w:pitch w:val="default"/>
    <w:sig w:usb0="00000000" w:usb1="00000000" w:usb2="00000000" w:usb3="00000000" w:csb0="00000000" w:csb1="00000000"/>
  </w:font>
  <w:font w:name="Calibri">
    <w:altName w:val="微软雅黑"/>
    <w:panose1 w:val="00000000000000000000"/>
    <w:charset w:val="86"/>
    <w:family w:val="auto"/>
    <w:pitch w:val="default"/>
    <w:sig w:usb0="00000000" w:usb1="00000000" w:usb2="00000000" w:usb3="00000000" w:csb0="00000000" w:csb1="00000000"/>
  </w:font>
  <w:font w:name="Calibri">
    <w:altName w:val="微软雅黑"/>
    <w:panose1 w:val="00000000000000000000"/>
    <w:charset w:val="86"/>
    <w:family w:val="auto"/>
    <w:pitch w:val="default"/>
    <w:sig w:usb0="00000000" w:usb1="00000000" w:usb2="00000000" w:usb3="00000000" w:csb0="00000000" w:csb1="00000000"/>
  </w:font>
  <w:font w:name="Calibri">
    <w:altName w:val="微软雅黑"/>
    <w:panose1 w:val="00000000000000000000"/>
    <w:charset w:val="86"/>
    <w:family w:val="auto"/>
    <w:pitch w:val="default"/>
    <w:sig w:usb0="00000000" w:usb1="00000000" w:usb2="00000000" w:usb3="00000000" w:csb0="00000000" w:csb1="00000000"/>
  </w:font>
  <w:font w:name="Calibri">
    <w:altName w:val="微软雅黑"/>
    <w:panose1 w:val="00000000000000000000"/>
    <w:charset w:val="86"/>
    <w:family w:val="auto"/>
    <w:pitch w:val="default"/>
    <w:sig w:usb0="00000000" w:usb1="00000000" w:usb2="00000000" w:usb3="00000000" w:csb0="00000000" w:csb1="00000000"/>
  </w:font>
  <w:font w:name="Calibri">
    <w:altName w:val="微软雅黑"/>
    <w:panose1 w:val="00000000000000000000"/>
    <w:charset w:val="86"/>
    <w:family w:val="auto"/>
    <w:pitch w:val="default"/>
    <w:sig w:usb0="00000000" w:usb1="00000000" w:usb2="00000000" w:usb3="00000000" w:csb0="00000000" w:csb1="00000000"/>
  </w:font>
  <w:font w:name="Calibri">
    <w:altName w:val="微软雅黑"/>
    <w:panose1 w:val="00000000000000000000"/>
    <w:charset w:val="86"/>
    <w:family w:val="auto"/>
    <w:pitch w:val="default"/>
    <w:sig w:usb0="00000000" w:usb1="00000000" w:usb2="00000000" w:usb3="00000000" w:csb0="00000000" w:csb1="00000000"/>
  </w:font>
  <w:font w:name="Calibri">
    <w:altName w:val="微软雅黑"/>
    <w:panose1 w:val="00000000000000000000"/>
    <w:charset w:val="86"/>
    <w:family w:val="auto"/>
    <w:pitch w:val="default"/>
    <w:sig w:usb0="00000000" w:usb1="00000000" w:usb2="00000000" w:usb3="00000000" w:csb0="00000000" w:csb1="00000000"/>
  </w:font>
  <w:font w:name="Calibri">
    <w:altName w:val="微软雅黑"/>
    <w:panose1 w:val="00000000000000000000"/>
    <w:charset w:val="86"/>
    <w:family w:val="auto"/>
    <w:pitch w:val="default"/>
    <w:sig w:usb0="00000000" w:usb1="00000000" w:usb2="00000000" w:usb3="00000000" w:csb0="00000000" w:csb1="00000000"/>
  </w:font>
  <w:font w:name="Calibri">
    <w:altName w:val="微软雅黑"/>
    <w:panose1 w:val="00000000000000000000"/>
    <w:charset w:val="86"/>
    <w:family w:val="auto"/>
    <w:pitch w:val="default"/>
    <w:sig w:usb0="00000000" w:usb1="00000000" w:usb2="00000000" w:usb3="00000000" w:csb0="00000000" w:csb1="00000000"/>
  </w:font>
  <w:font w:name="Calibri">
    <w:altName w:val="微软雅黑"/>
    <w:panose1 w:val="00000000000000000000"/>
    <w:charset w:val="86"/>
    <w:family w:val="auto"/>
    <w:pitch w:val="default"/>
    <w:sig w:usb0="00000000" w:usb1="00000000" w:usb2="00000000" w:usb3="00000000" w:csb0="00000000" w:csb1="00000000"/>
  </w:font>
  <w:font w:name="Calibri">
    <w:altName w:val="微软雅黑"/>
    <w:panose1 w:val="00000000000000000000"/>
    <w:charset w:val="86"/>
    <w:family w:val="auto"/>
    <w:pitch w:val="default"/>
    <w:sig w:usb0="00000000" w:usb1="00000000" w:usb2="00000000" w:usb3="00000000" w:csb0="00000000" w:csb1="00000000"/>
  </w:font>
  <w:font w:name="Calibri">
    <w:altName w:val="微软雅黑"/>
    <w:panose1 w:val="00000000000000000000"/>
    <w:charset w:val="86"/>
    <w:family w:val="auto"/>
    <w:pitch w:val="default"/>
    <w:sig w:usb0="00000000" w:usb1="00000000" w:usb2="00000000" w:usb3="00000000" w:csb0="00000000" w:csb1="00000000"/>
  </w:font>
  <w:font w:name="Calibri">
    <w:altName w:val="微软雅黑"/>
    <w:panose1 w:val="00000000000000000000"/>
    <w:charset w:val="86"/>
    <w:family w:val="auto"/>
    <w:pitch w:val="default"/>
    <w:sig w:usb0="00000000" w:usb1="00000000" w:usb2="00000000" w:usb3="00000000" w:csb0="00000000" w:csb1="00000000"/>
  </w:font>
  <w:font w:name="Calibri">
    <w:altName w:val="微软雅黑"/>
    <w:panose1 w:val="00000000000000000000"/>
    <w:charset w:val="86"/>
    <w:family w:val="auto"/>
    <w:pitch w:val="default"/>
    <w:sig w:usb0="00000000" w:usb1="00000000" w:usb2="00000000" w:usb3="00000000" w:csb0="00000000" w:csb1="00000000"/>
  </w:font>
  <w:font w:name="Calibri">
    <w:altName w:val="微软雅黑"/>
    <w:panose1 w:val="00000000000000000000"/>
    <w:charset w:val="86"/>
    <w:family w:val="auto"/>
    <w:pitch w:val="default"/>
    <w:sig w:usb0="00000000" w:usb1="00000000" w:usb2="00000000" w:usb3="00000000" w:csb0="00000000" w:csb1="00000000"/>
  </w:font>
  <w:font w:name="Calibri">
    <w:altName w:val="微软雅黑"/>
    <w:panose1 w:val="00000000000000000000"/>
    <w:charset w:val="86"/>
    <w:family w:val="auto"/>
    <w:pitch w:val="default"/>
    <w:sig w:usb0="00000000" w:usb1="00000000" w:usb2="00000000" w:usb3="00000000" w:csb0="00000000" w:csb1="00000000"/>
  </w:font>
  <w:font w:name="Calibri">
    <w:altName w:val="微软雅黑"/>
    <w:panose1 w:val="00000000000000000000"/>
    <w:charset w:val="86"/>
    <w:family w:val="auto"/>
    <w:pitch w:val="default"/>
    <w:sig w:usb0="00000000" w:usb1="00000000" w:usb2="00000000" w:usb3="00000000" w:csb0="00000000" w:csb1="00000000"/>
  </w:font>
  <w:font w:name="Calibri">
    <w:altName w:val="微软雅黑"/>
    <w:panose1 w:val="00000000000000000000"/>
    <w:charset w:val="86"/>
    <w:family w:val="auto"/>
    <w:pitch w:val="default"/>
    <w:sig w:usb0="00000000" w:usb1="00000000" w:usb2="00000000" w:usb3="00000000" w:csb0="00000000" w:csb1="00000000"/>
  </w:font>
  <w:font w:name="Calibri">
    <w:altName w:val="微软雅黑"/>
    <w:panose1 w:val="00000000000000000000"/>
    <w:charset w:val="86"/>
    <w:family w:val="auto"/>
    <w:pitch w:val="default"/>
    <w:sig w:usb0="00000000" w:usb1="00000000" w:usb2="00000000" w:usb3="00000000" w:csb0="00000000" w:csb1="00000000"/>
  </w:font>
  <w:font w:name="Calibri">
    <w:altName w:val="微软雅黑"/>
    <w:panose1 w:val="00000000000000000000"/>
    <w:charset w:val="86"/>
    <w:family w:val="auto"/>
    <w:pitch w:val="default"/>
    <w:sig w:usb0="00000000" w:usb1="00000000" w:usb2="00000000" w:usb3="00000000" w:csb0="00000000" w:csb1="00000000"/>
  </w:font>
  <w:font w:name="Calibri">
    <w:altName w:val="微软雅黑"/>
    <w:panose1 w:val="00000000000000000000"/>
    <w:charset w:val="86"/>
    <w:family w:val="auto"/>
    <w:pitch w:val="default"/>
    <w:sig w:usb0="00000000" w:usb1="00000000" w:usb2="00000000" w:usb3="00000000" w:csb0="00000000" w:csb1="00000000"/>
  </w:font>
  <w:font w:name="Calibri">
    <w:altName w:val="微软雅黑"/>
    <w:panose1 w:val="00000000000000000000"/>
    <w:charset w:val="86"/>
    <w:family w:val="auto"/>
    <w:pitch w:val="default"/>
    <w:sig w:usb0="00000000" w:usb1="00000000" w:usb2="00000000" w:usb3="00000000" w:csb0="00000000" w:csb1="00000000"/>
  </w:font>
  <w:font w:name="Calibri">
    <w:altName w:val="微软雅黑"/>
    <w:panose1 w:val="00000000000000000000"/>
    <w:charset w:val="86"/>
    <w:family w:val="auto"/>
    <w:pitch w:val="default"/>
    <w:sig w:usb0="00000000" w:usb1="00000000" w:usb2="00000000" w:usb3="00000000" w:csb0="00000000" w:csb1="00000000"/>
  </w:font>
  <w:font w:name="Calibri">
    <w:altName w:val="微软雅黑"/>
    <w:panose1 w:val="00000000000000000000"/>
    <w:charset w:val="86"/>
    <w:family w:val="auto"/>
    <w:pitch w:val="default"/>
    <w:sig w:usb0="00000000" w:usb1="00000000" w:usb2="00000000" w:usb3="00000000" w:csb0="00000000" w:csb1="00000000"/>
  </w:font>
  <w:font w:name="Calibri">
    <w:altName w:val="微软雅黑"/>
    <w:panose1 w:val="00000000000000000000"/>
    <w:charset w:val="86"/>
    <w:family w:val="auto"/>
    <w:pitch w:val="default"/>
    <w:sig w:usb0="00000000" w:usb1="00000000" w:usb2="00000000" w:usb3="00000000" w:csb0="00000000" w:csb1="00000000"/>
  </w:font>
  <w:font w:name="Calibri">
    <w:altName w:val="微软雅黑"/>
    <w:panose1 w:val="00000000000000000000"/>
    <w:charset w:val="86"/>
    <w:family w:val="auto"/>
    <w:pitch w:val="default"/>
    <w:sig w:usb0="00000000" w:usb1="00000000" w:usb2="00000000" w:usb3="00000000" w:csb0="00000000" w:csb1="00000000"/>
  </w:font>
  <w:font w:name="Calibri">
    <w:altName w:val="微软雅黑"/>
    <w:panose1 w:val="00000000000000000000"/>
    <w:charset w:val="86"/>
    <w:family w:val="auto"/>
    <w:pitch w:val="default"/>
    <w:sig w:usb0="00000000" w:usb1="00000000" w:usb2="00000000" w:usb3="00000000" w:csb0="00000000" w:csb1="00000000"/>
  </w:font>
  <w:font w:name="Calibri">
    <w:altName w:val="微软雅黑"/>
    <w:panose1 w:val="00000000000000000000"/>
    <w:charset w:val="86"/>
    <w:family w:val="auto"/>
    <w:pitch w:val="default"/>
    <w:sig w:usb0="00000000" w:usb1="00000000" w:usb2="00000000" w:usb3="00000000" w:csb0="00000000" w:csb1="00000000"/>
  </w:font>
  <w:font w:name="Calibri">
    <w:altName w:val="微软雅黑"/>
    <w:panose1 w:val="00000000000000000000"/>
    <w:charset w:val="86"/>
    <w:family w:val="auto"/>
    <w:pitch w:val="default"/>
    <w:sig w:usb0="00000000" w:usb1="00000000" w:usb2="00000000" w:usb3="00000000" w:csb0="00000000" w:csb1="00000000"/>
  </w:font>
  <w:font w:name="Calibri">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4D5ED8"/>
    <w:multiLevelType w:val="multilevel"/>
    <w:tmpl w:val="824D5ED8"/>
    <w:lvl w:ilvl="0" w:tentative="0">
      <w:start w:val="0"/>
      <w:numFmt w:val="bullet"/>
      <w:lvlText w:val="■"/>
      <w:lvlJc w:val="left"/>
      <w:pPr>
        <w:ind w:left="215" w:hanging="200"/>
      </w:pPr>
      <w:rPr>
        <w:rFonts w:hint="default" w:ascii="宋体" w:hAnsi="宋体" w:eastAsia="宋体" w:cs="宋体"/>
        <w:w w:val="99"/>
        <w:sz w:val="18"/>
        <w:szCs w:val="18"/>
        <w:lang w:val="zh-CN" w:eastAsia="zh-CN" w:bidi="zh-CN"/>
      </w:rPr>
    </w:lvl>
    <w:lvl w:ilvl="1" w:tentative="0">
      <w:start w:val="0"/>
      <w:numFmt w:val="bullet"/>
      <w:lvlText w:val="•"/>
      <w:lvlJc w:val="left"/>
      <w:pPr>
        <w:ind w:left="474" w:hanging="200"/>
      </w:pPr>
      <w:rPr>
        <w:rFonts w:hint="default"/>
        <w:lang w:val="zh-CN" w:eastAsia="zh-CN" w:bidi="zh-CN"/>
      </w:rPr>
    </w:lvl>
    <w:lvl w:ilvl="2" w:tentative="0">
      <w:start w:val="0"/>
      <w:numFmt w:val="bullet"/>
      <w:lvlText w:val="•"/>
      <w:lvlJc w:val="left"/>
      <w:pPr>
        <w:ind w:left="728" w:hanging="200"/>
      </w:pPr>
      <w:rPr>
        <w:rFonts w:hint="default"/>
        <w:lang w:val="zh-CN" w:eastAsia="zh-CN" w:bidi="zh-CN"/>
      </w:rPr>
    </w:lvl>
    <w:lvl w:ilvl="3" w:tentative="0">
      <w:start w:val="0"/>
      <w:numFmt w:val="bullet"/>
      <w:lvlText w:val="•"/>
      <w:lvlJc w:val="left"/>
      <w:pPr>
        <w:ind w:left="983" w:hanging="200"/>
      </w:pPr>
      <w:rPr>
        <w:rFonts w:hint="default"/>
        <w:lang w:val="zh-CN" w:eastAsia="zh-CN" w:bidi="zh-CN"/>
      </w:rPr>
    </w:lvl>
    <w:lvl w:ilvl="4" w:tentative="0">
      <w:start w:val="0"/>
      <w:numFmt w:val="bullet"/>
      <w:lvlText w:val="•"/>
      <w:lvlJc w:val="left"/>
      <w:pPr>
        <w:ind w:left="1237" w:hanging="200"/>
      </w:pPr>
      <w:rPr>
        <w:rFonts w:hint="default"/>
        <w:lang w:val="zh-CN" w:eastAsia="zh-CN" w:bidi="zh-CN"/>
      </w:rPr>
    </w:lvl>
    <w:lvl w:ilvl="5" w:tentative="0">
      <w:start w:val="0"/>
      <w:numFmt w:val="bullet"/>
      <w:lvlText w:val="•"/>
      <w:lvlJc w:val="left"/>
      <w:pPr>
        <w:ind w:left="1492" w:hanging="200"/>
      </w:pPr>
      <w:rPr>
        <w:rFonts w:hint="default"/>
        <w:lang w:val="zh-CN" w:eastAsia="zh-CN" w:bidi="zh-CN"/>
      </w:rPr>
    </w:lvl>
    <w:lvl w:ilvl="6" w:tentative="0">
      <w:start w:val="0"/>
      <w:numFmt w:val="bullet"/>
      <w:lvlText w:val="•"/>
      <w:lvlJc w:val="left"/>
      <w:pPr>
        <w:ind w:left="1746" w:hanging="200"/>
      </w:pPr>
      <w:rPr>
        <w:rFonts w:hint="default"/>
        <w:lang w:val="zh-CN" w:eastAsia="zh-CN" w:bidi="zh-CN"/>
      </w:rPr>
    </w:lvl>
    <w:lvl w:ilvl="7" w:tentative="0">
      <w:start w:val="0"/>
      <w:numFmt w:val="bullet"/>
      <w:lvlText w:val="•"/>
      <w:lvlJc w:val="left"/>
      <w:pPr>
        <w:ind w:left="2000" w:hanging="200"/>
      </w:pPr>
      <w:rPr>
        <w:rFonts w:hint="default"/>
        <w:lang w:val="zh-CN" w:eastAsia="zh-CN" w:bidi="zh-CN"/>
      </w:rPr>
    </w:lvl>
    <w:lvl w:ilvl="8" w:tentative="0">
      <w:start w:val="0"/>
      <w:numFmt w:val="bullet"/>
      <w:lvlText w:val="•"/>
      <w:lvlJc w:val="left"/>
      <w:pPr>
        <w:ind w:left="2255" w:hanging="200"/>
      </w:pPr>
      <w:rPr>
        <w:rFonts w:hint="default"/>
        <w:lang w:val="zh-CN" w:eastAsia="zh-CN" w:bidi="zh-CN"/>
      </w:rPr>
    </w:lvl>
  </w:abstractNum>
  <w:abstractNum w:abstractNumId="1">
    <w:nsid w:val="85E86BA2"/>
    <w:multiLevelType w:val="multilevel"/>
    <w:tmpl w:val="85E86BA2"/>
    <w:lvl w:ilvl="0" w:tentative="0">
      <w:start w:val="0"/>
      <w:numFmt w:val="bullet"/>
      <w:lvlText w:val="■"/>
      <w:lvlJc w:val="left"/>
      <w:pPr>
        <w:ind w:left="215" w:hanging="202"/>
      </w:pPr>
      <w:rPr>
        <w:rFonts w:hint="default" w:ascii="宋体" w:hAnsi="宋体" w:eastAsia="宋体" w:cs="宋体"/>
        <w:spacing w:val="2"/>
        <w:w w:val="99"/>
        <w:sz w:val="18"/>
        <w:szCs w:val="18"/>
        <w:lang w:val="zh-CN" w:eastAsia="zh-CN" w:bidi="zh-CN"/>
      </w:rPr>
    </w:lvl>
    <w:lvl w:ilvl="1" w:tentative="0">
      <w:start w:val="0"/>
      <w:numFmt w:val="bullet"/>
      <w:lvlText w:val="•"/>
      <w:lvlJc w:val="left"/>
      <w:pPr>
        <w:ind w:left="360" w:hanging="202"/>
      </w:pPr>
      <w:rPr>
        <w:rFonts w:hint="default"/>
        <w:lang w:val="zh-CN" w:eastAsia="zh-CN" w:bidi="zh-CN"/>
      </w:rPr>
    </w:lvl>
    <w:lvl w:ilvl="2" w:tentative="0">
      <w:start w:val="0"/>
      <w:numFmt w:val="bullet"/>
      <w:lvlText w:val="•"/>
      <w:lvlJc w:val="left"/>
      <w:pPr>
        <w:ind w:left="500" w:hanging="202"/>
      </w:pPr>
      <w:rPr>
        <w:rFonts w:hint="default"/>
        <w:lang w:val="zh-CN" w:eastAsia="zh-CN" w:bidi="zh-CN"/>
      </w:rPr>
    </w:lvl>
    <w:lvl w:ilvl="3" w:tentative="0">
      <w:start w:val="0"/>
      <w:numFmt w:val="bullet"/>
      <w:lvlText w:val="•"/>
      <w:lvlJc w:val="left"/>
      <w:pPr>
        <w:ind w:left="640" w:hanging="202"/>
      </w:pPr>
      <w:rPr>
        <w:rFonts w:hint="default"/>
        <w:lang w:val="zh-CN" w:eastAsia="zh-CN" w:bidi="zh-CN"/>
      </w:rPr>
    </w:lvl>
    <w:lvl w:ilvl="4" w:tentative="0">
      <w:start w:val="0"/>
      <w:numFmt w:val="bullet"/>
      <w:lvlText w:val="•"/>
      <w:lvlJc w:val="left"/>
      <w:pPr>
        <w:ind w:left="780" w:hanging="202"/>
      </w:pPr>
      <w:rPr>
        <w:rFonts w:hint="default"/>
        <w:lang w:val="zh-CN" w:eastAsia="zh-CN" w:bidi="zh-CN"/>
      </w:rPr>
    </w:lvl>
    <w:lvl w:ilvl="5" w:tentative="0">
      <w:start w:val="0"/>
      <w:numFmt w:val="bullet"/>
      <w:lvlText w:val="•"/>
      <w:lvlJc w:val="left"/>
      <w:pPr>
        <w:ind w:left="921" w:hanging="202"/>
      </w:pPr>
      <w:rPr>
        <w:rFonts w:hint="default"/>
        <w:lang w:val="zh-CN" w:eastAsia="zh-CN" w:bidi="zh-CN"/>
      </w:rPr>
    </w:lvl>
    <w:lvl w:ilvl="6" w:tentative="0">
      <w:start w:val="0"/>
      <w:numFmt w:val="bullet"/>
      <w:lvlText w:val="•"/>
      <w:lvlJc w:val="left"/>
      <w:pPr>
        <w:ind w:left="1061" w:hanging="202"/>
      </w:pPr>
      <w:rPr>
        <w:rFonts w:hint="default"/>
        <w:lang w:val="zh-CN" w:eastAsia="zh-CN" w:bidi="zh-CN"/>
      </w:rPr>
    </w:lvl>
    <w:lvl w:ilvl="7" w:tentative="0">
      <w:start w:val="0"/>
      <w:numFmt w:val="bullet"/>
      <w:lvlText w:val="•"/>
      <w:lvlJc w:val="left"/>
      <w:pPr>
        <w:ind w:left="1201" w:hanging="202"/>
      </w:pPr>
      <w:rPr>
        <w:rFonts w:hint="default"/>
        <w:lang w:val="zh-CN" w:eastAsia="zh-CN" w:bidi="zh-CN"/>
      </w:rPr>
    </w:lvl>
    <w:lvl w:ilvl="8" w:tentative="0">
      <w:start w:val="0"/>
      <w:numFmt w:val="bullet"/>
      <w:lvlText w:val="•"/>
      <w:lvlJc w:val="left"/>
      <w:pPr>
        <w:ind w:left="1341" w:hanging="202"/>
      </w:pPr>
      <w:rPr>
        <w:rFonts w:hint="default"/>
        <w:lang w:val="zh-CN" w:eastAsia="zh-CN" w:bidi="zh-CN"/>
      </w:rPr>
    </w:lvl>
  </w:abstractNum>
  <w:abstractNum w:abstractNumId="2">
    <w:nsid w:val="862B67A6"/>
    <w:multiLevelType w:val="multilevel"/>
    <w:tmpl w:val="862B67A6"/>
    <w:lvl w:ilvl="0" w:tentative="0">
      <w:start w:val="0"/>
      <w:numFmt w:val="bullet"/>
      <w:lvlText w:val="■"/>
      <w:lvlJc w:val="left"/>
      <w:pPr>
        <w:ind w:left="215" w:hanging="202"/>
      </w:pPr>
      <w:rPr>
        <w:rFonts w:hint="default" w:ascii="宋体" w:hAnsi="宋体" w:eastAsia="宋体" w:cs="宋体"/>
        <w:spacing w:val="2"/>
        <w:w w:val="99"/>
        <w:sz w:val="18"/>
        <w:szCs w:val="18"/>
        <w:lang w:val="zh-CN" w:eastAsia="zh-CN" w:bidi="zh-CN"/>
      </w:rPr>
    </w:lvl>
    <w:lvl w:ilvl="1" w:tentative="0">
      <w:start w:val="0"/>
      <w:numFmt w:val="bullet"/>
      <w:lvlText w:val="•"/>
      <w:lvlJc w:val="left"/>
      <w:pPr>
        <w:ind w:left="360" w:hanging="202"/>
      </w:pPr>
      <w:rPr>
        <w:rFonts w:hint="default"/>
        <w:lang w:val="zh-CN" w:eastAsia="zh-CN" w:bidi="zh-CN"/>
      </w:rPr>
    </w:lvl>
    <w:lvl w:ilvl="2" w:tentative="0">
      <w:start w:val="0"/>
      <w:numFmt w:val="bullet"/>
      <w:lvlText w:val="•"/>
      <w:lvlJc w:val="left"/>
      <w:pPr>
        <w:ind w:left="500" w:hanging="202"/>
      </w:pPr>
      <w:rPr>
        <w:rFonts w:hint="default"/>
        <w:lang w:val="zh-CN" w:eastAsia="zh-CN" w:bidi="zh-CN"/>
      </w:rPr>
    </w:lvl>
    <w:lvl w:ilvl="3" w:tentative="0">
      <w:start w:val="0"/>
      <w:numFmt w:val="bullet"/>
      <w:lvlText w:val="•"/>
      <w:lvlJc w:val="left"/>
      <w:pPr>
        <w:ind w:left="640" w:hanging="202"/>
      </w:pPr>
      <w:rPr>
        <w:rFonts w:hint="default"/>
        <w:lang w:val="zh-CN" w:eastAsia="zh-CN" w:bidi="zh-CN"/>
      </w:rPr>
    </w:lvl>
    <w:lvl w:ilvl="4" w:tentative="0">
      <w:start w:val="0"/>
      <w:numFmt w:val="bullet"/>
      <w:lvlText w:val="•"/>
      <w:lvlJc w:val="left"/>
      <w:pPr>
        <w:ind w:left="780" w:hanging="202"/>
      </w:pPr>
      <w:rPr>
        <w:rFonts w:hint="default"/>
        <w:lang w:val="zh-CN" w:eastAsia="zh-CN" w:bidi="zh-CN"/>
      </w:rPr>
    </w:lvl>
    <w:lvl w:ilvl="5" w:tentative="0">
      <w:start w:val="0"/>
      <w:numFmt w:val="bullet"/>
      <w:lvlText w:val="•"/>
      <w:lvlJc w:val="left"/>
      <w:pPr>
        <w:ind w:left="921" w:hanging="202"/>
      </w:pPr>
      <w:rPr>
        <w:rFonts w:hint="default"/>
        <w:lang w:val="zh-CN" w:eastAsia="zh-CN" w:bidi="zh-CN"/>
      </w:rPr>
    </w:lvl>
    <w:lvl w:ilvl="6" w:tentative="0">
      <w:start w:val="0"/>
      <w:numFmt w:val="bullet"/>
      <w:lvlText w:val="•"/>
      <w:lvlJc w:val="left"/>
      <w:pPr>
        <w:ind w:left="1061" w:hanging="202"/>
      </w:pPr>
      <w:rPr>
        <w:rFonts w:hint="default"/>
        <w:lang w:val="zh-CN" w:eastAsia="zh-CN" w:bidi="zh-CN"/>
      </w:rPr>
    </w:lvl>
    <w:lvl w:ilvl="7" w:tentative="0">
      <w:start w:val="0"/>
      <w:numFmt w:val="bullet"/>
      <w:lvlText w:val="•"/>
      <w:lvlJc w:val="left"/>
      <w:pPr>
        <w:ind w:left="1201" w:hanging="202"/>
      </w:pPr>
      <w:rPr>
        <w:rFonts w:hint="default"/>
        <w:lang w:val="zh-CN" w:eastAsia="zh-CN" w:bidi="zh-CN"/>
      </w:rPr>
    </w:lvl>
    <w:lvl w:ilvl="8" w:tentative="0">
      <w:start w:val="0"/>
      <w:numFmt w:val="bullet"/>
      <w:lvlText w:val="•"/>
      <w:lvlJc w:val="left"/>
      <w:pPr>
        <w:ind w:left="1341" w:hanging="202"/>
      </w:pPr>
      <w:rPr>
        <w:rFonts w:hint="default"/>
        <w:lang w:val="zh-CN" w:eastAsia="zh-CN" w:bidi="zh-CN"/>
      </w:rPr>
    </w:lvl>
  </w:abstractNum>
  <w:abstractNum w:abstractNumId="3">
    <w:nsid w:val="8654A5B7"/>
    <w:multiLevelType w:val="multilevel"/>
    <w:tmpl w:val="8654A5B7"/>
    <w:lvl w:ilvl="0" w:tentative="0">
      <w:start w:val="0"/>
      <w:numFmt w:val="bullet"/>
      <w:lvlText w:val="■"/>
      <w:lvlJc w:val="left"/>
      <w:pPr>
        <w:ind w:left="215" w:hanging="202"/>
      </w:pPr>
      <w:rPr>
        <w:rFonts w:hint="default" w:ascii="宋体" w:hAnsi="宋体" w:eastAsia="宋体" w:cs="宋体"/>
        <w:spacing w:val="2"/>
        <w:w w:val="99"/>
        <w:sz w:val="18"/>
        <w:szCs w:val="18"/>
        <w:lang w:val="zh-CN" w:eastAsia="zh-CN" w:bidi="zh-CN"/>
      </w:rPr>
    </w:lvl>
    <w:lvl w:ilvl="1" w:tentative="0">
      <w:start w:val="0"/>
      <w:numFmt w:val="bullet"/>
      <w:lvlText w:val="•"/>
      <w:lvlJc w:val="left"/>
      <w:pPr>
        <w:ind w:left="360" w:hanging="202"/>
      </w:pPr>
      <w:rPr>
        <w:rFonts w:hint="default"/>
        <w:lang w:val="zh-CN" w:eastAsia="zh-CN" w:bidi="zh-CN"/>
      </w:rPr>
    </w:lvl>
    <w:lvl w:ilvl="2" w:tentative="0">
      <w:start w:val="0"/>
      <w:numFmt w:val="bullet"/>
      <w:lvlText w:val="•"/>
      <w:lvlJc w:val="left"/>
      <w:pPr>
        <w:ind w:left="500" w:hanging="202"/>
      </w:pPr>
      <w:rPr>
        <w:rFonts w:hint="default"/>
        <w:lang w:val="zh-CN" w:eastAsia="zh-CN" w:bidi="zh-CN"/>
      </w:rPr>
    </w:lvl>
    <w:lvl w:ilvl="3" w:tentative="0">
      <w:start w:val="0"/>
      <w:numFmt w:val="bullet"/>
      <w:lvlText w:val="•"/>
      <w:lvlJc w:val="left"/>
      <w:pPr>
        <w:ind w:left="640" w:hanging="202"/>
      </w:pPr>
      <w:rPr>
        <w:rFonts w:hint="default"/>
        <w:lang w:val="zh-CN" w:eastAsia="zh-CN" w:bidi="zh-CN"/>
      </w:rPr>
    </w:lvl>
    <w:lvl w:ilvl="4" w:tentative="0">
      <w:start w:val="0"/>
      <w:numFmt w:val="bullet"/>
      <w:lvlText w:val="•"/>
      <w:lvlJc w:val="left"/>
      <w:pPr>
        <w:ind w:left="780" w:hanging="202"/>
      </w:pPr>
      <w:rPr>
        <w:rFonts w:hint="default"/>
        <w:lang w:val="zh-CN" w:eastAsia="zh-CN" w:bidi="zh-CN"/>
      </w:rPr>
    </w:lvl>
    <w:lvl w:ilvl="5" w:tentative="0">
      <w:start w:val="0"/>
      <w:numFmt w:val="bullet"/>
      <w:lvlText w:val="•"/>
      <w:lvlJc w:val="left"/>
      <w:pPr>
        <w:ind w:left="921" w:hanging="202"/>
      </w:pPr>
      <w:rPr>
        <w:rFonts w:hint="default"/>
        <w:lang w:val="zh-CN" w:eastAsia="zh-CN" w:bidi="zh-CN"/>
      </w:rPr>
    </w:lvl>
    <w:lvl w:ilvl="6" w:tentative="0">
      <w:start w:val="0"/>
      <w:numFmt w:val="bullet"/>
      <w:lvlText w:val="•"/>
      <w:lvlJc w:val="left"/>
      <w:pPr>
        <w:ind w:left="1061" w:hanging="202"/>
      </w:pPr>
      <w:rPr>
        <w:rFonts w:hint="default"/>
        <w:lang w:val="zh-CN" w:eastAsia="zh-CN" w:bidi="zh-CN"/>
      </w:rPr>
    </w:lvl>
    <w:lvl w:ilvl="7" w:tentative="0">
      <w:start w:val="0"/>
      <w:numFmt w:val="bullet"/>
      <w:lvlText w:val="•"/>
      <w:lvlJc w:val="left"/>
      <w:pPr>
        <w:ind w:left="1201" w:hanging="202"/>
      </w:pPr>
      <w:rPr>
        <w:rFonts w:hint="default"/>
        <w:lang w:val="zh-CN" w:eastAsia="zh-CN" w:bidi="zh-CN"/>
      </w:rPr>
    </w:lvl>
    <w:lvl w:ilvl="8" w:tentative="0">
      <w:start w:val="0"/>
      <w:numFmt w:val="bullet"/>
      <w:lvlText w:val="•"/>
      <w:lvlJc w:val="left"/>
      <w:pPr>
        <w:ind w:left="1341" w:hanging="202"/>
      </w:pPr>
      <w:rPr>
        <w:rFonts w:hint="default"/>
        <w:lang w:val="zh-CN" w:eastAsia="zh-CN" w:bidi="zh-CN"/>
      </w:rPr>
    </w:lvl>
  </w:abstractNum>
  <w:abstractNum w:abstractNumId="4">
    <w:nsid w:val="8EF0A879"/>
    <w:multiLevelType w:val="multilevel"/>
    <w:tmpl w:val="8EF0A879"/>
    <w:lvl w:ilvl="0" w:tentative="0">
      <w:start w:val="0"/>
      <w:numFmt w:val="bullet"/>
      <w:lvlText w:val="■"/>
      <w:lvlJc w:val="left"/>
      <w:pPr>
        <w:ind w:left="215" w:hanging="202"/>
      </w:pPr>
      <w:rPr>
        <w:rFonts w:hint="default" w:ascii="宋体" w:hAnsi="宋体" w:eastAsia="宋体" w:cs="宋体"/>
        <w:spacing w:val="2"/>
        <w:w w:val="99"/>
        <w:sz w:val="18"/>
        <w:szCs w:val="18"/>
        <w:lang w:val="zh-CN" w:eastAsia="zh-CN" w:bidi="zh-CN"/>
      </w:rPr>
    </w:lvl>
    <w:lvl w:ilvl="1" w:tentative="0">
      <w:start w:val="0"/>
      <w:numFmt w:val="bullet"/>
      <w:lvlText w:val="•"/>
      <w:lvlJc w:val="left"/>
      <w:pPr>
        <w:ind w:left="360" w:hanging="202"/>
      </w:pPr>
      <w:rPr>
        <w:rFonts w:hint="default"/>
        <w:lang w:val="zh-CN" w:eastAsia="zh-CN" w:bidi="zh-CN"/>
      </w:rPr>
    </w:lvl>
    <w:lvl w:ilvl="2" w:tentative="0">
      <w:start w:val="0"/>
      <w:numFmt w:val="bullet"/>
      <w:lvlText w:val="•"/>
      <w:lvlJc w:val="left"/>
      <w:pPr>
        <w:ind w:left="500" w:hanging="202"/>
      </w:pPr>
      <w:rPr>
        <w:rFonts w:hint="default"/>
        <w:lang w:val="zh-CN" w:eastAsia="zh-CN" w:bidi="zh-CN"/>
      </w:rPr>
    </w:lvl>
    <w:lvl w:ilvl="3" w:tentative="0">
      <w:start w:val="0"/>
      <w:numFmt w:val="bullet"/>
      <w:lvlText w:val="•"/>
      <w:lvlJc w:val="left"/>
      <w:pPr>
        <w:ind w:left="640" w:hanging="202"/>
      </w:pPr>
      <w:rPr>
        <w:rFonts w:hint="default"/>
        <w:lang w:val="zh-CN" w:eastAsia="zh-CN" w:bidi="zh-CN"/>
      </w:rPr>
    </w:lvl>
    <w:lvl w:ilvl="4" w:tentative="0">
      <w:start w:val="0"/>
      <w:numFmt w:val="bullet"/>
      <w:lvlText w:val="•"/>
      <w:lvlJc w:val="left"/>
      <w:pPr>
        <w:ind w:left="780" w:hanging="202"/>
      </w:pPr>
      <w:rPr>
        <w:rFonts w:hint="default"/>
        <w:lang w:val="zh-CN" w:eastAsia="zh-CN" w:bidi="zh-CN"/>
      </w:rPr>
    </w:lvl>
    <w:lvl w:ilvl="5" w:tentative="0">
      <w:start w:val="0"/>
      <w:numFmt w:val="bullet"/>
      <w:lvlText w:val="•"/>
      <w:lvlJc w:val="left"/>
      <w:pPr>
        <w:ind w:left="921" w:hanging="202"/>
      </w:pPr>
      <w:rPr>
        <w:rFonts w:hint="default"/>
        <w:lang w:val="zh-CN" w:eastAsia="zh-CN" w:bidi="zh-CN"/>
      </w:rPr>
    </w:lvl>
    <w:lvl w:ilvl="6" w:tentative="0">
      <w:start w:val="0"/>
      <w:numFmt w:val="bullet"/>
      <w:lvlText w:val="•"/>
      <w:lvlJc w:val="left"/>
      <w:pPr>
        <w:ind w:left="1061" w:hanging="202"/>
      </w:pPr>
      <w:rPr>
        <w:rFonts w:hint="default"/>
        <w:lang w:val="zh-CN" w:eastAsia="zh-CN" w:bidi="zh-CN"/>
      </w:rPr>
    </w:lvl>
    <w:lvl w:ilvl="7" w:tentative="0">
      <w:start w:val="0"/>
      <w:numFmt w:val="bullet"/>
      <w:lvlText w:val="•"/>
      <w:lvlJc w:val="left"/>
      <w:pPr>
        <w:ind w:left="1201" w:hanging="202"/>
      </w:pPr>
      <w:rPr>
        <w:rFonts w:hint="default"/>
        <w:lang w:val="zh-CN" w:eastAsia="zh-CN" w:bidi="zh-CN"/>
      </w:rPr>
    </w:lvl>
    <w:lvl w:ilvl="8" w:tentative="0">
      <w:start w:val="0"/>
      <w:numFmt w:val="bullet"/>
      <w:lvlText w:val="•"/>
      <w:lvlJc w:val="left"/>
      <w:pPr>
        <w:ind w:left="1341" w:hanging="202"/>
      </w:pPr>
      <w:rPr>
        <w:rFonts w:hint="default"/>
        <w:lang w:val="zh-CN" w:eastAsia="zh-CN" w:bidi="zh-CN"/>
      </w:rPr>
    </w:lvl>
  </w:abstractNum>
  <w:abstractNum w:abstractNumId="5">
    <w:nsid w:val="9F023625"/>
    <w:multiLevelType w:val="multilevel"/>
    <w:tmpl w:val="9F023625"/>
    <w:lvl w:ilvl="0" w:tentative="0">
      <w:start w:val="0"/>
      <w:numFmt w:val="bullet"/>
      <w:lvlText w:val="■"/>
      <w:lvlJc w:val="left"/>
      <w:pPr>
        <w:ind w:left="215" w:hanging="202"/>
      </w:pPr>
      <w:rPr>
        <w:rFonts w:hint="default" w:ascii="宋体" w:hAnsi="宋体" w:eastAsia="宋体" w:cs="宋体"/>
        <w:spacing w:val="2"/>
        <w:w w:val="99"/>
        <w:sz w:val="18"/>
        <w:szCs w:val="18"/>
        <w:lang w:val="zh-CN" w:eastAsia="zh-CN" w:bidi="zh-CN"/>
      </w:rPr>
    </w:lvl>
    <w:lvl w:ilvl="1" w:tentative="0">
      <w:start w:val="0"/>
      <w:numFmt w:val="bullet"/>
      <w:lvlText w:val="•"/>
      <w:lvlJc w:val="left"/>
      <w:pPr>
        <w:ind w:left="360" w:hanging="202"/>
      </w:pPr>
      <w:rPr>
        <w:rFonts w:hint="default"/>
        <w:lang w:val="zh-CN" w:eastAsia="zh-CN" w:bidi="zh-CN"/>
      </w:rPr>
    </w:lvl>
    <w:lvl w:ilvl="2" w:tentative="0">
      <w:start w:val="0"/>
      <w:numFmt w:val="bullet"/>
      <w:lvlText w:val="•"/>
      <w:lvlJc w:val="left"/>
      <w:pPr>
        <w:ind w:left="500" w:hanging="202"/>
      </w:pPr>
      <w:rPr>
        <w:rFonts w:hint="default"/>
        <w:lang w:val="zh-CN" w:eastAsia="zh-CN" w:bidi="zh-CN"/>
      </w:rPr>
    </w:lvl>
    <w:lvl w:ilvl="3" w:tentative="0">
      <w:start w:val="0"/>
      <w:numFmt w:val="bullet"/>
      <w:lvlText w:val="•"/>
      <w:lvlJc w:val="left"/>
      <w:pPr>
        <w:ind w:left="640" w:hanging="202"/>
      </w:pPr>
      <w:rPr>
        <w:rFonts w:hint="default"/>
        <w:lang w:val="zh-CN" w:eastAsia="zh-CN" w:bidi="zh-CN"/>
      </w:rPr>
    </w:lvl>
    <w:lvl w:ilvl="4" w:tentative="0">
      <w:start w:val="0"/>
      <w:numFmt w:val="bullet"/>
      <w:lvlText w:val="•"/>
      <w:lvlJc w:val="left"/>
      <w:pPr>
        <w:ind w:left="780" w:hanging="202"/>
      </w:pPr>
      <w:rPr>
        <w:rFonts w:hint="default"/>
        <w:lang w:val="zh-CN" w:eastAsia="zh-CN" w:bidi="zh-CN"/>
      </w:rPr>
    </w:lvl>
    <w:lvl w:ilvl="5" w:tentative="0">
      <w:start w:val="0"/>
      <w:numFmt w:val="bullet"/>
      <w:lvlText w:val="•"/>
      <w:lvlJc w:val="left"/>
      <w:pPr>
        <w:ind w:left="921" w:hanging="202"/>
      </w:pPr>
      <w:rPr>
        <w:rFonts w:hint="default"/>
        <w:lang w:val="zh-CN" w:eastAsia="zh-CN" w:bidi="zh-CN"/>
      </w:rPr>
    </w:lvl>
    <w:lvl w:ilvl="6" w:tentative="0">
      <w:start w:val="0"/>
      <w:numFmt w:val="bullet"/>
      <w:lvlText w:val="•"/>
      <w:lvlJc w:val="left"/>
      <w:pPr>
        <w:ind w:left="1061" w:hanging="202"/>
      </w:pPr>
      <w:rPr>
        <w:rFonts w:hint="default"/>
        <w:lang w:val="zh-CN" w:eastAsia="zh-CN" w:bidi="zh-CN"/>
      </w:rPr>
    </w:lvl>
    <w:lvl w:ilvl="7" w:tentative="0">
      <w:start w:val="0"/>
      <w:numFmt w:val="bullet"/>
      <w:lvlText w:val="•"/>
      <w:lvlJc w:val="left"/>
      <w:pPr>
        <w:ind w:left="1201" w:hanging="202"/>
      </w:pPr>
      <w:rPr>
        <w:rFonts w:hint="default"/>
        <w:lang w:val="zh-CN" w:eastAsia="zh-CN" w:bidi="zh-CN"/>
      </w:rPr>
    </w:lvl>
    <w:lvl w:ilvl="8" w:tentative="0">
      <w:start w:val="0"/>
      <w:numFmt w:val="bullet"/>
      <w:lvlText w:val="•"/>
      <w:lvlJc w:val="left"/>
      <w:pPr>
        <w:ind w:left="1341" w:hanging="202"/>
      </w:pPr>
      <w:rPr>
        <w:rFonts w:hint="default"/>
        <w:lang w:val="zh-CN" w:eastAsia="zh-CN" w:bidi="zh-CN"/>
      </w:rPr>
    </w:lvl>
  </w:abstractNum>
  <w:abstractNum w:abstractNumId="6">
    <w:nsid w:val="A57E7FC4"/>
    <w:multiLevelType w:val="multilevel"/>
    <w:tmpl w:val="A57E7FC4"/>
    <w:lvl w:ilvl="0" w:tentative="0">
      <w:start w:val="1"/>
      <w:numFmt w:val="decimal"/>
      <w:lvlText w:val="%1."/>
      <w:lvlJc w:val="left"/>
      <w:pPr>
        <w:ind w:left="15" w:hanging="202"/>
        <w:jc w:val="left"/>
      </w:pPr>
      <w:rPr>
        <w:rFonts w:hint="default" w:ascii="宋体" w:hAnsi="宋体" w:eastAsia="宋体" w:cs="宋体"/>
        <w:spacing w:val="-2"/>
        <w:w w:val="99"/>
        <w:sz w:val="18"/>
        <w:szCs w:val="18"/>
        <w:lang w:val="zh-CN" w:eastAsia="zh-CN" w:bidi="zh-CN"/>
      </w:rPr>
    </w:lvl>
    <w:lvl w:ilvl="1" w:tentative="0">
      <w:start w:val="0"/>
      <w:numFmt w:val="bullet"/>
      <w:lvlText w:val="•"/>
      <w:lvlJc w:val="left"/>
      <w:pPr>
        <w:ind w:left="225" w:hanging="202"/>
      </w:pPr>
      <w:rPr>
        <w:rFonts w:hint="default"/>
        <w:lang w:val="zh-CN" w:eastAsia="zh-CN" w:bidi="zh-CN"/>
      </w:rPr>
    </w:lvl>
    <w:lvl w:ilvl="2" w:tentative="0">
      <w:start w:val="0"/>
      <w:numFmt w:val="bullet"/>
      <w:lvlText w:val="•"/>
      <w:lvlJc w:val="left"/>
      <w:pPr>
        <w:ind w:left="431" w:hanging="202"/>
      </w:pPr>
      <w:rPr>
        <w:rFonts w:hint="default"/>
        <w:lang w:val="zh-CN" w:eastAsia="zh-CN" w:bidi="zh-CN"/>
      </w:rPr>
    </w:lvl>
    <w:lvl w:ilvl="3" w:tentative="0">
      <w:start w:val="0"/>
      <w:numFmt w:val="bullet"/>
      <w:lvlText w:val="•"/>
      <w:lvlJc w:val="left"/>
      <w:pPr>
        <w:ind w:left="636" w:hanging="202"/>
      </w:pPr>
      <w:rPr>
        <w:rFonts w:hint="default"/>
        <w:lang w:val="zh-CN" w:eastAsia="zh-CN" w:bidi="zh-CN"/>
      </w:rPr>
    </w:lvl>
    <w:lvl w:ilvl="4" w:tentative="0">
      <w:start w:val="0"/>
      <w:numFmt w:val="bullet"/>
      <w:lvlText w:val="•"/>
      <w:lvlJc w:val="left"/>
      <w:pPr>
        <w:ind w:left="842" w:hanging="202"/>
      </w:pPr>
      <w:rPr>
        <w:rFonts w:hint="default"/>
        <w:lang w:val="zh-CN" w:eastAsia="zh-CN" w:bidi="zh-CN"/>
      </w:rPr>
    </w:lvl>
    <w:lvl w:ilvl="5" w:tentative="0">
      <w:start w:val="0"/>
      <w:numFmt w:val="bullet"/>
      <w:lvlText w:val="•"/>
      <w:lvlJc w:val="left"/>
      <w:pPr>
        <w:ind w:left="1047" w:hanging="202"/>
      </w:pPr>
      <w:rPr>
        <w:rFonts w:hint="default"/>
        <w:lang w:val="zh-CN" w:eastAsia="zh-CN" w:bidi="zh-CN"/>
      </w:rPr>
    </w:lvl>
    <w:lvl w:ilvl="6" w:tentative="0">
      <w:start w:val="0"/>
      <w:numFmt w:val="bullet"/>
      <w:lvlText w:val="•"/>
      <w:lvlJc w:val="left"/>
      <w:pPr>
        <w:ind w:left="1253" w:hanging="202"/>
      </w:pPr>
      <w:rPr>
        <w:rFonts w:hint="default"/>
        <w:lang w:val="zh-CN" w:eastAsia="zh-CN" w:bidi="zh-CN"/>
      </w:rPr>
    </w:lvl>
    <w:lvl w:ilvl="7" w:tentative="0">
      <w:start w:val="0"/>
      <w:numFmt w:val="bullet"/>
      <w:lvlText w:val="•"/>
      <w:lvlJc w:val="left"/>
      <w:pPr>
        <w:ind w:left="1458" w:hanging="202"/>
      </w:pPr>
      <w:rPr>
        <w:rFonts w:hint="default"/>
        <w:lang w:val="zh-CN" w:eastAsia="zh-CN" w:bidi="zh-CN"/>
      </w:rPr>
    </w:lvl>
    <w:lvl w:ilvl="8" w:tentative="0">
      <w:start w:val="0"/>
      <w:numFmt w:val="bullet"/>
      <w:lvlText w:val="•"/>
      <w:lvlJc w:val="left"/>
      <w:pPr>
        <w:ind w:left="1664" w:hanging="202"/>
      </w:pPr>
      <w:rPr>
        <w:rFonts w:hint="default"/>
        <w:lang w:val="zh-CN" w:eastAsia="zh-CN" w:bidi="zh-CN"/>
      </w:rPr>
    </w:lvl>
  </w:abstractNum>
  <w:abstractNum w:abstractNumId="7">
    <w:nsid w:val="B2C27571"/>
    <w:multiLevelType w:val="multilevel"/>
    <w:tmpl w:val="B2C27571"/>
    <w:lvl w:ilvl="0" w:tentative="0">
      <w:start w:val="0"/>
      <w:numFmt w:val="bullet"/>
      <w:lvlText w:val="■"/>
      <w:lvlJc w:val="left"/>
      <w:pPr>
        <w:ind w:left="215" w:hanging="202"/>
      </w:pPr>
      <w:rPr>
        <w:rFonts w:hint="default" w:ascii="宋体" w:hAnsi="宋体" w:eastAsia="宋体" w:cs="宋体"/>
        <w:spacing w:val="2"/>
        <w:w w:val="99"/>
        <w:sz w:val="18"/>
        <w:szCs w:val="18"/>
        <w:lang w:val="zh-CN" w:eastAsia="zh-CN" w:bidi="zh-CN"/>
      </w:rPr>
    </w:lvl>
    <w:lvl w:ilvl="1" w:tentative="0">
      <w:start w:val="0"/>
      <w:numFmt w:val="bullet"/>
      <w:lvlText w:val="•"/>
      <w:lvlJc w:val="left"/>
      <w:pPr>
        <w:ind w:left="360" w:hanging="202"/>
      </w:pPr>
      <w:rPr>
        <w:rFonts w:hint="default"/>
        <w:lang w:val="zh-CN" w:eastAsia="zh-CN" w:bidi="zh-CN"/>
      </w:rPr>
    </w:lvl>
    <w:lvl w:ilvl="2" w:tentative="0">
      <w:start w:val="0"/>
      <w:numFmt w:val="bullet"/>
      <w:lvlText w:val="•"/>
      <w:lvlJc w:val="left"/>
      <w:pPr>
        <w:ind w:left="500" w:hanging="202"/>
      </w:pPr>
      <w:rPr>
        <w:rFonts w:hint="default"/>
        <w:lang w:val="zh-CN" w:eastAsia="zh-CN" w:bidi="zh-CN"/>
      </w:rPr>
    </w:lvl>
    <w:lvl w:ilvl="3" w:tentative="0">
      <w:start w:val="0"/>
      <w:numFmt w:val="bullet"/>
      <w:lvlText w:val="•"/>
      <w:lvlJc w:val="left"/>
      <w:pPr>
        <w:ind w:left="640" w:hanging="202"/>
      </w:pPr>
      <w:rPr>
        <w:rFonts w:hint="default"/>
        <w:lang w:val="zh-CN" w:eastAsia="zh-CN" w:bidi="zh-CN"/>
      </w:rPr>
    </w:lvl>
    <w:lvl w:ilvl="4" w:tentative="0">
      <w:start w:val="0"/>
      <w:numFmt w:val="bullet"/>
      <w:lvlText w:val="•"/>
      <w:lvlJc w:val="left"/>
      <w:pPr>
        <w:ind w:left="780" w:hanging="202"/>
      </w:pPr>
      <w:rPr>
        <w:rFonts w:hint="default"/>
        <w:lang w:val="zh-CN" w:eastAsia="zh-CN" w:bidi="zh-CN"/>
      </w:rPr>
    </w:lvl>
    <w:lvl w:ilvl="5" w:tentative="0">
      <w:start w:val="0"/>
      <w:numFmt w:val="bullet"/>
      <w:lvlText w:val="•"/>
      <w:lvlJc w:val="left"/>
      <w:pPr>
        <w:ind w:left="921" w:hanging="202"/>
      </w:pPr>
      <w:rPr>
        <w:rFonts w:hint="default"/>
        <w:lang w:val="zh-CN" w:eastAsia="zh-CN" w:bidi="zh-CN"/>
      </w:rPr>
    </w:lvl>
    <w:lvl w:ilvl="6" w:tentative="0">
      <w:start w:val="0"/>
      <w:numFmt w:val="bullet"/>
      <w:lvlText w:val="•"/>
      <w:lvlJc w:val="left"/>
      <w:pPr>
        <w:ind w:left="1061" w:hanging="202"/>
      </w:pPr>
      <w:rPr>
        <w:rFonts w:hint="default"/>
        <w:lang w:val="zh-CN" w:eastAsia="zh-CN" w:bidi="zh-CN"/>
      </w:rPr>
    </w:lvl>
    <w:lvl w:ilvl="7" w:tentative="0">
      <w:start w:val="0"/>
      <w:numFmt w:val="bullet"/>
      <w:lvlText w:val="•"/>
      <w:lvlJc w:val="left"/>
      <w:pPr>
        <w:ind w:left="1201" w:hanging="202"/>
      </w:pPr>
      <w:rPr>
        <w:rFonts w:hint="default"/>
        <w:lang w:val="zh-CN" w:eastAsia="zh-CN" w:bidi="zh-CN"/>
      </w:rPr>
    </w:lvl>
    <w:lvl w:ilvl="8" w:tentative="0">
      <w:start w:val="0"/>
      <w:numFmt w:val="bullet"/>
      <w:lvlText w:val="•"/>
      <w:lvlJc w:val="left"/>
      <w:pPr>
        <w:ind w:left="1341" w:hanging="202"/>
      </w:pPr>
      <w:rPr>
        <w:rFonts w:hint="default"/>
        <w:lang w:val="zh-CN" w:eastAsia="zh-CN" w:bidi="zh-CN"/>
      </w:rPr>
    </w:lvl>
  </w:abstractNum>
  <w:abstractNum w:abstractNumId="8">
    <w:nsid w:val="B6001828"/>
    <w:multiLevelType w:val="multilevel"/>
    <w:tmpl w:val="B6001828"/>
    <w:lvl w:ilvl="0" w:tentative="0">
      <w:start w:val="0"/>
      <w:numFmt w:val="bullet"/>
      <w:lvlText w:val="■"/>
      <w:lvlJc w:val="left"/>
      <w:pPr>
        <w:ind w:left="215" w:hanging="202"/>
      </w:pPr>
      <w:rPr>
        <w:rFonts w:hint="default" w:ascii="宋体" w:hAnsi="宋体" w:eastAsia="宋体" w:cs="宋体"/>
        <w:spacing w:val="2"/>
        <w:w w:val="99"/>
        <w:sz w:val="18"/>
        <w:szCs w:val="18"/>
        <w:lang w:val="zh-CN" w:eastAsia="zh-CN" w:bidi="zh-CN"/>
      </w:rPr>
    </w:lvl>
    <w:lvl w:ilvl="1" w:tentative="0">
      <w:start w:val="0"/>
      <w:numFmt w:val="bullet"/>
      <w:lvlText w:val="•"/>
      <w:lvlJc w:val="left"/>
      <w:pPr>
        <w:ind w:left="360" w:hanging="202"/>
      </w:pPr>
      <w:rPr>
        <w:rFonts w:hint="default"/>
        <w:lang w:val="zh-CN" w:eastAsia="zh-CN" w:bidi="zh-CN"/>
      </w:rPr>
    </w:lvl>
    <w:lvl w:ilvl="2" w:tentative="0">
      <w:start w:val="0"/>
      <w:numFmt w:val="bullet"/>
      <w:lvlText w:val="•"/>
      <w:lvlJc w:val="left"/>
      <w:pPr>
        <w:ind w:left="500" w:hanging="202"/>
      </w:pPr>
      <w:rPr>
        <w:rFonts w:hint="default"/>
        <w:lang w:val="zh-CN" w:eastAsia="zh-CN" w:bidi="zh-CN"/>
      </w:rPr>
    </w:lvl>
    <w:lvl w:ilvl="3" w:tentative="0">
      <w:start w:val="0"/>
      <w:numFmt w:val="bullet"/>
      <w:lvlText w:val="•"/>
      <w:lvlJc w:val="left"/>
      <w:pPr>
        <w:ind w:left="640" w:hanging="202"/>
      </w:pPr>
      <w:rPr>
        <w:rFonts w:hint="default"/>
        <w:lang w:val="zh-CN" w:eastAsia="zh-CN" w:bidi="zh-CN"/>
      </w:rPr>
    </w:lvl>
    <w:lvl w:ilvl="4" w:tentative="0">
      <w:start w:val="0"/>
      <w:numFmt w:val="bullet"/>
      <w:lvlText w:val="•"/>
      <w:lvlJc w:val="left"/>
      <w:pPr>
        <w:ind w:left="780" w:hanging="202"/>
      </w:pPr>
      <w:rPr>
        <w:rFonts w:hint="default"/>
        <w:lang w:val="zh-CN" w:eastAsia="zh-CN" w:bidi="zh-CN"/>
      </w:rPr>
    </w:lvl>
    <w:lvl w:ilvl="5" w:tentative="0">
      <w:start w:val="0"/>
      <w:numFmt w:val="bullet"/>
      <w:lvlText w:val="•"/>
      <w:lvlJc w:val="left"/>
      <w:pPr>
        <w:ind w:left="921" w:hanging="202"/>
      </w:pPr>
      <w:rPr>
        <w:rFonts w:hint="default"/>
        <w:lang w:val="zh-CN" w:eastAsia="zh-CN" w:bidi="zh-CN"/>
      </w:rPr>
    </w:lvl>
    <w:lvl w:ilvl="6" w:tentative="0">
      <w:start w:val="0"/>
      <w:numFmt w:val="bullet"/>
      <w:lvlText w:val="•"/>
      <w:lvlJc w:val="left"/>
      <w:pPr>
        <w:ind w:left="1061" w:hanging="202"/>
      </w:pPr>
      <w:rPr>
        <w:rFonts w:hint="default"/>
        <w:lang w:val="zh-CN" w:eastAsia="zh-CN" w:bidi="zh-CN"/>
      </w:rPr>
    </w:lvl>
    <w:lvl w:ilvl="7" w:tentative="0">
      <w:start w:val="0"/>
      <w:numFmt w:val="bullet"/>
      <w:lvlText w:val="•"/>
      <w:lvlJc w:val="left"/>
      <w:pPr>
        <w:ind w:left="1201" w:hanging="202"/>
      </w:pPr>
      <w:rPr>
        <w:rFonts w:hint="default"/>
        <w:lang w:val="zh-CN" w:eastAsia="zh-CN" w:bidi="zh-CN"/>
      </w:rPr>
    </w:lvl>
    <w:lvl w:ilvl="8" w:tentative="0">
      <w:start w:val="0"/>
      <w:numFmt w:val="bullet"/>
      <w:lvlText w:val="•"/>
      <w:lvlJc w:val="left"/>
      <w:pPr>
        <w:ind w:left="1341" w:hanging="202"/>
      </w:pPr>
      <w:rPr>
        <w:rFonts w:hint="default"/>
        <w:lang w:val="zh-CN" w:eastAsia="zh-CN" w:bidi="zh-CN"/>
      </w:rPr>
    </w:lvl>
  </w:abstractNum>
  <w:abstractNum w:abstractNumId="9">
    <w:nsid w:val="C780333E"/>
    <w:multiLevelType w:val="multilevel"/>
    <w:tmpl w:val="C780333E"/>
    <w:lvl w:ilvl="0" w:tentative="0">
      <w:start w:val="0"/>
      <w:numFmt w:val="bullet"/>
      <w:lvlText w:val="■"/>
      <w:lvlJc w:val="left"/>
      <w:pPr>
        <w:ind w:left="215" w:hanging="202"/>
      </w:pPr>
      <w:rPr>
        <w:rFonts w:hint="default" w:ascii="宋体" w:hAnsi="宋体" w:eastAsia="宋体" w:cs="宋体"/>
        <w:spacing w:val="2"/>
        <w:w w:val="99"/>
        <w:sz w:val="18"/>
        <w:szCs w:val="18"/>
        <w:lang w:val="zh-CN" w:eastAsia="zh-CN" w:bidi="zh-CN"/>
      </w:rPr>
    </w:lvl>
    <w:lvl w:ilvl="1" w:tentative="0">
      <w:start w:val="0"/>
      <w:numFmt w:val="bullet"/>
      <w:lvlText w:val="•"/>
      <w:lvlJc w:val="left"/>
      <w:pPr>
        <w:ind w:left="360" w:hanging="202"/>
      </w:pPr>
      <w:rPr>
        <w:rFonts w:hint="default"/>
        <w:lang w:val="zh-CN" w:eastAsia="zh-CN" w:bidi="zh-CN"/>
      </w:rPr>
    </w:lvl>
    <w:lvl w:ilvl="2" w:tentative="0">
      <w:start w:val="0"/>
      <w:numFmt w:val="bullet"/>
      <w:lvlText w:val="•"/>
      <w:lvlJc w:val="left"/>
      <w:pPr>
        <w:ind w:left="500" w:hanging="202"/>
      </w:pPr>
      <w:rPr>
        <w:rFonts w:hint="default"/>
        <w:lang w:val="zh-CN" w:eastAsia="zh-CN" w:bidi="zh-CN"/>
      </w:rPr>
    </w:lvl>
    <w:lvl w:ilvl="3" w:tentative="0">
      <w:start w:val="0"/>
      <w:numFmt w:val="bullet"/>
      <w:lvlText w:val="•"/>
      <w:lvlJc w:val="left"/>
      <w:pPr>
        <w:ind w:left="640" w:hanging="202"/>
      </w:pPr>
      <w:rPr>
        <w:rFonts w:hint="default"/>
        <w:lang w:val="zh-CN" w:eastAsia="zh-CN" w:bidi="zh-CN"/>
      </w:rPr>
    </w:lvl>
    <w:lvl w:ilvl="4" w:tentative="0">
      <w:start w:val="0"/>
      <w:numFmt w:val="bullet"/>
      <w:lvlText w:val="•"/>
      <w:lvlJc w:val="left"/>
      <w:pPr>
        <w:ind w:left="780" w:hanging="202"/>
      </w:pPr>
      <w:rPr>
        <w:rFonts w:hint="default"/>
        <w:lang w:val="zh-CN" w:eastAsia="zh-CN" w:bidi="zh-CN"/>
      </w:rPr>
    </w:lvl>
    <w:lvl w:ilvl="5" w:tentative="0">
      <w:start w:val="0"/>
      <w:numFmt w:val="bullet"/>
      <w:lvlText w:val="•"/>
      <w:lvlJc w:val="left"/>
      <w:pPr>
        <w:ind w:left="921" w:hanging="202"/>
      </w:pPr>
      <w:rPr>
        <w:rFonts w:hint="default"/>
        <w:lang w:val="zh-CN" w:eastAsia="zh-CN" w:bidi="zh-CN"/>
      </w:rPr>
    </w:lvl>
    <w:lvl w:ilvl="6" w:tentative="0">
      <w:start w:val="0"/>
      <w:numFmt w:val="bullet"/>
      <w:lvlText w:val="•"/>
      <w:lvlJc w:val="left"/>
      <w:pPr>
        <w:ind w:left="1061" w:hanging="202"/>
      </w:pPr>
      <w:rPr>
        <w:rFonts w:hint="default"/>
        <w:lang w:val="zh-CN" w:eastAsia="zh-CN" w:bidi="zh-CN"/>
      </w:rPr>
    </w:lvl>
    <w:lvl w:ilvl="7" w:tentative="0">
      <w:start w:val="0"/>
      <w:numFmt w:val="bullet"/>
      <w:lvlText w:val="•"/>
      <w:lvlJc w:val="left"/>
      <w:pPr>
        <w:ind w:left="1201" w:hanging="202"/>
      </w:pPr>
      <w:rPr>
        <w:rFonts w:hint="default"/>
        <w:lang w:val="zh-CN" w:eastAsia="zh-CN" w:bidi="zh-CN"/>
      </w:rPr>
    </w:lvl>
    <w:lvl w:ilvl="8" w:tentative="0">
      <w:start w:val="0"/>
      <w:numFmt w:val="bullet"/>
      <w:lvlText w:val="•"/>
      <w:lvlJc w:val="left"/>
      <w:pPr>
        <w:ind w:left="1341" w:hanging="202"/>
      </w:pPr>
      <w:rPr>
        <w:rFonts w:hint="default"/>
        <w:lang w:val="zh-CN" w:eastAsia="zh-CN" w:bidi="zh-CN"/>
      </w:rPr>
    </w:lvl>
  </w:abstractNum>
  <w:abstractNum w:abstractNumId="10">
    <w:nsid w:val="EBF781A7"/>
    <w:multiLevelType w:val="multilevel"/>
    <w:tmpl w:val="EBF781A7"/>
    <w:lvl w:ilvl="0" w:tentative="0">
      <w:start w:val="0"/>
      <w:numFmt w:val="bullet"/>
      <w:lvlText w:val="■"/>
      <w:lvlJc w:val="left"/>
      <w:pPr>
        <w:ind w:left="215" w:hanging="202"/>
      </w:pPr>
      <w:rPr>
        <w:rFonts w:hint="default" w:ascii="宋体" w:hAnsi="宋体" w:eastAsia="宋体" w:cs="宋体"/>
        <w:spacing w:val="2"/>
        <w:w w:val="99"/>
        <w:sz w:val="18"/>
        <w:szCs w:val="18"/>
        <w:lang w:val="zh-CN" w:eastAsia="zh-CN" w:bidi="zh-CN"/>
      </w:rPr>
    </w:lvl>
    <w:lvl w:ilvl="1" w:tentative="0">
      <w:start w:val="0"/>
      <w:numFmt w:val="bullet"/>
      <w:lvlText w:val="•"/>
      <w:lvlJc w:val="left"/>
      <w:pPr>
        <w:ind w:left="360" w:hanging="202"/>
      </w:pPr>
      <w:rPr>
        <w:rFonts w:hint="default"/>
        <w:lang w:val="zh-CN" w:eastAsia="zh-CN" w:bidi="zh-CN"/>
      </w:rPr>
    </w:lvl>
    <w:lvl w:ilvl="2" w:tentative="0">
      <w:start w:val="0"/>
      <w:numFmt w:val="bullet"/>
      <w:lvlText w:val="•"/>
      <w:lvlJc w:val="left"/>
      <w:pPr>
        <w:ind w:left="500" w:hanging="202"/>
      </w:pPr>
      <w:rPr>
        <w:rFonts w:hint="default"/>
        <w:lang w:val="zh-CN" w:eastAsia="zh-CN" w:bidi="zh-CN"/>
      </w:rPr>
    </w:lvl>
    <w:lvl w:ilvl="3" w:tentative="0">
      <w:start w:val="0"/>
      <w:numFmt w:val="bullet"/>
      <w:lvlText w:val="•"/>
      <w:lvlJc w:val="left"/>
      <w:pPr>
        <w:ind w:left="640" w:hanging="202"/>
      </w:pPr>
      <w:rPr>
        <w:rFonts w:hint="default"/>
        <w:lang w:val="zh-CN" w:eastAsia="zh-CN" w:bidi="zh-CN"/>
      </w:rPr>
    </w:lvl>
    <w:lvl w:ilvl="4" w:tentative="0">
      <w:start w:val="0"/>
      <w:numFmt w:val="bullet"/>
      <w:lvlText w:val="•"/>
      <w:lvlJc w:val="left"/>
      <w:pPr>
        <w:ind w:left="780" w:hanging="202"/>
      </w:pPr>
      <w:rPr>
        <w:rFonts w:hint="default"/>
        <w:lang w:val="zh-CN" w:eastAsia="zh-CN" w:bidi="zh-CN"/>
      </w:rPr>
    </w:lvl>
    <w:lvl w:ilvl="5" w:tentative="0">
      <w:start w:val="0"/>
      <w:numFmt w:val="bullet"/>
      <w:lvlText w:val="•"/>
      <w:lvlJc w:val="left"/>
      <w:pPr>
        <w:ind w:left="921" w:hanging="202"/>
      </w:pPr>
      <w:rPr>
        <w:rFonts w:hint="default"/>
        <w:lang w:val="zh-CN" w:eastAsia="zh-CN" w:bidi="zh-CN"/>
      </w:rPr>
    </w:lvl>
    <w:lvl w:ilvl="6" w:tentative="0">
      <w:start w:val="0"/>
      <w:numFmt w:val="bullet"/>
      <w:lvlText w:val="•"/>
      <w:lvlJc w:val="left"/>
      <w:pPr>
        <w:ind w:left="1061" w:hanging="202"/>
      </w:pPr>
      <w:rPr>
        <w:rFonts w:hint="default"/>
        <w:lang w:val="zh-CN" w:eastAsia="zh-CN" w:bidi="zh-CN"/>
      </w:rPr>
    </w:lvl>
    <w:lvl w:ilvl="7" w:tentative="0">
      <w:start w:val="0"/>
      <w:numFmt w:val="bullet"/>
      <w:lvlText w:val="•"/>
      <w:lvlJc w:val="left"/>
      <w:pPr>
        <w:ind w:left="1201" w:hanging="202"/>
      </w:pPr>
      <w:rPr>
        <w:rFonts w:hint="default"/>
        <w:lang w:val="zh-CN" w:eastAsia="zh-CN" w:bidi="zh-CN"/>
      </w:rPr>
    </w:lvl>
    <w:lvl w:ilvl="8" w:tentative="0">
      <w:start w:val="0"/>
      <w:numFmt w:val="bullet"/>
      <w:lvlText w:val="•"/>
      <w:lvlJc w:val="left"/>
      <w:pPr>
        <w:ind w:left="1341" w:hanging="202"/>
      </w:pPr>
      <w:rPr>
        <w:rFonts w:hint="default"/>
        <w:lang w:val="zh-CN" w:eastAsia="zh-CN" w:bidi="zh-CN"/>
      </w:rPr>
    </w:lvl>
  </w:abstractNum>
  <w:abstractNum w:abstractNumId="11">
    <w:nsid w:val="0144C78D"/>
    <w:multiLevelType w:val="multilevel"/>
    <w:tmpl w:val="0144C78D"/>
    <w:lvl w:ilvl="0" w:tentative="0">
      <w:start w:val="1"/>
      <w:numFmt w:val="decimal"/>
      <w:lvlText w:val="%1."/>
      <w:lvlJc w:val="left"/>
      <w:pPr>
        <w:ind w:left="216" w:hanging="202"/>
        <w:jc w:val="left"/>
      </w:pPr>
      <w:rPr>
        <w:rFonts w:hint="default" w:ascii="宋体" w:hAnsi="宋体" w:eastAsia="宋体" w:cs="宋体"/>
        <w:spacing w:val="-2"/>
        <w:w w:val="99"/>
        <w:sz w:val="18"/>
        <w:szCs w:val="18"/>
        <w:lang w:val="zh-CN" w:eastAsia="zh-CN" w:bidi="zh-CN"/>
      </w:rPr>
    </w:lvl>
    <w:lvl w:ilvl="1" w:tentative="0">
      <w:start w:val="0"/>
      <w:numFmt w:val="bullet"/>
      <w:lvlText w:val="•"/>
      <w:lvlJc w:val="left"/>
      <w:pPr>
        <w:ind w:left="405" w:hanging="202"/>
      </w:pPr>
      <w:rPr>
        <w:rFonts w:hint="default"/>
        <w:lang w:val="zh-CN" w:eastAsia="zh-CN" w:bidi="zh-CN"/>
      </w:rPr>
    </w:lvl>
    <w:lvl w:ilvl="2" w:tentative="0">
      <w:start w:val="0"/>
      <w:numFmt w:val="bullet"/>
      <w:lvlText w:val="•"/>
      <w:lvlJc w:val="left"/>
      <w:pPr>
        <w:ind w:left="591" w:hanging="202"/>
      </w:pPr>
      <w:rPr>
        <w:rFonts w:hint="default"/>
        <w:lang w:val="zh-CN" w:eastAsia="zh-CN" w:bidi="zh-CN"/>
      </w:rPr>
    </w:lvl>
    <w:lvl w:ilvl="3" w:tentative="0">
      <w:start w:val="0"/>
      <w:numFmt w:val="bullet"/>
      <w:lvlText w:val="•"/>
      <w:lvlJc w:val="left"/>
      <w:pPr>
        <w:ind w:left="776" w:hanging="202"/>
      </w:pPr>
      <w:rPr>
        <w:rFonts w:hint="default"/>
        <w:lang w:val="zh-CN" w:eastAsia="zh-CN" w:bidi="zh-CN"/>
      </w:rPr>
    </w:lvl>
    <w:lvl w:ilvl="4" w:tentative="0">
      <w:start w:val="0"/>
      <w:numFmt w:val="bullet"/>
      <w:lvlText w:val="•"/>
      <w:lvlJc w:val="left"/>
      <w:pPr>
        <w:ind w:left="962" w:hanging="202"/>
      </w:pPr>
      <w:rPr>
        <w:rFonts w:hint="default"/>
        <w:lang w:val="zh-CN" w:eastAsia="zh-CN" w:bidi="zh-CN"/>
      </w:rPr>
    </w:lvl>
    <w:lvl w:ilvl="5" w:tentative="0">
      <w:start w:val="0"/>
      <w:numFmt w:val="bullet"/>
      <w:lvlText w:val="•"/>
      <w:lvlJc w:val="left"/>
      <w:pPr>
        <w:ind w:left="1147" w:hanging="202"/>
      </w:pPr>
      <w:rPr>
        <w:rFonts w:hint="default"/>
        <w:lang w:val="zh-CN" w:eastAsia="zh-CN" w:bidi="zh-CN"/>
      </w:rPr>
    </w:lvl>
    <w:lvl w:ilvl="6" w:tentative="0">
      <w:start w:val="0"/>
      <w:numFmt w:val="bullet"/>
      <w:lvlText w:val="•"/>
      <w:lvlJc w:val="left"/>
      <w:pPr>
        <w:ind w:left="1333" w:hanging="202"/>
      </w:pPr>
      <w:rPr>
        <w:rFonts w:hint="default"/>
        <w:lang w:val="zh-CN" w:eastAsia="zh-CN" w:bidi="zh-CN"/>
      </w:rPr>
    </w:lvl>
    <w:lvl w:ilvl="7" w:tentative="0">
      <w:start w:val="0"/>
      <w:numFmt w:val="bullet"/>
      <w:lvlText w:val="•"/>
      <w:lvlJc w:val="left"/>
      <w:pPr>
        <w:ind w:left="1518" w:hanging="202"/>
      </w:pPr>
      <w:rPr>
        <w:rFonts w:hint="default"/>
        <w:lang w:val="zh-CN" w:eastAsia="zh-CN" w:bidi="zh-CN"/>
      </w:rPr>
    </w:lvl>
    <w:lvl w:ilvl="8" w:tentative="0">
      <w:start w:val="0"/>
      <w:numFmt w:val="bullet"/>
      <w:lvlText w:val="•"/>
      <w:lvlJc w:val="left"/>
      <w:pPr>
        <w:ind w:left="1704" w:hanging="202"/>
      </w:pPr>
      <w:rPr>
        <w:rFonts w:hint="default"/>
        <w:lang w:val="zh-CN" w:eastAsia="zh-CN" w:bidi="zh-CN"/>
      </w:rPr>
    </w:lvl>
  </w:abstractNum>
  <w:abstractNum w:abstractNumId="12">
    <w:nsid w:val="080D1D27"/>
    <w:multiLevelType w:val="multilevel"/>
    <w:tmpl w:val="080D1D27"/>
    <w:lvl w:ilvl="0" w:tentative="0">
      <w:start w:val="1"/>
      <w:numFmt w:val="decimal"/>
      <w:lvlText w:val="%1."/>
      <w:lvlJc w:val="left"/>
      <w:pPr>
        <w:ind w:left="216" w:hanging="202"/>
        <w:jc w:val="left"/>
      </w:pPr>
      <w:rPr>
        <w:rFonts w:hint="default" w:ascii="宋体" w:hAnsi="宋体" w:eastAsia="宋体" w:cs="宋体"/>
        <w:spacing w:val="-2"/>
        <w:w w:val="99"/>
        <w:sz w:val="18"/>
        <w:szCs w:val="18"/>
        <w:lang w:val="zh-CN" w:eastAsia="zh-CN" w:bidi="zh-CN"/>
      </w:rPr>
    </w:lvl>
    <w:lvl w:ilvl="1" w:tentative="0">
      <w:start w:val="0"/>
      <w:numFmt w:val="bullet"/>
      <w:lvlText w:val="•"/>
      <w:lvlJc w:val="left"/>
      <w:pPr>
        <w:ind w:left="405" w:hanging="202"/>
      </w:pPr>
      <w:rPr>
        <w:rFonts w:hint="default"/>
        <w:lang w:val="zh-CN" w:eastAsia="zh-CN" w:bidi="zh-CN"/>
      </w:rPr>
    </w:lvl>
    <w:lvl w:ilvl="2" w:tentative="0">
      <w:start w:val="0"/>
      <w:numFmt w:val="bullet"/>
      <w:lvlText w:val="•"/>
      <w:lvlJc w:val="left"/>
      <w:pPr>
        <w:ind w:left="591" w:hanging="202"/>
      </w:pPr>
      <w:rPr>
        <w:rFonts w:hint="default"/>
        <w:lang w:val="zh-CN" w:eastAsia="zh-CN" w:bidi="zh-CN"/>
      </w:rPr>
    </w:lvl>
    <w:lvl w:ilvl="3" w:tentative="0">
      <w:start w:val="0"/>
      <w:numFmt w:val="bullet"/>
      <w:lvlText w:val="•"/>
      <w:lvlJc w:val="left"/>
      <w:pPr>
        <w:ind w:left="776" w:hanging="202"/>
      </w:pPr>
      <w:rPr>
        <w:rFonts w:hint="default"/>
        <w:lang w:val="zh-CN" w:eastAsia="zh-CN" w:bidi="zh-CN"/>
      </w:rPr>
    </w:lvl>
    <w:lvl w:ilvl="4" w:tentative="0">
      <w:start w:val="0"/>
      <w:numFmt w:val="bullet"/>
      <w:lvlText w:val="•"/>
      <w:lvlJc w:val="left"/>
      <w:pPr>
        <w:ind w:left="962" w:hanging="202"/>
      </w:pPr>
      <w:rPr>
        <w:rFonts w:hint="default"/>
        <w:lang w:val="zh-CN" w:eastAsia="zh-CN" w:bidi="zh-CN"/>
      </w:rPr>
    </w:lvl>
    <w:lvl w:ilvl="5" w:tentative="0">
      <w:start w:val="0"/>
      <w:numFmt w:val="bullet"/>
      <w:lvlText w:val="•"/>
      <w:lvlJc w:val="left"/>
      <w:pPr>
        <w:ind w:left="1147" w:hanging="202"/>
      </w:pPr>
      <w:rPr>
        <w:rFonts w:hint="default"/>
        <w:lang w:val="zh-CN" w:eastAsia="zh-CN" w:bidi="zh-CN"/>
      </w:rPr>
    </w:lvl>
    <w:lvl w:ilvl="6" w:tentative="0">
      <w:start w:val="0"/>
      <w:numFmt w:val="bullet"/>
      <w:lvlText w:val="•"/>
      <w:lvlJc w:val="left"/>
      <w:pPr>
        <w:ind w:left="1333" w:hanging="202"/>
      </w:pPr>
      <w:rPr>
        <w:rFonts w:hint="default"/>
        <w:lang w:val="zh-CN" w:eastAsia="zh-CN" w:bidi="zh-CN"/>
      </w:rPr>
    </w:lvl>
    <w:lvl w:ilvl="7" w:tentative="0">
      <w:start w:val="0"/>
      <w:numFmt w:val="bullet"/>
      <w:lvlText w:val="•"/>
      <w:lvlJc w:val="left"/>
      <w:pPr>
        <w:ind w:left="1518" w:hanging="202"/>
      </w:pPr>
      <w:rPr>
        <w:rFonts w:hint="default"/>
        <w:lang w:val="zh-CN" w:eastAsia="zh-CN" w:bidi="zh-CN"/>
      </w:rPr>
    </w:lvl>
    <w:lvl w:ilvl="8" w:tentative="0">
      <w:start w:val="0"/>
      <w:numFmt w:val="bullet"/>
      <w:lvlText w:val="•"/>
      <w:lvlJc w:val="left"/>
      <w:pPr>
        <w:ind w:left="1704" w:hanging="202"/>
      </w:pPr>
      <w:rPr>
        <w:rFonts w:hint="default"/>
        <w:lang w:val="zh-CN" w:eastAsia="zh-CN" w:bidi="zh-CN"/>
      </w:rPr>
    </w:lvl>
  </w:abstractNum>
  <w:abstractNum w:abstractNumId="13">
    <w:nsid w:val="08A4CF96"/>
    <w:multiLevelType w:val="multilevel"/>
    <w:tmpl w:val="08A4CF96"/>
    <w:lvl w:ilvl="0" w:tentative="0">
      <w:start w:val="0"/>
      <w:numFmt w:val="bullet"/>
      <w:lvlText w:val="■"/>
      <w:lvlJc w:val="left"/>
      <w:pPr>
        <w:ind w:left="215" w:hanging="202"/>
      </w:pPr>
      <w:rPr>
        <w:rFonts w:hint="default" w:ascii="宋体" w:hAnsi="宋体" w:eastAsia="宋体" w:cs="宋体"/>
        <w:spacing w:val="2"/>
        <w:w w:val="99"/>
        <w:sz w:val="18"/>
        <w:szCs w:val="18"/>
        <w:lang w:val="zh-CN" w:eastAsia="zh-CN" w:bidi="zh-CN"/>
      </w:rPr>
    </w:lvl>
    <w:lvl w:ilvl="1" w:tentative="0">
      <w:start w:val="0"/>
      <w:numFmt w:val="bullet"/>
      <w:lvlText w:val="•"/>
      <w:lvlJc w:val="left"/>
      <w:pPr>
        <w:ind w:left="360" w:hanging="202"/>
      </w:pPr>
      <w:rPr>
        <w:rFonts w:hint="default"/>
        <w:lang w:val="zh-CN" w:eastAsia="zh-CN" w:bidi="zh-CN"/>
      </w:rPr>
    </w:lvl>
    <w:lvl w:ilvl="2" w:tentative="0">
      <w:start w:val="0"/>
      <w:numFmt w:val="bullet"/>
      <w:lvlText w:val="•"/>
      <w:lvlJc w:val="left"/>
      <w:pPr>
        <w:ind w:left="500" w:hanging="202"/>
      </w:pPr>
      <w:rPr>
        <w:rFonts w:hint="default"/>
        <w:lang w:val="zh-CN" w:eastAsia="zh-CN" w:bidi="zh-CN"/>
      </w:rPr>
    </w:lvl>
    <w:lvl w:ilvl="3" w:tentative="0">
      <w:start w:val="0"/>
      <w:numFmt w:val="bullet"/>
      <w:lvlText w:val="•"/>
      <w:lvlJc w:val="left"/>
      <w:pPr>
        <w:ind w:left="640" w:hanging="202"/>
      </w:pPr>
      <w:rPr>
        <w:rFonts w:hint="default"/>
        <w:lang w:val="zh-CN" w:eastAsia="zh-CN" w:bidi="zh-CN"/>
      </w:rPr>
    </w:lvl>
    <w:lvl w:ilvl="4" w:tentative="0">
      <w:start w:val="0"/>
      <w:numFmt w:val="bullet"/>
      <w:lvlText w:val="•"/>
      <w:lvlJc w:val="left"/>
      <w:pPr>
        <w:ind w:left="780" w:hanging="202"/>
      </w:pPr>
      <w:rPr>
        <w:rFonts w:hint="default"/>
        <w:lang w:val="zh-CN" w:eastAsia="zh-CN" w:bidi="zh-CN"/>
      </w:rPr>
    </w:lvl>
    <w:lvl w:ilvl="5" w:tentative="0">
      <w:start w:val="0"/>
      <w:numFmt w:val="bullet"/>
      <w:lvlText w:val="•"/>
      <w:lvlJc w:val="left"/>
      <w:pPr>
        <w:ind w:left="921" w:hanging="202"/>
      </w:pPr>
      <w:rPr>
        <w:rFonts w:hint="default"/>
        <w:lang w:val="zh-CN" w:eastAsia="zh-CN" w:bidi="zh-CN"/>
      </w:rPr>
    </w:lvl>
    <w:lvl w:ilvl="6" w:tentative="0">
      <w:start w:val="0"/>
      <w:numFmt w:val="bullet"/>
      <w:lvlText w:val="•"/>
      <w:lvlJc w:val="left"/>
      <w:pPr>
        <w:ind w:left="1061" w:hanging="202"/>
      </w:pPr>
      <w:rPr>
        <w:rFonts w:hint="default"/>
        <w:lang w:val="zh-CN" w:eastAsia="zh-CN" w:bidi="zh-CN"/>
      </w:rPr>
    </w:lvl>
    <w:lvl w:ilvl="7" w:tentative="0">
      <w:start w:val="0"/>
      <w:numFmt w:val="bullet"/>
      <w:lvlText w:val="•"/>
      <w:lvlJc w:val="left"/>
      <w:pPr>
        <w:ind w:left="1201" w:hanging="202"/>
      </w:pPr>
      <w:rPr>
        <w:rFonts w:hint="default"/>
        <w:lang w:val="zh-CN" w:eastAsia="zh-CN" w:bidi="zh-CN"/>
      </w:rPr>
    </w:lvl>
    <w:lvl w:ilvl="8" w:tentative="0">
      <w:start w:val="0"/>
      <w:numFmt w:val="bullet"/>
      <w:lvlText w:val="•"/>
      <w:lvlJc w:val="left"/>
      <w:pPr>
        <w:ind w:left="1341" w:hanging="202"/>
      </w:pPr>
      <w:rPr>
        <w:rFonts w:hint="default"/>
        <w:lang w:val="zh-CN" w:eastAsia="zh-CN" w:bidi="zh-CN"/>
      </w:rPr>
    </w:lvl>
  </w:abstractNum>
  <w:abstractNum w:abstractNumId="14">
    <w:nsid w:val="0B2284B7"/>
    <w:multiLevelType w:val="multilevel"/>
    <w:tmpl w:val="0B2284B7"/>
    <w:lvl w:ilvl="0" w:tentative="0">
      <w:start w:val="0"/>
      <w:numFmt w:val="bullet"/>
      <w:lvlText w:val="■"/>
      <w:lvlJc w:val="left"/>
      <w:pPr>
        <w:ind w:left="215" w:hanging="200"/>
      </w:pPr>
      <w:rPr>
        <w:rFonts w:hint="default" w:ascii="宋体" w:hAnsi="宋体" w:eastAsia="宋体" w:cs="宋体"/>
        <w:w w:val="99"/>
        <w:sz w:val="18"/>
        <w:szCs w:val="18"/>
        <w:lang w:val="zh-CN" w:eastAsia="zh-CN" w:bidi="zh-CN"/>
      </w:rPr>
    </w:lvl>
    <w:lvl w:ilvl="1" w:tentative="0">
      <w:start w:val="0"/>
      <w:numFmt w:val="bullet"/>
      <w:lvlText w:val="•"/>
      <w:lvlJc w:val="left"/>
      <w:pPr>
        <w:ind w:left="474" w:hanging="200"/>
      </w:pPr>
      <w:rPr>
        <w:rFonts w:hint="default"/>
        <w:lang w:val="zh-CN" w:eastAsia="zh-CN" w:bidi="zh-CN"/>
      </w:rPr>
    </w:lvl>
    <w:lvl w:ilvl="2" w:tentative="0">
      <w:start w:val="0"/>
      <w:numFmt w:val="bullet"/>
      <w:lvlText w:val="•"/>
      <w:lvlJc w:val="left"/>
      <w:pPr>
        <w:ind w:left="728" w:hanging="200"/>
      </w:pPr>
      <w:rPr>
        <w:rFonts w:hint="default"/>
        <w:lang w:val="zh-CN" w:eastAsia="zh-CN" w:bidi="zh-CN"/>
      </w:rPr>
    </w:lvl>
    <w:lvl w:ilvl="3" w:tentative="0">
      <w:start w:val="0"/>
      <w:numFmt w:val="bullet"/>
      <w:lvlText w:val="•"/>
      <w:lvlJc w:val="left"/>
      <w:pPr>
        <w:ind w:left="983" w:hanging="200"/>
      </w:pPr>
      <w:rPr>
        <w:rFonts w:hint="default"/>
        <w:lang w:val="zh-CN" w:eastAsia="zh-CN" w:bidi="zh-CN"/>
      </w:rPr>
    </w:lvl>
    <w:lvl w:ilvl="4" w:tentative="0">
      <w:start w:val="0"/>
      <w:numFmt w:val="bullet"/>
      <w:lvlText w:val="•"/>
      <w:lvlJc w:val="left"/>
      <w:pPr>
        <w:ind w:left="1237" w:hanging="200"/>
      </w:pPr>
      <w:rPr>
        <w:rFonts w:hint="default"/>
        <w:lang w:val="zh-CN" w:eastAsia="zh-CN" w:bidi="zh-CN"/>
      </w:rPr>
    </w:lvl>
    <w:lvl w:ilvl="5" w:tentative="0">
      <w:start w:val="0"/>
      <w:numFmt w:val="bullet"/>
      <w:lvlText w:val="•"/>
      <w:lvlJc w:val="left"/>
      <w:pPr>
        <w:ind w:left="1492" w:hanging="200"/>
      </w:pPr>
      <w:rPr>
        <w:rFonts w:hint="default"/>
        <w:lang w:val="zh-CN" w:eastAsia="zh-CN" w:bidi="zh-CN"/>
      </w:rPr>
    </w:lvl>
    <w:lvl w:ilvl="6" w:tentative="0">
      <w:start w:val="0"/>
      <w:numFmt w:val="bullet"/>
      <w:lvlText w:val="•"/>
      <w:lvlJc w:val="left"/>
      <w:pPr>
        <w:ind w:left="1746" w:hanging="200"/>
      </w:pPr>
      <w:rPr>
        <w:rFonts w:hint="default"/>
        <w:lang w:val="zh-CN" w:eastAsia="zh-CN" w:bidi="zh-CN"/>
      </w:rPr>
    </w:lvl>
    <w:lvl w:ilvl="7" w:tentative="0">
      <w:start w:val="0"/>
      <w:numFmt w:val="bullet"/>
      <w:lvlText w:val="•"/>
      <w:lvlJc w:val="left"/>
      <w:pPr>
        <w:ind w:left="2000" w:hanging="200"/>
      </w:pPr>
      <w:rPr>
        <w:rFonts w:hint="default"/>
        <w:lang w:val="zh-CN" w:eastAsia="zh-CN" w:bidi="zh-CN"/>
      </w:rPr>
    </w:lvl>
    <w:lvl w:ilvl="8" w:tentative="0">
      <w:start w:val="0"/>
      <w:numFmt w:val="bullet"/>
      <w:lvlText w:val="•"/>
      <w:lvlJc w:val="left"/>
      <w:pPr>
        <w:ind w:left="2255" w:hanging="200"/>
      </w:pPr>
      <w:rPr>
        <w:rFonts w:hint="default"/>
        <w:lang w:val="zh-CN" w:eastAsia="zh-CN" w:bidi="zh-CN"/>
      </w:rPr>
    </w:lvl>
  </w:abstractNum>
  <w:abstractNum w:abstractNumId="15">
    <w:nsid w:val="1297227B"/>
    <w:multiLevelType w:val="multilevel"/>
    <w:tmpl w:val="1297227B"/>
    <w:lvl w:ilvl="0" w:tentative="0">
      <w:start w:val="0"/>
      <w:numFmt w:val="bullet"/>
      <w:lvlText w:val="■"/>
      <w:lvlJc w:val="left"/>
      <w:pPr>
        <w:ind w:left="215" w:hanging="202"/>
      </w:pPr>
      <w:rPr>
        <w:rFonts w:hint="default" w:ascii="宋体" w:hAnsi="宋体" w:eastAsia="宋体" w:cs="宋体"/>
        <w:spacing w:val="2"/>
        <w:w w:val="99"/>
        <w:sz w:val="18"/>
        <w:szCs w:val="18"/>
        <w:lang w:val="zh-CN" w:eastAsia="zh-CN" w:bidi="zh-CN"/>
      </w:rPr>
    </w:lvl>
    <w:lvl w:ilvl="1" w:tentative="0">
      <w:start w:val="0"/>
      <w:numFmt w:val="bullet"/>
      <w:lvlText w:val="•"/>
      <w:lvlJc w:val="left"/>
      <w:pPr>
        <w:ind w:left="360" w:hanging="202"/>
      </w:pPr>
      <w:rPr>
        <w:rFonts w:hint="default"/>
        <w:lang w:val="zh-CN" w:eastAsia="zh-CN" w:bidi="zh-CN"/>
      </w:rPr>
    </w:lvl>
    <w:lvl w:ilvl="2" w:tentative="0">
      <w:start w:val="0"/>
      <w:numFmt w:val="bullet"/>
      <w:lvlText w:val="•"/>
      <w:lvlJc w:val="left"/>
      <w:pPr>
        <w:ind w:left="500" w:hanging="202"/>
      </w:pPr>
      <w:rPr>
        <w:rFonts w:hint="default"/>
        <w:lang w:val="zh-CN" w:eastAsia="zh-CN" w:bidi="zh-CN"/>
      </w:rPr>
    </w:lvl>
    <w:lvl w:ilvl="3" w:tentative="0">
      <w:start w:val="0"/>
      <w:numFmt w:val="bullet"/>
      <w:lvlText w:val="•"/>
      <w:lvlJc w:val="left"/>
      <w:pPr>
        <w:ind w:left="640" w:hanging="202"/>
      </w:pPr>
      <w:rPr>
        <w:rFonts w:hint="default"/>
        <w:lang w:val="zh-CN" w:eastAsia="zh-CN" w:bidi="zh-CN"/>
      </w:rPr>
    </w:lvl>
    <w:lvl w:ilvl="4" w:tentative="0">
      <w:start w:val="0"/>
      <w:numFmt w:val="bullet"/>
      <w:lvlText w:val="•"/>
      <w:lvlJc w:val="left"/>
      <w:pPr>
        <w:ind w:left="780" w:hanging="202"/>
      </w:pPr>
      <w:rPr>
        <w:rFonts w:hint="default"/>
        <w:lang w:val="zh-CN" w:eastAsia="zh-CN" w:bidi="zh-CN"/>
      </w:rPr>
    </w:lvl>
    <w:lvl w:ilvl="5" w:tentative="0">
      <w:start w:val="0"/>
      <w:numFmt w:val="bullet"/>
      <w:lvlText w:val="•"/>
      <w:lvlJc w:val="left"/>
      <w:pPr>
        <w:ind w:left="921" w:hanging="202"/>
      </w:pPr>
      <w:rPr>
        <w:rFonts w:hint="default"/>
        <w:lang w:val="zh-CN" w:eastAsia="zh-CN" w:bidi="zh-CN"/>
      </w:rPr>
    </w:lvl>
    <w:lvl w:ilvl="6" w:tentative="0">
      <w:start w:val="0"/>
      <w:numFmt w:val="bullet"/>
      <w:lvlText w:val="•"/>
      <w:lvlJc w:val="left"/>
      <w:pPr>
        <w:ind w:left="1061" w:hanging="202"/>
      </w:pPr>
      <w:rPr>
        <w:rFonts w:hint="default"/>
        <w:lang w:val="zh-CN" w:eastAsia="zh-CN" w:bidi="zh-CN"/>
      </w:rPr>
    </w:lvl>
    <w:lvl w:ilvl="7" w:tentative="0">
      <w:start w:val="0"/>
      <w:numFmt w:val="bullet"/>
      <w:lvlText w:val="•"/>
      <w:lvlJc w:val="left"/>
      <w:pPr>
        <w:ind w:left="1201" w:hanging="202"/>
      </w:pPr>
      <w:rPr>
        <w:rFonts w:hint="default"/>
        <w:lang w:val="zh-CN" w:eastAsia="zh-CN" w:bidi="zh-CN"/>
      </w:rPr>
    </w:lvl>
    <w:lvl w:ilvl="8" w:tentative="0">
      <w:start w:val="0"/>
      <w:numFmt w:val="bullet"/>
      <w:lvlText w:val="•"/>
      <w:lvlJc w:val="left"/>
      <w:pPr>
        <w:ind w:left="1341" w:hanging="202"/>
      </w:pPr>
      <w:rPr>
        <w:rFonts w:hint="default"/>
        <w:lang w:val="zh-CN" w:eastAsia="zh-CN" w:bidi="zh-CN"/>
      </w:rPr>
    </w:lvl>
  </w:abstractNum>
  <w:abstractNum w:abstractNumId="16">
    <w:nsid w:val="1B0A275D"/>
    <w:multiLevelType w:val="multilevel"/>
    <w:tmpl w:val="1B0A275D"/>
    <w:lvl w:ilvl="0" w:tentative="0">
      <w:start w:val="0"/>
      <w:numFmt w:val="bullet"/>
      <w:lvlText w:val="■"/>
      <w:lvlJc w:val="left"/>
      <w:pPr>
        <w:ind w:left="215" w:hanging="202"/>
      </w:pPr>
      <w:rPr>
        <w:rFonts w:hint="default" w:ascii="宋体" w:hAnsi="宋体" w:eastAsia="宋体" w:cs="宋体"/>
        <w:spacing w:val="2"/>
        <w:w w:val="99"/>
        <w:sz w:val="18"/>
        <w:szCs w:val="18"/>
        <w:lang w:val="zh-CN" w:eastAsia="zh-CN" w:bidi="zh-CN"/>
      </w:rPr>
    </w:lvl>
    <w:lvl w:ilvl="1" w:tentative="0">
      <w:start w:val="0"/>
      <w:numFmt w:val="bullet"/>
      <w:lvlText w:val="•"/>
      <w:lvlJc w:val="left"/>
      <w:pPr>
        <w:ind w:left="360" w:hanging="202"/>
      </w:pPr>
      <w:rPr>
        <w:rFonts w:hint="default"/>
        <w:lang w:val="zh-CN" w:eastAsia="zh-CN" w:bidi="zh-CN"/>
      </w:rPr>
    </w:lvl>
    <w:lvl w:ilvl="2" w:tentative="0">
      <w:start w:val="0"/>
      <w:numFmt w:val="bullet"/>
      <w:lvlText w:val="•"/>
      <w:lvlJc w:val="left"/>
      <w:pPr>
        <w:ind w:left="500" w:hanging="202"/>
      </w:pPr>
      <w:rPr>
        <w:rFonts w:hint="default"/>
        <w:lang w:val="zh-CN" w:eastAsia="zh-CN" w:bidi="zh-CN"/>
      </w:rPr>
    </w:lvl>
    <w:lvl w:ilvl="3" w:tentative="0">
      <w:start w:val="0"/>
      <w:numFmt w:val="bullet"/>
      <w:lvlText w:val="•"/>
      <w:lvlJc w:val="left"/>
      <w:pPr>
        <w:ind w:left="640" w:hanging="202"/>
      </w:pPr>
      <w:rPr>
        <w:rFonts w:hint="default"/>
        <w:lang w:val="zh-CN" w:eastAsia="zh-CN" w:bidi="zh-CN"/>
      </w:rPr>
    </w:lvl>
    <w:lvl w:ilvl="4" w:tentative="0">
      <w:start w:val="0"/>
      <w:numFmt w:val="bullet"/>
      <w:lvlText w:val="•"/>
      <w:lvlJc w:val="left"/>
      <w:pPr>
        <w:ind w:left="780" w:hanging="202"/>
      </w:pPr>
      <w:rPr>
        <w:rFonts w:hint="default"/>
        <w:lang w:val="zh-CN" w:eastAsia="zh-CN" w:bidi="zh-CN"/>
      </w:rPr>
    </w:lvl>
    <w:lvl w:ilvl="5" w:tentative="0">
      <w:start w:val="0"/>
      <w:numFmt w:val="bullet"/>
      <w:lvlText w:val="•"/>
      <w:lvlJc w:val="left"/>
      <w:pPr>
        <w:ind w:left="921" w:hanging="202"/>
      </w:pPr>
      <w:rPr>
        <w:rFonts w:hint="default"/>
        <w:lang w:val="zh-CN" w:eastAsia="zh-CN" w:bidi="zh-CN"/>
      </w:rPr>
    </w:lvl>
    <w:lvl w:ilvl="6" w:tentative="0">
      <w:start w:val="0"/>
      <w:numFmt w:val="bullet"/>
      <w:lvlText w:val="•"/>
      <w:lvlJc w:val="left"/>
      <w:pPr>
        <w:ind w:left="1061" w:hanging="202"/>
      </w:pPr>
      <w:rPr>
        <w:rFonts w:hint="default"/>
        <w:lang w:val="zh-CN" w:eastAsia="zh-CN" w:bidi="zh-CN"/>
      </w:rPr>
    </w:lvl>
    <w:lvl w:ilvl="7" w:tentative="0">
      <w:start w:val="0"/>
      <w:numFmt w:val="bullet"/>
      <w:lvlText w:val="•"/>
      <w:lvlJc w:val="left"/>
      <w:pPr>
        <w:ind w:left="1201" w:hanging="202"/>
      </w:pPr>
      <w:rPr>
        <w:rFonts w:hint="default"/>
        <w:lang w:val="zh-CN" w:eastAsia="zh-CN" w:bidi="zh-CN"/>
      </w:rPr>
    </w:lvl>
    <w:lvl w:ilvl="8" w:tentative="0">
      <w:start w:val="0"/>
      <w:numFmt w:val="bullet"/>
      <w:lvlText w:val="•"/>
      <w:lvlJc w:val="left"/>
      <w:pPr>
        <w:ind w:left="1341" w:hanging="202"/>
      </w:pPr>
      <w:rPr>
        <w:rFonts w:hint="default"/>
        <w:lang w:val="zh-CN" w:eastAsia="zh-CN" w:bidi="zh-CN"/>
      </w:rPr>
    </w:lvl>
  </w:abstractNum>
  <w:abstractNum w:abstractNumId="17">
    <w:nsid w:val="29E7479C"/>
    <w:multiLevelType w:val="multilevel"/>
    <w:tmpl w:val="29E7479C"/>
    <w:lvl w:ilvl="0" w:tentative="0">
      <w:start w:val="0"/>
      <w:numFmt w:val="bullet"/>
      <w:lvlText w:val="■"/>
      <w:lvlJc w:val="left"/>
      <w:pPr>
        <w:ind w:left="215" w:hanging="202"/>
      </w:pPr>
      <w:rPr>
        <w:rFonts w:hint="default" w:ascii="宋体" w:hAnsi="宋体" w:eastAsia="宋体" w:cs="宋体"/>
        <w:spacing w:val="2"/>
        <w:w w:val="99"/>
        <w:sz w:val="18"/>
        <w:szCs w:val="18"/>
        <w:lang w:val="zh-CN" w:eastAsia="zh-CN" w:bidi="zh-CN"/>
      </w:rPr>
    </w:lvl>
    <w:lvl w:ilvl="1" w:tentative="0">
      <w:start w:val="0"/>
      <w:numFmt w:val="bullet"/>
      <w:lvlText w:val="•"/>
      <w:lvlJc w:val="left"/>
      <w:pPr>
        <w:ind w:left="360" w:hanging="202"/>
      </w:pPr>
      <w:rPr>
        <w:rFonts w:hint="default"/>
        <w:lang w:val="zh-CN" w:eastAsia="zh-CN" w:bidi="zh-CN"/>
      </w:rPr>
    </w:lvl>
    <w:lvl w:ilvl="2" w:tentative="0">
      <w:start w:val="0"/>
      <w:numFmt w:val="bullet"/>
      <w:lvlText w:val="•"/>
      <w:lvlJc w:val="left"/>
      <w:pPr>
        <w:ind w:left="500" w:hanging="202"/>
      </w:pPr>
      <w:rPr>
        <w:rFonts w:hint="default"/>
        <w:lang w:val="zh-CN" w:eastAsia="zh-CN" w:bidi="zh-CN"/>
      </w:rPr>
    </w:lvl>
    <w:lvl w:ilvl="3" w:tentative="0">
      <w:start w:val="0"/>
      <w:numFmt w:val="bullet"/>
      <w:lvlText w:val="•"/>
      <w:lvlJc w:val="left"/>
      <w:pPr>
        <w:ind w:left="640" w:hanging="202"/>
      </w:pPr>
      <w:rPr>
        <w:rFonts w:hint="default"/>
        <w:lang w:val="zh-CN" w:eastAsia="zh-CN" w:bidi="zh-CN"/>
      </w:rPr>
    </w:lvl>
    <w:lvl w:ilvl="4" w:tentative="0">
      <w:start w:val="0"/>
      <w:numFmt w:val="bullet"/>
      <w:lvlText w:val="•"/>
      <w:lvlJc w:val="left"/>
      <w:pPr>
        <w:ind w:left="780" w:hanging="202"/>
      </w:pPr>
      <w:rPr>
        <w:rFonts w:hint="default"/>
        <w:lang w:val="zh-CN" w:eastAsia="zh-CN" w:bidi="zh-CN"/>
      </w:rPr>
    </w:lvl>
    <w:lvl w:ilvl="5" w:tentative="0">
      <w:start w:val="0"/>
      <w:numFmt w:val="bullet"/>
      <w:lvlText w:val="•"/>
      <w:lvlJc w:val="left"/>
      <w:pPr>
        <w:ind w:left="921" w:hanging="202"/>
      </w:pPr>
      <w:rPr>
        <w:rFonts w:hint="default"/>
        <w:lang w:val="zh-CN" w:eastAsia="zh-CN" w:bidi="zh-CN"/>
      </w:rPr>
    </w:lvl>
    <w:lvl w:ilvl="6" w:tentative="0">
      <w:start w:val="0"/>
      <w:numFmt w:val="bullet"/>
      <w:lvlText w:val="•"/>
      <w:lvlJc w:val="left"/>
      <w:pPr>
        <w:ind w:left="1061" w:hanging="202"/>
      </w:pPr>
      <w:rPr>
        <w:rFonts w:hint="default"/>
        <w:lang w:val="zh-CN" w:eastAsia="zh-CN" w:bidi="zh-CN"/>
      </w:rPr>
    </w:lvl>
    <w:lvl w:ilvl="7" w:tentative="0">
      <w:start w:val="0"/>
      <w:numFmt w:val="bullet"/>
      <w:lvlText w:val="•"/>
      <w:lvlJc w:val="left"/>
      <w:pPr>
        <w:ind w:left="1201" w:hanging="202"/>
      </w:pPr>
      <w:rPr>
        <w:rFonts w:hint="default"/>
        <w:lang w:val="zh-CN" w:eastAsia="zh-CN" w:bidi="zh-CN"/>
      </w:rPr>
    </w:lvl>
    <w:lvl w:ilvl="8" w:tentative="0">
      <w:start w:val="0"/>
      <w:numFmt w:val="bullet"/>
      <w:lvlText w:val="•"/>
      <w:lvlJc w:val="left"/>
      <w:pPr>
        <w:ind w:left="1341" w:hanging="202"/>
      </w:pPr>
      <w:rPr>
        <w:rFonts w:hint="default"/>
        <w:lang w:val="zh-CN" w:eastAsia="zh-CN" w:bidi="zh-CN"/>
      </w:rPr>
    </w:lvl>
  </w:abstractNum>
  <w:abstractNum w:abstractNumId="18">
    <w:nsid w:val="356D4133"/>
    <w:multiLevelType w:val="multilevel"/>
    <w:tmpl w:val="356D4133"/>
    <w:lvl w:ilvl="0" w:tentative="0">
      <w:start w:val="0"/>
      <w:numFmt w:val="bullet"/>
      <w:lvlText w:val="■"/>
      <w:lvlJc w:val="left"/>
      <w:pPr>
        <w:ind w:left="215" w:hanging="202"/>
      </w:pPr>
      <w:rPr>
        <w:rFonts w:hint="default" w:ascii="宋体" w:hAnsi="宋体" w:eastAsia="宋体" w:cs="宋体"/>
        <w:spacing w:val="2"/>
        <w:w w:val="99"/>
        <w:sz w:val="18"/>
        <w:szCs w:val="18"/>
        <w:lang w:val="zh-CN" w:eastAsia="zh-CN" w:bidi="zh-CN"/>
      </w:rPr>
    </w:lvl>
    <w:lvl w:ilvl="1" w:tentative="0">
      <w:start w:val="0"/>
      <w:numFmt w:val="bullet"/>
      <w:lvlText w:val="•"/>
      <w:lvlJc w:val="left"/>
      <w:pPr>
        <w:ind w:left="360" w:hanging="202"/>
      </w:pPr>
      <w:rPr>
        <w:rFonts w:hint="default"/>
        <w:lang w:val="zh-CN" w:eastAsia="zh-CN" w:bidi="zh-CN"/>
      </w:rPr>
    </w:lvl>
    <w:lvl w:ilvl="2" w:tentative="0">
      <w:start w:val="0"/>
      <w:numFmt w:val="bullet"/>
      <w:lvlText w:val="•"/>
      <w:lvlJc w:val="left"/>
      <w:pPr>
        <w:ind w:left="500" w:hanging="202"/>
      </w:pPr>
      <w:rPr>
        <w:rFonts w:hint="default"/>
        <w:lang w:val="zh-CN" w:eastAsia="zh-CN" w:bidi="zh-CN"/>
      </w:rPr>
    </w:lvl>
    <w:lvl w:ilvl="3" w:tentative="0">
      <w:start w:val="0"/>
      <w:numFmt w:val="bullet"/>
      <w:lvlText w:val="•"/>
      <w:lvlJc w:val="left"/>
      <w:pPr>
        <w:ind w:left="640" w:hanging="202"/>
      </w:pPr>
      <w:rPr>
        <w:rFonts w:hint="default"/>
        <w:lang w:val="zh-CN" w:eastAsia="zh-CN" w:bidi="zh-CN"/>
      </w:rPr>
    </w:lvl>
    <w:lvl w:ilvl="4" w:tentative="0">
      <w:start w:val="0"/>
      <w:numFmt w:val="bullet"/>
      <w:lvlText w:val="•"/>
      <w:lvlJc w:val="left"/>
      <w:pPr>
        <w:ind w:left="780" w:hanging="202"/>
      </w:pPr>
      <w:rPr>
        <w:rFonts w:hint="default"/>
        <w:lang w:val="zh-CN" w:eastAsia="zh-CN" w:bidi="zh-CN"/>
      </w:rPr>
    </w:lvl>
    <w:lvl w:ilvl="5" w:tentative="0">
      <w:start w:val="0"/>
      <w:numFmt w:val="bullet"/>
      <w:lvlText w:val="•"/>
      <w:lvlJc w:val="left"/>
      <w:pPr>
        <w:ind w:left="921" w:hanging="202"/>
      </w:pPr>
      <w:rPr>
        <w:rFonts w:hint="default"/>
        <w:lang w:val="zh-CN" w:eastAsia="zh-CN" w:bidi="zh-CN"/>
      </w:rPr>
    </w:lvl>
    <w:lvl w:ilvl="6" w:tentative="0">
      <w:start w:val="0"/>
      <w:numFmt w:val="bullet"/>
      <w:lvlText w:val="•"/>
      <w:lvlJc w:val="left"/>
      <w:pPr>
        <w:ind w:left="1061" w:hanging="202"/>
      </w:pPr>
      <w:rPr>
        <w:rFonts w:hint="default"/>
        <w:lang w:val="zh-CN" w:eastAsia="zh-CN" w:bidi="zh-CN"/>
      </w:rPr>
    </w:lvl>
    <w:lvl w:ilvl="7" w:tentative="0">
      <w:start w:val="0"/>
      <w:numFmt w:val="bullet"/>
      <w:lvlText w:val="•"/>
      <w:lvlJc w:val="left"/>
      <w:pPr>
        <w:ind w:left="1201" w:hanging="202"/>
      </w:pPr>
      <w:rPr>
        <w:rFonts w:hint="default"/>
        <w:lang w:val="zh-CN" w:eastAsia="zh-CN" w:bidi="zh-CN"/>
      </w:rPr>
    </w:lvl>
    <w:lvl w:ilvl="8" w:tentative="0">
      <w:start w:val="0"/>
      <w:numFmt w:val="bullet"/>
      <w:lvlText w:val="•"/>
      <w:lvlJc w:val="left"/>
      <w:pPr>
        <w:ind w:left="1341" w:hanging="202"/>
      </w:pPr>
      <w:rPr>
        <w:rFonts w:hint="default"/>
        <w:lang w:val="zh-CN" w:eastAsia="zh-CN" w:bidi="zh-CN"/>
      </w:rPr>
    </w:lvl>
  </w:abstractNum>
  <w:abstractNum w:abstractNumId="19">
    <w:nsid w:val="357FC20C"/>
    <w:multiLevelType w:val="multilevel"/>
    <w:tmpl w:val="357FC20C"/>
    <w:lvl w:ilvl="0" w:tentative="0">
      <w:start w:val="1"/>
      <w:numFmt w:val="decimal"/>
      <w:lvlText w:val="%1."/>
      <w:lvlJc w:val="left"/>
      <w:pPr>
        <w:ind w:left="216" w:hanging="202"/>
        <w:jc w:val="left"/>
      </w:pPr>
      <w:rPr>
        <w:rFonts w:hint="default" w:ascii="宋体" w:hAnsi="宋体" w:eastAsia="宋体" w:cs="宋体"/>
        <w:spacing w:val="-2"/>
        <w:w w:val="99"/>
        <w:sz w:val="18"/>
        <w:szCs w:val="18"/>
        <w:lang w:val="zh-CN" w:eastAsia="zh-CN" w:bidi="zh-CN"/>
      </w:rPr>
    </w:lvl>
    <w:lvl w:ilvl="1" w:tentative="0">
      <w:start w:val="0"/>
      <w:numFmt w:val="bullet"/>
      <w:lvlText w:val="•"/>
      <w:lvlJc w:val="left"/>
      <w:pPr>
        <w:ind w:left="405" w:hanging="202"/>
      </w:pPr>
      <w:rPr>
        <w:rFonts w:hint="default"/>
        <w:lang w:val="zh-CN" w:eastAsia="zh-CN" w:bidi="zh-CN"/>
      </w:rPr>
    </w:lvl>
    <w:lvl w:ilvl="2" w:tentative="0">
      <w:start w:val="0"/>
      <w:numFmt w:val="bullet"/>
      <w:lvlText w:val="•"/>
      <w:lvlJc w:val="left"/>
      <w:pPr>
        <w:ind w:left="591" w:hanging="202"/>
      </w:pPr>
      <w:rPr>
        <w:rFonts w:hint="default"/>
        <w:lang w:val="zh-CN" w:eastAsia="zh-CN" w:bidi="zh-CN"/>
      </w:rPr>
    </w:lvl>
    <w:lvl w:ilvl="3" w:tentative="0">
      <w:start w:val="0"/>
      <w:numFmt w:val="bullet"/>
      <w:lvlText w:val="•"/>
      <w:lvlJc w:val="left"/>
      <w:pPr>
        <w:ind w:left="776" w:hanging="202"/>
      </w:pPr>
      <w:rPr>
        <w:rFonts w:hint="default"/>
        <w:lang w:val="zh-CN" w:eastAsia="zh-CN" w:bidi="zh-CN"/>
      </w:rPr>
    </w:lvl>
    <w:lvl w:ilvl="4" w:tentative="0">
      <w:start w:val="0"/>
      <w:numFmt w:val="bullet"/>
      <w:lvlText w:val="•"/>
      <w:lvlJc w:val="left"/>
      <w:pPr>
        <w:ind w:left="962" w:hanging="202"/>
      </w:pPr>
      <w:rPr>
        <w:rFonts w:hint="default"/>
        <w:lang w:val="zh-CN" w:eastAsia="zh-CN" w:bidi="zh-CN"/>
      </w:rPr>
    </w:lvl>
    <w:lvl w:ilvl="5" w:tentative="0">
      <w:start w:val="0"/>
      <w:numFmt w:val="bullet"/>
      <w:lvlText w:val="•"/>
      <w:lvlJc w:val="left"/>
      <w:pPr>
        <w:ind w:left="1147" w:hanging="202"/>
      </w:pPr>
      <w:rPr>
        <w:rFonts w:hint="default"/>
        <w:lang w:val="zh-CN" w:eastAsia="zh-CN" w:bidi="zh-CN"/>
      </w:rPr>
    </w:lvl>
    <w:lvl w:ilvl="6" w:tentative="0">
      <w:start w:val="0"/>
      <w:numFmt w:val="bullet"/>
      <w:lvlText w:val="•"/>
      <w:lvlJc w:val="left"/>
      <w:pPr>
        <w:ind w:left="1333" w:hanging="202"/>
      </w:pPr>
      <w:rPr>
        <w:rFonts w:hint="default"/>
        <w:lang w:val="zh-CN" w:eastAsia="zh-CN" w:bidi="zh-CN"/>
      </w:rPr>
    </w:lvl>
    <w:lvl w:ilvl="7" w:tentative="0">
      <w:start w:val="0"/>
      <w:numFmt w:val="bullet"/>
      <w:lvlText w:val="•"/>
      <w:lvlJc w:val="left"/>
      <w:pPr>
        <w:ind w:left="1518" w:hanging="202"/>
      </w:pPr>
      <w:rPr>
        <w:rFonts w:hint="default"/>
        <w:lang w:val="zh-CN" w:eastAsia="zh-CN" w:bidi="zh-CN"/>
      </w:rPr>
    </w:lvl>
    <w:lvl w:ilvl="8" w:tentative="0">
      <w:start w:val="0"/>
      <w:numFmt w:val="bullet"/>
      <w:lvlText w:val="•"/>
      <w:lvlJc w:val="left"/>
      <w:pPr>
        <w:ind w:left="1704" w:hanging="202"/>
      </w:pPr>
      <w:rPr>
        <w:rFonts w:hint="default"/>
        <w:lang w:val="zh-CN" w:eastAsia="zh-CN" w:bidi="zh-CN"/>
      </w:rPr>
    </w:lvl>
  </w:abstractNum>
  <w:abstractNum w:abstractNumId="20">
    <w:nsid w:val="40C87512"/>
    <w:multiLevelType w:val="multilevel"/>
    <w:tmpl w:val="40C87512"/>
    <w:lvl w:ilvl="0" w:tentative="0">
      <w:start w:val="1"/>
      <w:numFmt w:val="decimal"/>
      <w:lvlText w:val="%1."/>
      <w:lvlJc w:val="left"/>
      <w:pPr>
        <w:ind w:left="216" w:hanging="202"/>
        <w:jc w:val="left"/>
      </w:pPr>
      <w:rPr>
        <w:rFonts w:hint="default" w:ascii="宋体" w:hAnsi="宋体" w:eastAsia="宋体" w:cs="宋体"/>
        <w:spacing w:val="-2"/>
        <w:w w:val="99"/>
        <w:sz w:val="18"/>
        <w:szCs w:val="18"/>
        <w:lang w:val="zh-CN" w:eastAsia="zh-CN" w:bidi="zh-CN"/>
      </w:rPr>
    </w:lvl>
    <w:lvl w:ilvl="1" w:tentative="0">
      <w:start w:val="0"/>
      <w:numFmt w:val="bullet"/>
      <w:lvlText w:val="•"/>
      <w:lvlJc w:val="left"/>
      <w:pPr>
        <w:ind w:left="405" w:hanging="202"/>
      </w:pPr>
      <w:rPr>
        <w:rFonts w:hint="default"/>
        <w:lang w:val="zh-CN" w:eastAsia="zh-CN" w:bidi="zh-CN"/>
      </w:rPr>
    </w:lvl>
    <w:lvl w:ilvl="2" w:tentative="0">
      <w:start w:val="0"/>
      <w:numFmt w:val="bullet"/>
      <w:lvlText w:val="•"/>
      <w:lvlJc w:val="left"/>
      <w:pPr>
        <w:ind w:left="591" w:hanging="202"/>
      </w:pPr>
      <w:rPr>
        <w:rFonts w:hint="default"/>
        <w:lang w:val="zh-CN" w:eastAsia="zh-CN" w:bidi="zh-CN"/>
      </w:rPr>
    </w:lvl>
    <w:lvl w:ilvl="3" w:tentative="0">
      <w:start w:val="0"/>
      <w:numFmt w:val="bullet"/>
      <w:lvlText w:val="•"/>
      <w:lvlJc w:val="left"/>
      <w:pPr>
        <w:ind w:left="776" w:hanging="202"/>
      </w:pPr>
      <w:rPr>
        <w:rFonts w:hint="default"/>
        <w:lang w:val="zh-CN" w:eastAsia="zh-CN" w:bidi="zh-CN"/>
      </w:rPr>
    </w:lvl>
    <w:lvl w:ilvl="4" w:tentative="0">
      <w:start w:val="0"/>
      <w:numFmt w:val="bullet"/>
      <w:lvlText w:val="•"/>
      <w:lvlJc w:val="left"/>
      <w:pPr>
        <w:ind w:left="962" w:hanging="202"/>
      </w:pPr>
      <w:rPr>
        <w:rFonts w:hint="default"/>
        <w:lang w:val="zh-CN" w:eastAsia="zh-CN" w:bidi="zh-CN"/>
      </w:rPr>
    </w:lvl>
    <w:lvl w:ilvl="5" w:tentative="0">
      <w:start w:val="0"/>
      <w:numFmt w:val="bullet"/>
      <w:lvlText w:val="•"/>
      <w:lvlJc w:val="left"/>
      <w:pPr>
        <w:ind w:left="1147" w:hanging="202"/>
      </w:pPr>
      <w:rPr>
        <w:rFonts w:hint="default"/>
        <w:lang w:val="zh-CN" w:eastAsia="zh-CN" w:bidi="zh-CN"/>
      </w:rPr>
    </w:lvl>
    <w:lvl w:ilvl="6" w:tentative="0">
      <w:start w:val="0"/>
      <w:numFmt w:val="bullet"/>
      <w:lvlText w:val="•"/>
      <w:lvlJc w:val="left"/>
      <w:pPr>
        <w:ind w:left="1333" w:hanging="202"/>
      </w:pPr>
      <w:rPr>
        <w:rFonts w:hint="default"/>
        <w:lang w:val="zh-CN" w:eastAsia="zh-CN" w:bidi="zh-CN"/>
      </w:rPr>
    </w:lvl>
    <w:lvl w:ilvl="7" w:tentative="0">
      <w:start w:val="0"/>
      <w:numFmt w:val="bullet"/>
      <w:lvlText w:val="•"/>
      <w:lvlJc w:val="left"/>
      <w:pPr>
        <w:ind w:left="1518" w:hanging="202"/>
      </w:pPr>
      <w:rPr>
        <w:rFonts w:hint="default"/>
        <w:lang w:val="zh-CN" w:eastAsia="zh-CN" w:bidi="zh-CN"/>
      </w:rPr>
    </w:lvl>
    <w:lvl w:ilvl="8" w:tentative="0">
      <w:start w:val="0"/>
      <w:numFmt w:val="bullet"/>
      <w:lvlText w:val="•"/>
      <w:lvlJc w:val="left"/>
      <w:pPr>
        <w:ind w:left="1704" w:hanging="202"/>
      </w:pPr>
      <w:rPr>
        <w:rFonts w:hint="default"/>
        <w:lang w:val="zh-CN" w:eastAsia="zh-CN" w:bidi="zh-CN"/>
      </w:rPr>
    </w:lvl>
  </w:abstractNum>
  <w:abstractNum w:abstractNumId="21">
    <w:nsid w:val="6B100A00"/>
    <w:multiLevelType w:val="multilevel"/>
    <w:tmpl w:val="6B100A00"/>
    <w:lvl w:ilvl="0" w:tentative="0">
      <w:start w:val="0"/>
      <w:numFmt w:val="bullet"/>
      <w:lvlText w:val="■"/>
      <w:lvlJc w:val="left"/>
      <w:pPr>
        <w:ind w:left="215" w:hanging="202"/>
      </w:pPr>
      <w:rPr>
        <w:rFonts w:hint="default" w:ascii="宋体" w:hAnsi="宋体" w:eastAsia="宋体" w:cs="宋体"/>
        <w:spacing w:val="2"/>
        <w:w w:val="99"/>
        <w:sz w:val="18"/>
        <w:szCs w:val="18"/>
        <w:lang w:val="zh-CN" w:eastAsia="zh-CN" w:bidi="zh-CN"/>
      </w:rPr>
    </w:lvl>
    <w:lvl w:ilvl="1" w:tentative="0">
      <w:start w:val="0"/>
      <w:numFmt w:val="bullet"/>
      <w:lvlText w:val="•"/>
      <w:lvlJc w:val="left"/>
      <w:pPr>
        <w:ind w:left="360" w:hanging="202"/>
      </w:pPr>
      <w:rPr>
        <w:rFonts w:hint="default"/>
        <w:lang w:val="zh-CN" w:eastAsia="zh-CN" w:bidi="zh-CN"/>
      </w:rPr>
    </w:lvl>
    <w:lvl w:ilvl="2" w:tentative="0">
      <w:start w:val="0"/>
      <w:numFmt w:val="bullet"/>
      <w:lvlText w:val="•"/>
      <w:lvlJc w:val="left"/>
      <w:pPr>
        <w:ind w:left="500" w:hanging="202"/>
      </w:pPr>
      <w:rPr>
        <w:rFonts w:hint="default"/>
        <w:lang w:val="zh-CN" w:eastAsia="zh-CN" w:bidi="zh-CN"/>
      </w:rPr>
    </w:lvl>
    <w:lvl w:ilvl="3" w:tentative="0">
      <w:start w:val="0"/>
      <w:numFmt w:val="bullet"/>
      <w:lvlText w:val="•"/>
      <w:lvlJc w:val="left"/>
      <w:pPr>
        <w:ind w:left="640" w:hanging="202"/>
      </w:pPr>
      <w:rPr>
        <w:rFonts w:hint="default"/>
        <w:lang w:val="zh-CN" w:eastAsia="zh-CN" w:bidi="zh-CN"/>
      </w:rPr>
    </w:lvl>
    <w:lvl w:ilvl="4" w:tentative="0">
      <w:start w:val="0"/>
      <w:numFmt w:val="bullet"/>
      <w:lvlText w:val="•"/>
      <w:lvlJc w:val="left"/>
      <w:pPr>
        <w:ind w:left="780" w:hanging="202"/>
      </w:pPr>
      <w:rPr>
        <w:rFonts w:hint="default"/>
        <w:lang w:val="zh-CN" w:eastAsia="zh-CN" w:bidi="zh-CN"/>
      </w:rPr>
    </w:lvl>
    <w:lvl w:ilvl="5" w:tentative="0">
      <w:start w:val="0"/>
      <w:numFmt w:val="bullet"/>
      <w:lvlText w:val="•"/>
      <w:lvlJc w:val="left"/>
      <w:pPr>
        <w:ind w:left="921" w:hanging="202"/>
      </w:pPr>
      <w:rPr>
        <w:rFonts w:hint="default"/>
        <w:lang w:val="zh-CN" w:eastAsia="zh-CN" w:bidi="zh-CN"/>
      </w:rPr>
    </w:lvl>
    <w:lvl w:ilvl="6" w:tentative="0">
      <w:start w:val="0"/>
      <w:numFmt w:val="bullet"/>
      <w:lvlText w:val="•"/>
      <w:lvlJc w:val="left"/>
      <w:pPr>
        <w:ind w:left="1061" w:hanging="202"/>
      </w:pPr>
      <w:rPr>
        <w:rFonts w:hint="default"/>
        <w:lang w:val="zh-CN" w:eastAsia="zh-CN" w:bidi="zh-CN"/>
      </w:rPr>
    </w:lvl>
    <w:lvl w:ilvl="7" w:tentative="0">
      <w:start w:val="0"/>
      <w:numFmt w:val="bullet"/>
      <w:lvlText w:val="•"/>
      <w:lvlJc w:val="left"/>
      <w:pPr>
        <w:ind w:left="1201" w:hanging="202"/>
      </w:pPr>
      <w:rPr>
        <w:rFonts w:hint="default"/>
        <w:lang w:val="zh-CN" w:eastAsia="zh-CN" w:bidi="zh-CN"/>
      </w:rPr>
    </w:lvl>
    <w:lvl w:ilvl="8" w:tentative="0">
      <w:start w:val="0"/>
      <w:numFmt w:val="bullet"/>
      <w:lvlText w:val="•"/>
      <w:lvlJc w:val="left"/>
      <w:pPr>
        <w:ind w:left="1341" w:hanging="202"/>
      </w:pPr>
      <w:rPr>
        <w:rFonts w:hint="default"/>
        <w:lang w:val="zh-CN" w:eastAsia="zh-CN" w:bidi="zh-CN"/>
      </w:rPr>
    </w:lvl>
  </w:abstractNum>
  <w:abstractNum w:abstractNumId="22">
    <w:nsid w:val="6F31417C"/>
    <w:multiLevelType w:val="multilevel"/>
    <w:tmpl w:val="6F31417C"/>
    <w:lvl w:ilvl="0" w:tentative="0">
      <w:start w:val="0"/>
      <w:numFmt w:val="bullet"/>
      <w:lvlText w:val="■"/>
      <w:lvlJc w:val="left"/>
      <w:pPr>
        <w:ind w:left="215" w:hanging="202"/>
      </w:pPr>
      <w:rPr>
        <w:rFonts w:hint="default" w:ascii="宋体" w:hAnsi="宋体" w:eastAsia="宋体" w:cs="宋体"/>
        <w:spacing w:val="2"/>
        <w:w w:val="99"/>
        <w:sz w:val="18"/>
        <w:szCs w:val="18"/>
        <w:lang w:val="zh-CN" w:eastAsia="zh-CN" w:bidi="zh-CN"/>
      </w:rPr>
    </w:lvl>
    <w:lvl w:ilvl="1" w:tentative="0">
      <w:start w:val="0"/>
      <w:numFmt w:val="bullet"/>
      <w:lvlText w:val="•"/>
      <w:lvlJc w:val="left"/>
      <w:pPr>
        <w:ind w:left="360" w:hanging="202"/>
      </w:pPr>
      <w:rPr>
        <w:rFonts w:hint="default"/>
        <w:lang w:val="zh-CN" w:eastAsia="zh-CN" w:bidi="zh-CN"/>
      </w:rPr>
    </w:lvl>
    <w:lvl w:ilvl="2" w:tentative="0">
      <w:start w:val="0"/>
      <w:numFmt w:val="bullet"/>
      <w:lvlText w:val="•"/>
      <w:lvlJc w:val="left"/>
      <w:pPr>
        <w:ind w:left="500" w:hanging="202"/>
      </w:pPr>
      <w:rPr>
        <w:rFonts w:hint="default"/>
        <w:lang w:val="zh-CN" w:eastAsia="zh-CN" w:bidi="zh-CN"/>
      </w:rPr>
    </w:lvl>
    <w:lvl w:ilvl="3" w:tentative="0">
      <w:start w:val="0"/>
      <w:numFmt w:val="bullet"/>
      <w:lvlText w:val="•"/>
      <w:lvlJc w:val="left"/>
      <w:pPr>
        <w:ind w:left="640" w:hanging="202"/>
      </w:pPr>
      <w:rPr>
        <w:rFonts w:hint="default"/>
        <w:lang w:val="zh-CN" w:eastAsia="zh-CN" w:bidi="zh-CN"/>
      </w:rPr>
    </w:lvl>
    <w:lvl w:ilvl="4" w:tentative="0">
      <w:start w:val="0"/>
      <w:numFmt w:val="bullet"/>
      <w:lvlText w:val="•"/>
      <w:lvlJc w:val="left"/>
      <w:pPr>
        <w:ind w:left="780" w:hanging="202"/>
      </w:pPr>
      <w:rPr>
        <w:rFonts w:hint="default"/>
        <w:lang w:val="zh-CN" w:eastAsia="zh-CN" w:bidi="zh-CN"/>
      </w:rPr>
    </w:lvl>
    <w:lvl w:ilvl="5" w:tentative="0">
      <w:start w:val="0"/>
      <w:numFmt w:val="bullet"/>
      <w:lvlText w:val="•"/>
      <w:lvlJc w:val="left"/>
      <w:pPr>
        <w:ind w:left="921" w:hanging="202"/>
      </w:pPr>
      <w:rPr>
        <w:rFonts w:hint="default"/>
        <w:lang w:val="zh-CN" w:eastAsia="zh-CN" w:bidi="zh-CN"/>
      </w:rPr>
    </w:lvl>
    <w:lvl w:ilvl="6" w:tentative="0">
      <w:start w:val="0"/>
      <w:numFmt w:val="bullet"/>
      <w:lvlText w:val="•"/>
      <w:lvlJc w:val="left"/>
      <w:pPr>
        <w:ind w:left="1061" w:hanging="202"/>
      </w:pPr>
      <w:rPr>
        <w:rFonts w:hint="default"/>
        <w:lang w:val="zh-CN" w:eastAsia="zh-CN" w:bidi="zh-CN"/>
      </w:rPr>
    </w:lvl>
    <w:lvl w:ilvl="7" w:tentative="0">
      <w:start w:val="0"/>
      <w:numFmt w:val="bullet"/>
      <w:lvlText w:val="•"/>
      <w:lvlJc w:val="left"/>
      <w:pPr>
        <w:ind w:left="1201" w:hanging="202"/>
      </w:pPr>
      <w:rPr>
        <w:rFonts w:hint="default"/>
        <w:lang w:val="zh-CN" w:eastAsia="zh-CN" w:bidi="zh-CN"/>
      </w:rPr>
    </w:lvl>
    <w:lvl w:ilvl="8" w:tentative="0">
      <w:start w:val="0"/>
      <w:numFmt w:val="bullet"/>
      <w:lvlText w:val="•"/>
      <w:lvlJc w:val="left"/>
      <w:pPr>
        <w:ind w:left="1341" w:hanging="202"/>
      </w:pPr>
      <w:rPr>
        <w:rFonts w:hint="default"/>
        <w:lang w:val="zh-CN" w:eastAsia="zh-CN" w:bidi="zh-CN"/>
      </w:rPr>
    </w:lvl>
  </w:abstractNum>
  <w:num w:numId="1">
    <w:abstractNumId w:val="6"/>
  </w:num>
  <w:num w:numId="2">
    <w:abstractNumId w:val="0"/>
  </w:num>
  <w:num w:numId="3">
    <w:abstractNumId w:val="19"/>
  </w:num>
  <w:num w:numId="4">
    <w:abstractNumId w:val="20"/>
  </w:num>
  <w:num w:numId="5">
    <w:abstractNumId w:val="12"/>
  </w:num>
  <w:num w:numId="6">
    <w:abstractNumId w:val="14"/>
  </w:num>
  <w:num w:numId="7">
    <w:abstractNumId w:val="11"/>
  </w:num>
  <w:num w:numId="8">
    <w:abstractNumId w:val="1"/>
  </w:num>
  <w:num w:numId="9">
    <w:abstractNumId w:val="17"/>
  </w:num>
  <w:num w:numId="10">
    <w:abstractNumId w:val="16"/>
  </w:num>
  <w:num w:numId="11">
    <w:abstractNumId w:val="13"/>
  </w:num>
  <w:num w:numId="12">
    <w:abstractNumId w:val="21"/>
  </w:num>
  <w:num w:numId="13">
    <w:abstractNumId w:val="5"/>
  </w:num>
  <w:num w:numId="14">
    <w:abstractNumId w:val="8"/>
  </w:num>
  <w:num w:numId="15">
    <w:abstractNumId w:val="3"/>
  </w:num>
  <w:num w:numId="16">
    <w:abstractNumId w:val="18"/>
  </w:num>
  <w:num w:numId="17">
    <w:abstractNumId w:val="4"/>
  </w:num>
  <w:num w:numId="18">
    <w:abstractNumId w:val="9"/>
  </w:num>
  <w:num w:numId="19">
    <w:abstractNumId w:val="15"/>
  </w:num>
  <w:num w:numId="20">
    <w:abstractNumId w:val="7"/>
  </w:num>
  <w:num w:numId="21">
    <w:abstractNumId w:val="2"/>
  </w:num>
  <w:num w:numId="22">
    <w:abstractNumId w:val="1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03634"/>
    <w:rsid w:val="57746F7C"/>
    <w:rsid w:val="67532B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536" w:lineRule="exact"/>
      <w:ind w:left="3562" w:right="3577"/>
      <w:jc w:val="center"/>
      <w:outlineLvl w:val="1"/>
    </w:pPr>
    <w:rPr>
      <w:rFonts w:ascii="Microsoft JhengHei" w:hAnsi="Microsoft JhengHei" w:eastAsia="Microsoft JhengHei" w:cs="Microsoft JhengHei"/>
      <w:b/>
      <w:bCs/>
      <w:sz w:val="32"/>
      <w:szCs w:val="32"/>
      <w:lang w:val="zh-CN" w:eastAsia="zh-CN" w:bidi="zh-CN"/>
    </w:rPr>
  </w:style>
  <w:style w:type="paragraph" w:styleId="3">
    <w:name w:val="heading 2"/>
    <w:basedOn w:val="1"/>
    <w:next w:val="1"/>
    <w:qFormat/>
    <w:uiPriority w:val="1"/>
    <w:pPr>
      <w:ind w:left="731"/>
      <w:outlineLvl w:val="2"/>
    </w:pPr>
    <w:rPr>
      <w:rFonts w:ascii="黑体" w:hAnsi="黑体" w:eastAsia="黑体" w:cs="黑体"/>
      <w:b/>
      <w:bCs/>
      <w:sz w:val="20"/>
      <w:szCs w:val="20"/>
      <w:lang w:val="zh-CN" w:eastAsia="zh-CN" w:bidi="zh-CN"/>
    </w:rPr>
  </w:style>
  <w:style w:type="character" w:default="1" w:styleId="6">
    <w:name w:val="Default Paragraph Font"/>
    <w:semiHidden/>
    <w:unhideWhenUsed/>
    <w:qFormat/>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0"/>
      <w:szCs w:val="20"/>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303" w:hanging="203"/>
    </w:pPr>
    <w:rPr>
      <w:rFonts w:ascii="宋体" w:hAnsi="宋体" w:eastAsia="宋体" w:cs="宋体"/>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2020-08-14T08:33:00Z</dcterms:created>
  <dc:creator>笑傲江湖</dc:creator>
  <cp:lastModifiedBy>Administrator</cp:lastModifiedBy>
  <dcterms:modified xsi:type="dcterms:W3CDTF">2020-08-20T02:35:59Z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2020-06-30T00:00:00Z</vt:filetime>
  </property>
  <property fmtid="{D5CDD505-2E9C-101B-9397-08002B2CF9AE}" pid="3" name="Creator">
    <vt:lpwstr>Adobe Acrobat Pro DC 18.11.20055</vt:lpwstr>
  </property>
  <property fmtid="{D5CDD505-2E9C-101B-9397-08002B2CF9AE}" pid="4" name="LastSaved">
    <vt:filetime>2020-08-14T00:00:00Z</vt:filetime>
  </property>
  <property fmtid="{D5CDD505-2E9C-101B-9397-08002B2CF9AE}" pid="5" name="KSOProductBuildVer">
    <vt:lpwstr>2052-11.1.0.9912</vt:lpwstr>
  </property>
</Properties>
</file>